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FD1812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FD181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СИННИКИ НОВЫЙ чб" style="width:45.5pt;height:55.7pt;visibility:visible">
            <v:imagedata r:id="rId5" o:title="Герб ОСИННИКИ НОВЫЙ чб"/>
          </v:shape>
        </w:pict>
      </w:r>
      <w:r w:rsidR="002C619D" w:rsidRPr="0033168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2C619D" w:rsidRPr="00331680">
        <w:rPr>
          <w:rFonts w:ascii="Times New Roman" w:hAnsi="Times New Roman"/>
          <w:sz w:val="28"/>
          <w:szCs w:val="28"/>
        </w:rPr>
        <w:br/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РОССИЙСКАЯ ФЕДЕРАЦИЯ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Муниципальное образование - Осинниковский городской округ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>ПОСТАНОВЛЕНИЕ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C619D" w:rsidRPr="00331680" w:rsidRDefault="006F27B9" w:rsidP="002C619D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22.12.2021</w:t>
      </w:r>
      <w:r w:rsidR="002C619D" w:rsidRPr="00331680">
        <w:rPr>
          <w:rFonts w:ascii="Times New Roman" w:hAnsi="Times New Roman"/>
          <w:sz w:val="28"/>
          <w:szCs w:val="28"/>
        </w:rPr>
        <w:t xml:space="preserve">                          </w:t>
      </w:r>
      <w:r w:rsidR="004550F9">
        <w:rPr>
          <w:rFonts w:ascii="Times New Roman" w:hAnsi="Times New Roman"/>
          <w:sz w:val="28"/>
          <w:szCs w:val="28"/>
        </w:rPr>
        <w:t xml:space="preserve">         </w:t>
      </w:r>
      <w:r w:rsidR="002C619D"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2C619D" w:rsidRPr="006F27B9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6F27B9">
        <w:rPr>
          <w:rFonts w:ascii="Times New Roman" w:hAnsi="Times New Roman"/>
          <w:sz w:val="28"/>
          <w:szCs w:val="28"/>
          <w:u w:val="single"/>
        </w:rPr>
        <w:t>1308-нп</w:t>
      </w:r>
      <w:r w:rsidR="002C619D" w:rsidRPr="00331680">
        <w:rPr>
          <w:rFonts w:ascii="Times New Roman" w:hAnsi="Times New Roman"/>
          <w:sz w:val="28"/>
          <w:szCs w:val="28"/>
        </w:rPr>
        <w:t xml:space="preserve">                 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331680">
        <w:rPr>
          <w:rFonts w:ascii="Times New Roman" w:hAnsi="Times New Roman"/>
          <w:b/>
          <w:sz w:val="28"/>
          <w:szCs w:val="28"/>
        </w:rPr>
        <w:t xml:space="preserve"> </w:t>
      </w:r>
    </w:p>
    <w:p w:rsidR="002C619D" w:rsidRPr="002C619D" w:rsidRDefault="002C619D" w:rsidP="002C61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2C619D">
        <w:rPr>
          <w:rFonts w:ascii="Times New Roman" w:hAnsi="Times New Roman"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C619D">
        <w:rPr>
          <w:rFonts w:ascii="Times New Roman" w:hAnsi="Times New Roman"/>
          <w:sz w:val="28"/>
          <w:szCs w:val="28"/>
        </w:rPr>
        <w:t>»</w:t>
      </w:r>
      <w:r w:rsidRPr="00331680">
        <w:rPr>
          <w:rFonts w:ascii="Times New Roman" w:hAnsi="Times New Roman"/>
          <w:bCs/>
          <w:sz w:val="28"/>
          <w:szCs w:val="28"/>
        </w:rPr>
        <w:t xml:space="preserve">, признании утратившим силу постановления администрации Осинниковского городского округа № </w:t>
      </w:r>
      <w:r>
        <w:rPr>
          <w:rFonts w:ascii="Times New Roman" w:hAnsi="Times New Roman"/>
          <w:bCs/>
          <w:sz w:val="28"/>
          <w:szCs w:val="28"/>
        </w:rPr>
        <w:t>320</w:t>
      </w:r>
      <w:r w:rsidRPr="00331680">
        <w:rPr>
          <w:rFonts w:ascii="Times New Roman" w:hAnsi="Times New Roman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Cs/>
          <w:sz w:val="28"/>
          <w:szCs w:val="28"/>
        </w:rPr>
        <w:t>12.04</w:t>
      </w:r>
      <w:r w:rsidRPr="00331680">
        <w:rPr>
          <w:rFonts w:ascii="Times New Roman" w:hAnsi="Times New Roman"/>
          <w:bCs/>
          <w:sz w:val="28"/>
          <w:szCs w:val="28"/>
        </w:rPr>
        <w:t>.2021 года «</w:t>
      </w:r>
      <w:r w:rsidRPr="00C6378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C6378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Pr="00C63785">
        <w:rPr>
          <w:rFonts w:ascii="Times New Roman" w:hAnsi="Times New Roman"/>
          <w:sz w:val="28"/>
          <w:szCs w:val="28"/>
        </w:rPr>
        <w:t xml:space="preserve"> </w:t>
      </w:r>
      <w:r w:rsidRPr="002C619D">
        <w:rPr>
          <w:rFonts w:ascii="Times New Roman" w:hAnsi="Times New Roman"/>
          <w:sz w:val="28"/>
          <w:szCs w:val="28"/>
        </w:rPr>
        <w:t>«</w:t>
      </w:r>
      <w:r w:rsidRPr="002C619D">
        <w:rPr>
          <w:rFonts w:ascii="Times New Roman" w:hAnsi="Times New Roman"/>
          <w:bCs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31680">
        <w:rPr>
          <w:rFonts w:ascii="Times New Roman" w:hAnsi="Times New Roman"/>
          <w:bCs/>
          <w:sz w:val="28"/>
          <w:szCs w:val="28"/>
        </w:rPr>
        <w:t>».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ст. 45 Устава Осинниковского городского округа Кемеровской области-Кузбасса», Градостроительного Кодекса РФ, Федерального Закона №210-ФЗ от 27.07.2010г. "Об организации предоставления государственных и муниципальных услуг", Протокола заседания региональной комиссии по повышению качества и доступности предоставления государственных и муниципальных услуг в Кемеровской области -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03.12.2020 № 4 «Об утверждении типовых административных регламентов предоставления муниципальных услуг, включенных в типовой перечень муниципальных услуг, оказываемых органами местного самоуправления Кемеровской области – Кузбасса и типовой перечень муниципальных услуг, предоставляемых муниципальными учреждениями и другими организациями, в которых </w:t>
      </w:r>
      <w:r w:rsidRPr="0033168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размещается муниципальное задание (заказ), подлежащих включению в реестр муниципальных услуг и предоставляемых в электронной форме»,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административный регламент 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предоставление муниципальной услуги «</w:t>
      </w:r>
      <w:r w:rsidRPr="002C619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33168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>, согласно приложению №1 к настоящему постановлению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C619D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31680">
        <w:rPr>
          <w:rFonts w:ascii="Times New Roman" w:hAnsi="Times New Roman" w:cs="Times New Roman"/>
          <w:b w:val="0"/>
          <w:bCs/>
          <w:sz w:val="28"/>
          <w:szCs w:val="28"/>
        </w:rPr>
        <w:t xml:space="preserve">2. Признать утратившим силу постановление администрации Осинниковского городского округа 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/>
          <w:sz w:val="28"/>
          <w:szCs w:val="28"/>
        </w:rPr>
        <w:t>320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-нп от </w:t>
      </w:r>
      <w:r>
        <w:rPr>
          <w:rFonts w:ascii="Times New Roman" w:hAnsi="Times New Roman"/>
          <w:b w:val="0"/>
          <w:bCs/>
          <w:sz w:val="28"/>
          <w:szCs w:val="28"/>
        </w:rPr>
        <w:t>12.04</w:t>
      </w:r>
      <w:r w:rsidRPr="00331680">
        <w:rPr>
          <w:rFonts w:ascii="Times New Roman" w:hAnsi="Times New Roman"/>
          <w:b w:val="0"/>
          <w:bCs/>
          <w:sz w:val="28"/>
          <w:szCs w:val="28"/>
        </w:rPr>
        <w:t xml:space="preserve">.2021 года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C61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</w:t>
      </w:r>
      <w:r w:rsidRPr="002C619D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2C619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C619D" w:rsidRPr="00331680" w:rsidRDefault="002C619D" w:rsidP="002C61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6" w:history="1">
        <w:r w:rsidRPr="00331680">
          <w:rPr>
            <w:rStyle w:val="a3"/>
            <w:rFonts w:ascii="Times New Roman" w:hAnsi="Times New Roman"/>
            <w:b w:val="0"/>
            <w:sz w:val="28"/>
            <w:szCs w:val="28"/>
          </w:rPr>
          <w:t>http://www.osinniki.org</w:t>
        </w:r>
      </w:hyperlink>
      <w:r w:rsidRPr="00331680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2C619D" w:rsidRPr="00331680" w:rsidRDefault="008E315A" w:rsidP="002C619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</w:t>
      </w:r>
      <w:r w:rsidR="002C619D" w:rsidRPr="00331680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C619D" w:rsidRPr="00331680" w:rsidRDefault="002C619D" w:rsidP="002C6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по строительству О.В. Ефиманову.</w:t>
      </w:r>
    </w:p>
    <w:p w:rsidR="002C619D" w:rsidRPr="00331680" w:rsidRDefault="002C619D" w:rsidP="002C619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7020"/>
          <w:tab w:val="left" w:pos="9214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>Глава Осинниковского городского округа                            И.В. Романов</w:t>
      </w:r>
    </w:p>
    <w:p w:rsidR="002C619D" w:rsidRDefault="002C619D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4B0" w:rsidRPr="00331680" w:rsidRDefault="00C464B0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постановлением  ознакомлен, </w:t>
      </w: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с возложением обязанностей согласен_____________      О.В. Ефиманова                                                                  </w:t>
      </w:r>
    </w:p>
    <w:p w:rsidR="002C619D" w:rsidRPr="00331680" w:rsidRDefault="002C619D" w:rsidP="002C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</w:t>
      </w:r>
      <w:r w:rsidR="00C464B0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31680">
        <w:rPr>
          <w:rFonts w:ascii="Times New Roman" w:hAnsi="Times New Roman"/>
          <w:sz w:val="28"/>
          <w:szCs w:val="28"/>
        </w:rPr>
        <w:t xml:space="preserve"> (подпись)</w:t>
      </w:r>
    </w:p>
    <w:p w:rsidR="002C619D" w:rsidRPr="00331680" w:rsidRDefault="002C619D" w:rsidP="002C619D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8"/>
          <w:szCs w:val="28"/>
        </w:rPr>
      </w:pPr>
      <w:r w:rsidRPr="003316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331680" w:rsidRDefault="002C619D" w:rsidP="002C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19D" w:rsidRPr="00A216B0" w:rsidRDefault="002C619D" w:rsidP="002C61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4-40-28</w:t>
      </w:r>
    </w:p>
    <w:p w:rsidR="006E1FA7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outlineLvl w:val="0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460FE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  <w:r w:rsidRPr="00460FEA">
        <w:rPr>
          <w:rFonts w:ascii="Times New Roman" w:hAnsi="Times New Roman"/>
          <w:sz w:val="24"/>
          <w:szCs w:val="24"/>
        </w:rPr>
        <w:t>Осинниковского  городского округа</w:t>
      </w: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</w:rPr>
      </w:pPr>
    </w:p>
    <w:p w:rsidR="006E1FA7" w:rsidRPr="00460FEA" w:rsidRDefault="006E1FA7" w:rsidP="00FE52E5">
      <w:pPr>
        <w:widowControl w:val="0"/>
        <w:autoSpaceDE w:val="0"/>
        <w:autoSpaceDN w:val="0"/>
        <w:spacing w:after="0" w:line="240" w:lineRule="auto"/>
        <w:ind w:left="-567" w:right="-285"/>
        <w:jc w:val="right"/>
        <w:rPr>
          <w:rFonts w:ascii="Times New Roman" w:hAnsi="Times New Roman"/>
          <w:sz w:val="24"/>
          <w:szCs w:val="24"/>
          <w:u w:val="single"/>
        </w:rPr>
      </w:pPr>
      <w:r w:rsidRPr="00460FEA">
        <w:rPr>
          <w:rFonts w:ascii="Times New Roman" w:hAnsi="Times New Roman"/>
          <w:sz w:val="24"/>
          <w:szCs w:val="24"/>
        </w:rPr>
        <w:t xml:space="preserve">от </w:t>
      </w:r>
      <w:r w:rsidR="002C619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619D">
        <w:rPr>
          <w:rFonts w:ascii="Times New Roman" w:hAnsi="Times New Roman"/>
          <w:sz w:val="24"/>
          <w:szCs w:val="24"/>
        </w:rPr>
        <w:t>_____</w:t>
      </w:r>
    </w:p>
    <w:p w:rsidR="006E1FA7" w:rsidRDefault="006E1FA7" w:rsidP="00FE52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дминистративный регламент предоставления </w:t>
      </w: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br/>
        <w:t xml:space="preserve">муниципальной услуги </w:t>
      </w:r>
    </w:p>
    <w:p w:rsidR="006E1FA7" w:rsidRPr="00D329D6" w:rsidRDefault="006E1FA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329D6">
        <w:rPr>
          <w:rFonts w:ascii="Times New Roman" w:hAnsi="Times New Roman"/>
          <w:b/>
          <w:bCs/>
          <w:sz w:val="28"/>
          <w:szCs w:val="28"/>
          <w:lang w:eastAsia="zh-CN" w:bidi="hi-IN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6E25AF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1FA7" w:rsidRPr="00D329D6" w:rsidRDefault="006E1FA7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</w:t>
      </w: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(далее ОАиГ) (далее - уполномоченный орган) при предоставлении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участке.. Место нахождения и график работы отдела архитектуры и градостроительства: </w:t>
      </w:r>
    </w:p>
    <w:p w:rsidR="006E1FA7" w:rsidRPr="009B289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t xml:space="preserve">отдел архитектуры и градостроительства Администрации Осинниковского городского округа располагается по адресу: Россия, Кемеровская область, г. Осинники, ул. Советская, д.17, каб. 65. </w:t>
      </w:r>
    </w:p>
    <w:p w:rsidR="006E1FA7" w:rsidRPr="00D329D6" w:rsidRDefault="006E1FA7" w:rsidP="009B2896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96">
        <w:rPr>
          <w:rFonts w:ascii="Times New Roman" w:hAnsi="Times New Roman"/>
          <w:sz w:val="28"/>
          <w:szCs w:val="28"/>
        </w:rPr>
        <w:lastRenderedPageBreak/>
        <w:t>График работы: с 8-00 до 17-00, перерыв для отдыха и питания: с 12-00 до 13-00. Приемные дни: вторник, четверг с 9-00 до 11-00. Справочный телефон 8 (38471) 4-40-28 Электронная почта arhit-osin@mail.ru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1.2. Круг заявителей.</w:t>
      </w:r>
    </w:p>
    <w:p w:rsidR="006E1FA7" w:rsidRPr="00D329D6" w:rsidRDefault="006E1FA7" w:rsidP="00DC31D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 имени физических лиц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 имени юридического лица заявления могут подавать: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1FA7" w:rsidRPr="00D329D6" w:rsidRDefault="006E1FA7" w:rsidP="002C5A3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представители в силу полномочий, основанных на доверенности или договоре.</w:t>
      </w:r>
    </w:p>
    <w:p w:rsidR="006E1FA7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E1FA7" w:rsidRPr="005310FE" w:rsidRDefault="006E1FA7" w:rsidP="005310F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1FA7" w:rsidRPr="00D329D6" w:rsidRDefault="005D6E1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6E1FA7" w:rsidRDefault="005D6E1C" w:rsidP="00531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>
        <w:rPr>
          <w:rFonts w:ascii="Times New Roman" w:hAnsi="Times New Roman"/>
          <w:sz w:val="28"/>
          <w:szCs w:val="28"/>
        </w:rPr>
        <w:t xml:space="preserve">путем размещения в </w:t>
      </w:r>
      <w:r w:rsidR="006E1FA7">
        <w:rPr>
          <w:rFonts w:ascii="Times New Roman" w:hAnsi="Times New Roman"/>
          <w:sz w:val="28"/>
          <w:szCs w:val="28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="006E1FA7">
        <w:rPr>
          <w:rStyle w:val="tw-cell-content"/>
          <w:rFonts w:ascii="Times New Roman" w:hAnsi="Times New Roman"/>
          <w:iCs/>
          <w:sz w:val="28"/>
          <w:szCs w:val="28"/>
        </w:rPr>
        <w:t>для предоставления государственных и муниципальных услуг (функций)</w:t>
      </w:r>
      <w:r w:rsidR="006E1FA7">
        <w:rPr>
          <w:rFonts w:ascii="Times New Roman" w:hAnsi="Times New Roman"/>
          <w:sz w:val="28"/>
          <w:szCs w:val="28"/>
          <w:lang w:eastAsia="en-US"/>
        </w:rPr>
        <w:br/>
        <w:t>(далее – РПГУ)</w:t>
      </w:r>
      <w:r w:rsidR="006E1FA7">
        <w:rPr>
          <w:rFonts w:ascii="Times New Roman" w:hAnsi="Times New Roman"/>
          <w:sz w:val="28"/>
          <w:szCs w:val="28"/>
        </w:rPr>
        <w:t>;</w:t>
      </w:r>
    </w:p>
    <w:p w:rsidR="006E1FA7" w:rsidRPr="00D329D6" w:rsidRDefault="005D6E1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1FA7" w:rsidRPr="00D329D6" w:rsidRDefault="005D6E1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6E1FA7" w:rsidRPr="00D329D6" w:rsidRDefault="005D6E1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посредством ответов на письменные обращения;</w:t>
      </w:r>
    </w:p>
    <w:p w:rsidR="006E1FA7" w:rsidRPr="00D329D6" w:rsidRDefault="005D6E1C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6E1FA7" w:rsidRPr="00D329D6" w:rsidRDefault="006E1FA7" w:rsidP="004B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Справочная информация о местонахождении, графике работы, контактных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телефонах МФЦ, адресе электронной почты МФЦ размещена на официальном сайте МФЦ </w:t>
      </w:r>
      <w:hyperlink r:id="rId7" w:history="1">
        <w:r w:rsidRPr="00D329D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http://umfc42.ru/</w:t>
        </w:r>
      </w:hyperlink>
      <w:r w:rsidRPr="00D329D6"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1FA7" w:rsidRPr="00D329D6" w:rsidRDefault="006E1FA7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1FA7" w:rsidRPr="00D329D6" w:rsidRDefault="006E1FA7" w:rsidP="006E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9661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2.1. Наименование муниципальной услуги</w:t>
      </w:r>
      <w:r w:rsidR="00FB37A1">
        <w:rPr>
          <w:rFonts w:ascii="Times New Roman" w:hAnsi="Times New Roman"/>
          <w:sz w:val="28"/>
          <w:szCs w:val="28"/>
        </w:rPr>
        <w:t xml:space="preserve"> -</w:t>
      </w:r>
      <w:r w:rsidRPr="00D329D6">
        <w:rPr>
          <w:rFonts w:ascii="Times New Roman" w:hAnsi="Times New Roman"/>
          <w:sz w:val="28"/>
          <w:szCs w:val="28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2.2. Муниципальная услуга предоставляется уполномоченным органом.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в межведомственном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и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участвуют</w:t>
      </w:r>
      <w:r w:rsidRPr="00D329D6">
        <w:rPr>
          <w:rFonts w:ascii="Times New Roman" w:hAnsi="Times New Roman"/>
          <w:sz w:val="28"/>
          <w:szCs w:val="28"/>
        </w:rPr>
        <w:t>:</w:t>
      </w:r>
    </w:p>
    <w:p w:rsidR="006E1FA7" w:rsidRPr="00D329D6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1. Управление Федеральной службы государственной регистрации, кадастра и картографии по Кемеровской области - Кузбассу;</w:t>
      </w:r>
    </w:p>
    <w:p w:rsidR="006E1FA7" w:rsidRDefault="006E1FA7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 Комитет по охране объектов культурного наследия Кузбасса.</w:t>
      </w:r>
    </w:p>
    <w:p w:rsidR="004D421F" w:rsidRPr="00D329D6" w:rsidRDefault="004D421F" w:rsidP="006F1FA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6EC9" w:rsidRPr="00C86EC9" w:rsidRDefault="006E1FA7" w:rsidP="00C8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Заявитель вправе подать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строительстве)на бумажном носителе посредством личного обращения в уполномоченный орган,в том числе через МФЦ в соответствии с соглашением о взаимодействии между МФЦ и уполномоченным органом, либо направить уведомление о планируемом строительстве в уполномоченный орган посредством почтового отправления с уведомлением о вручении или направить уведомление о планируемом строительстве в электронном виде</w:t>
      </w:r>
      <w:r w:rsidR="00EF44B0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 помощью ЕПГУ, РПГУ</w:t>
      </w:r>
      <w:r w:rsidR="00C86EC9">
        <w:rPr>
          <w:rFonts w:ascii="Times New Roman" w:hAnsi="Times New Roman"/>
          <w:sz w:val="28"/>
          <w:szCs w:val="28"/>
        </w:rPr>
        <w:t xml:space="preserve"> </w:t>
      </w:r>
      <w:r w:rsidR="00C86EC9" w:rsidRPr="00C146BC">
        <w:rPr>
          <w:rFonts w:ascii="Times New Roman" w:hAnsi="Times New Roman"/>
          <w:sz w:val="28"/>
          <w:szCs w:val="28"/>
        </w:rPr>
        <w:t xml:space="preserve">или </w:t>
      </w:r>
      <w:r w:rsidR="00C86EC9" w:rsidRPr="00C146BC">
        <w:rPr>
          <w:rFonts w:ascii="Times New Roman" w:eastAsia="Calibri" w:hAnsi="Times New Roman"/>
          <w:sz w:val="28"/>
          <w:szCs w:val="28"/>
        </w:rPr>
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Pr="00D329D6">
        <w:rPr>
          <w:rFonts w:ascii="Times New Roman" w:hAnsi="Times New Roman"/>
          <w:sz w:val="28"/>
          <w:szCs w:val="28"/>
        </w:rPr>
        <w:t xml:space="preserve"> (при наличии технической возможности).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направляет застройщику способом, определенным им в уведомлении о планируемом строительстве: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E1FA7" w:rsidRPr="00D329D6" w:rsidRDefault="006E1FA7" w:rsidP="006226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уведомление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CA4C9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 предоставления муниципальной услуги может быть получен: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 уполномоченном органе на бумажном носителе при личном обращении;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в МФЦ на бумажном носителе при личном обращении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почтовым отправлением;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составляет не более 7 (семи) рабочих дней со дня поступления в уполномоченный орган уведомления о планируемом строительстве. </w:t>
      </w:r>
    </w:p>
    <w:p w:rsidR="006E1FA7" w:rsidRPr="00D329D6" w:rsidRDefault="006E1FA7" w:rsidP="00C7286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 дней со дня поступления в уполномоченный орган уведомления о планируемом строительстве.</w:t>
      </w:r>
    </w:p>
    <w:p w:rsidR="006E1FA7" w:rsidRPr="00D329D6" w:rsidRDefault="006E1FA7" w:rsidP="00761C3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E1FA7" w:rsidRPr="00D329D6" w:rsidRDefault="006E1FA7" w:rsidP="00D9571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 также на официальном портале обеспечения градостроительной деятельности (</w:t>
      </w:r>
      <w:r w:rsidRPr="00551E12">
        <w:rPr>
          <w:rFonts w:ascii="Times New Roman" w:hAnsi="Times New Roman"/>
          <w:sz w:val="28"/>
          <w:szCs w:val="28"/>
        </w:rPr>
        <w:t>www.mgis42.ru</w:t>
      </w:r>
      <w:r w:rsidRPr="00D329D6">
        <w:rPr>
          <w:rFonts w:ascii="Times New Roman" w:hAnsi="Times New Roman"/>
          <w:sz w:val="28"/>
          <w:szCs w:val="28"/>
        </w:rPr>
        <w:t>)</w:t>
      </w:r>
      <w:r w:rsidR="00FB37A1">
        <w:rPr>
          <w:rFonts w:ascii="Times New Roman" w:hAnsi="Times New Roman"/>
          <w:sz w:val="28"/>
          <w:szCs w:val="28"/>
        </w:rPr>
        <w:t>(п. 2.18 настоящего регламента)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1FA7" w:rsidRPr="00D329D6" w:rsidRDefault="006E1FA7" w:rsidP="005532F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47"/>
      <w:bookmarkEnd w:id="0"/>
      <w:r w:rsidRPr="00D329D6">
        <w:rPr>
          <w:rFonts w:ascii="Times New Roman" w:hAnsi="Times New Roman"/>
          <w:sz w:val="28"/>
          <w:szCs w:val="28"/>
        </w:rPr>
        <w:t xml:space="preserve">2.6.1.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 или РПГУ (при </w:t>
      </w:r>
      <w:r w:rsidRPr="00D329D6">
        <w:rPr>
          <w:rFonts w:ascii="Times New Roman" w:hAnsi="Times New Roman"/>
          <w:sz w:val="28"/>
          <w:szCs w:val="28"/>
        </w:rPr>
        <w:lastRenderedPageBreak/>
        <w:t>наличии технической возможности), уведомление о планируемом строительстве, содержащее следующие сведения: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почтовый адрес и (или) адрес электронной почты для связи с застройщиком;</w:t>
      </w:r>
    </w:p>
    <w:p w:rsidR="006E1FA7" w:rsidRPr="00D329D6" w:rsidRDefault="005D6E1C" w:rsidP="006A277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ГрК РФ). </w:t>
      </w:r>
    </w:p>
    <w:p w:rsidR="006E1FA7" w:rsidRPr="00D329D6" w:rsidRDefault="006E1FA7" w:rsidP="00B06B9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Форма уведомления о планируемом строительстве утверждена Приказом </w:t>
      </w:r>
      <w:r w:rsidRPr="00B06B93">
        <w:rPr>
          <w:rFonts w:ascii="Times New Roman" w:hAnsi="Times New Roman"/>
          <w:sz w:val="28"/>
          <w:szCs w:val="28"/>
        </w:rPr>
        <w:t>Министерства строительства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B06B93">
        <w:rPr>
          <w:rFonts w:ascii="Times New Roman" w:hAnsi="Times New Roman"/>
          <w:sz w:val="28"/>
          <w:szCs w:val="28"/>
        </w:rPr>
        <w:t>и жилищно-коммунального хозяйства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B06B9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329D6">
        <w:rPr>
          <w:rFonts w:ascii="Times New Roman" w:hAnsi="Times New Roman"/>
          <w:sz w:val="28"/>
          <w:szCs w:val="28"/>
        </w:rPr>
        <w:t>от 19.09.2018 № 591/пр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уведомления о планируемом строительстве в форме электронного документа, подписанного электронной подписью, через ЕПГУ, РПГУ (при наличии технической возможности)заявителю предоставляется возможность получения бланка уведомления о планируемом строительстве в электронном виде (в зависимости от выбора заявителя).</w:t>
      </w:r>
    </w:p>
    <w:p w:rsidR="006E1FA7" w:rsidRPr="00D329D6" w:rsidRDefault="006E1FA7" w:rsidP="00DF7AA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Формирование уведомления о планируемом строительстве осуществляется посредством заполнения электронной формы уведомления о планируемом строительстве на ЕПГУ, РПГУ (при  наличии технической возможности)без необходимости дополнительной подачи уведомления о планируемом строительстве в какой-либо иной форме, при этом на ЕПГУ, РПГУ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размещаются образцы заполнения электронной формы уведомления о планируемом строительстве.</w:t>
      </w:r>
    </w:p>
    <w:p w:rsidR="006E1FA7" w:rsidRPr="00D329D6" w:rsidRDefault="006E1FA7" w:rsidP="003E78F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2.6.2. К уведомлению о планируемом строительстве прилагаются: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2.6.2.1. П</w:t>
      </w:r>
      <w:r w:rsidRPr="00D329D6">
        <w:rPr>
          <w:rFonts w:ascii="Times New Roman" w:hAnsi="Times New Roman"/>
          <w:sz w:val="28"/>
          <w:szCs w:val="28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2.6.2.2. Д</w:t>
      </w:r>
      <w:r w:rsidRPr="00D329D6">
        <w:rPr>
          <w:rFonts w:ascii="Times New Roman" w:hAnsi="Times New Roman"/>
          <w:sz w:val="28"/>
          <w:szCs w:val="28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260E2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2.6.2.3.З</w:t>
      </w:r>
      <w:r w:rsidRPr="00D329D6">
        <w:rPr>
          <w:rFonts w:ascii="Times New Roman" w:hAnsi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2.6.2.4. О</w:t>
      </w:r>
      <w:r w:rsidRPr="00D329D6">
        <w:rPr>
          <w:rFonts w:ascii="Times New Roman" w:hAnsi="Times New Roman"/>
          <w:sz w:val="28"/>
          <w:szCs w:val="28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когда в уведомлении о планируемом строительстве указывается на типовое архитектурное решение объекта капитального строительства, утвержденное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Федерации»).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Документы предоставляются в оригина</w:t>
      </w:r>
      <w:r w:rsidR="005D6E1C">
        <w:rPr>
          <w:rFonts w:ascii="Times New Roman" w:hAnsi="Times New Roman"/>
          <w:sz w:val="28"/>
          <w:szCs w:val="28"/>
        </w:rPr>
        <w:t>лах либо надлежащим образом</w:t>
      </w:r>
      <w:r w:rsidRPr="00D329D6">
        <w:rPr>
          <w:rFonts w:ascii="Times New Roman" w:hAnsi="Times New Roman"/>
          <w:sz w:val="28"/>
          <w:szCs w:val="28"/>
        </w:rPr>
        <w:t xml:space="preserve"> заверенные</w:t>
      </w:r>
      <w:r w:rsidR="005D6E1C">
        <w:rPr>
          <w:rFonts w:ascii="Times New Roman" w:hAnsi="Times New Roman"/>
          <w:sz w:val="28"/>
          <w:szCs w:val="28"/>
        </w:rPr>
        <w:t xml:space="preserve"> копии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1D0CFA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подпункте 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 документы самостоятельно. </w:t>
      </w:r>
    </w:p>
    <w:p w:rsidR="006E1FA7" w:rsidRPr="00D329D6" w:rsidRDefault="006E1FA7" w:rsidP="00EA6ED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 межведомственным запросам уполномоченного органа документы (их </w:t>
      </w:r>
      <w:r w:rsidRPr="00D329D6">
        <w:rPr>
          <w:rFonts w:ascii="Times New Roman" w:hAnsi="Times New Roman"/>
          <w:sz w:val="28"/>
          <w:szCs w:val="28"/>
        </w:rPr>
        <w:lastRenderedPageBreak/>
        <w:t xml:space="preserve">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истративного регламента</w:t>
      </w:r>
      <w:r w:rsidRPr="00D329D6">
        <w:rPr>
          <w:rFonts w:ascii="Times New Roman" w:hAnsi="Times New Roman"/>
          <w:sz w:val="28"/>
          <w:szCs w:val="28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6E1FA7" w:rsidRPr="00D329D6" w:rsidRDefault="006E1FA7" w:rsidP="00BD09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>
        <w:rPr>
          <w:rFonts w:ascii="Times New Roman" w:hAnsi="Times New Roman"/>
          <w:sz w:val="28"/>
          <w:szCs w:val="28"/>
        </w:rPr>
        <w:t>подпункте 2.6.2.1.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недвижимости. </w:t>
      </w:r>
    </w:p>
    <w:p w:rsidR="006E1FA7" w:rsidRPr="00D329D6" w:rsidRDefault="006E1FA7" w:rsidP="007C734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1FA7" w:rsidRPr="00D329D6" w:rsidRDefault="005D6E1C" w:rsidP="007103D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представления документов и информации, которые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="006E1FA7" w:rsidRPr="00D329D6">
        <w:rPr>
          <w:rFonts w:ascii="Times New Roman" w:hAnsi="Times New Roman"/>
          <w:sz w:val="28"/>
          <w:szCs w:val="28"/>
        </w:rPr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="006E1FA7" w:rsidRPr="00D329D6">
        <w:rPr>
          <w:rFonts w:ascii="Times New Roman" w:hAnsi="Times New Roman"/>
          <w:color w:val="000000"/>
          <w:sz w:val="28"/>
          <w:szCs w:val="28"/>
        </w:rPr>
        <w:t xml:space="preserve">выми актами Кемеровской области - Кузбасса, муниципальными правовыми актами, за исключением документов, </w:t>
      </w:r>
      <w:r w:rsidR="006E1FA7">
        <w:rPr>
          <w:rFonts w:ascii="Times New Roman" w:hAnsi="Times New Roman"/>
          <w:color w:val="000000"/>
          <w:sz w:val="28"/>
          <w:szCs w:val="28"/>
        </w:rPr>
        <w:t>предусмотренных</w:t>
      </w:r>
      <w:hyperlink r:id="rId8" w:history="1">
        <w:r w:rsidR="006E1FA7" w:rsidRPr="00D329D6">
          <w:rPr>
            <w:rFonts w:ascii="Times New Roman" w:hAnsi="Times New Roman"/>
            <w:color w:val="000000"/>
            <w:sz w:val="28"/>
            <w:szCs w:val="28"/>
          </w:rPr>
          <w:t>частью6 статьи 7</w:t>
        </w:r>
      </w:hyperlink>
      <w:r w:rsidR="006E1FA7" w:rsidRPr="00D329D6">
        <w:rPr>
          <w:rFonts w:ascii="Times New Roman" w:hAnsi="Times New Roman"/>
          <w:sz w:val="28"/>
          <w:szCs w:val="28"/>
        </w:rPr>
        <w:t xml:space="preserve"> Федерального закона от 27.07.2010 № 210-ФЗ«Об организации предоставления государственных и муниципальных услуг» (далее - Федеральный закон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="006E1FA7" w:rsidRPr="00D329D6">
        <w:rPr>
          <w:rFonts w:ascii="Times New Roman" w:hAnsi="Times New Roman"/>
          <w:sz w:val="28"/>
          <w:szCs w:val="28"/>
        </w:rPr>
        <w:t>от 27.07.2010 № 210-ФЗ) перечень документов;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изменение требований нормативных правовых актов, касающихся </w:t>
      </w:r>
      <w:r w:rsidR="006E1FA7" w:rsidRPr="00D329D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после первоначальной подачи уведомления о планируемом строительстве;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наличие ошибок в уведомлении о планируемом строительстве</w:t>
      </w:r>
      <w:r w:rsidR="00BE62F4">
        <w:rPr>
          <w:rFonts w:ascii="Times New Roman" w:hAnsi="Times New Roman"/>
          <w:sz w:val="28"/>
          <w:szCs w:val="28"/>
        </w:rPr>
        <w:t xml:space="preserve"> </w:t>
      </w:r>
      <w:r w:rsidR="006E1FA7" w:rsidRPr="00D329D6">
        <w:rPr>
          <w:rFonts w:ascii="Times New Roman" w:hAnsi="Times New Roman"/>
          <w:sz w:val="28"/>
          <w:szCs w:val="28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FA7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E62F4" w:rsidRPr="00D329D6" w:rsidRDefault="00BE62F4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0DBE">
        <w:rPr>
          <w:rFonts w:ascii="Times New Roman" w:hAnsi="Times New Roman"/>
          <w:sz w:val="28"/>
          <w:szCs w:val="28"/>
        </w:rPr>
        <w:t xml:space="preserve"> 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19"/>
      <w:bookmarkEnd w:id="1"/>
      <w:r w:rsidRPr="00D329D6">
        <w:rPr>
          <w:rFonts w:ascii="Times New Roman" w:hAnsi="Times New Roman"/>
          <w:sz w:val="28"/>
          <w:szCs w:val="28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2.9.2. Основания для отказа в предоставлении муниципальной услуги.</w:t>
      </w:r>
    </w:p>
    <w:p w:rsidR="006E1FA7" w:rsidRPr="00D329D6" w:rsidRDefault="006E1FA7" w:rsidP="006E13B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в течение трех рабочих дней со дня поступления уведомления о планируемом строительстве возвращает застройщику уведомление о планируемом строительстве и прилагаемые к нему документы </w:t>
      </w:r>
      <w:r w:rsidRPr="00D329D6">
        <w:rPr>
          <w:rFonts w:ascii="Times New Roman" w:hAnsi="Times New Roman"/>
          <w:sz w:val="28"/>
          <w:szCs w:val="28"/>
        </w:rPr>
        <w:lastRenderedPageBreak/>
        <w:t>без рассмотрения с указанием причин возврата, в следующих случаях: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2.9.2.1.В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уведомлении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отсутствуют </w:t>
      </w:r>
      <w:r w:rsidRPr="00D329D6">
        <w:rPr>
          <w:rFonts w:ascii="Times New Roman" w:hAnsi="Times New Roman"/>
          <w:sz w:val="28"/>
          <w:szCs w:val="28"/>
          <w:lang w:eastAsia="en-US"/>
        </w:rPr>
        <w:t>сведения</w:t>
      </w:r>
      <w:r w:rsidRPr="00D329D6">
        <w:rPr>
          <w:rFonts w:ascii="Times New Roman" w:hAnsi="Times New Roman"/>
          <w:sz w:val="28"/>
          <w:szCs w:val="28"/>
        </w:rPr>
        <w:t>, предусмотренные пунктом 2.6.1 настоящего административного регламента;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2.9.2.2. К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уведомлению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t xml:space="preserve">не приложены документы, предусмотренные </w:t>
      </w:r>
      <w:r>
        <w:rPr>
          <w:rFonts w:ascii="Times New Roman" w:hAnsi="Times New Roman"/>
          <w:sz w:val="28"/>
          <w:szCs w:val="28"/>
        </w:rPr>
        <w:t>подпунктами 2.6.2.2.-2.6.2.4.</w:t>
      </w:r>
      <w:r w:rsidRPr="00D329D6">
        <w:rPr>
          <w:rFonts w:ascii="Times New Roman" w:hAnsi="Times New Roman"/>
          <w:sz w:val="28"/>
          <w:szCs w:val="28"/>
        </w:rPr>
        <w:t xml:space="preserve"> пункта 2.6.2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D329D6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6E1FA7" w:rsidRPr="00D329D6" w:rsidRDefault="006E1FA7" w:rsidP="00C33FF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этом случае уведомление о планируемом строительстве считается ненаправленным.</w:t>
      </w:r>
    </w:p>
    <w:p w:rsidR="006E1FA7" w:rsidRPr="00D329D6" w:rsidRDefault="006E1FA7" w:rsidP="00400A5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E1FA7" w:rsidRPr="00D329D6" w:rsidRDefault="006E1FA7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Услугами, необходимыми и обязательными для предоставления муниципальной услуги, являются:</w:t>
      </w:r>
    </w:p>
    <w:p w:rsidR="006E1FA7" w:rsidRPr="00D329D6" w:rsidRDefault="005D6E1C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изготовление документа, удостоверяющего права (полномочия) представителя заявителя, в случае если уведомление о планируемом строительстве направлено представителем заявителя;</w:t>
      </w:r>
    </w:p>
    <w:p w:rsidR="006E1FA7" w:rsidRPr="00D329D6" w:rsidRDefault="005D6E1C" w:rsidP="004E33F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размера такой платы.</w:t>
      </w:r>
    </w:p>
    <w:p w:rsidR="006E1FA7" w:rsidRPr="00D329D6" w:rsidRDefault="006E1FA7" w:rsidP="001C437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6E1FA7" w:rsidRPr="00D329D6" w:rsidRDefault="006E1FA7" w:rsidP="0031372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поступившее в электронной форме на ЕПГУ, РПГУ (при наличии технической возможности)регистрируется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 планируемом строительстве, поступившее в нерабочее время, регистрируется в первый рабочий день.</w:t>
      </w:r>
    </w:p>
    <w:p w:rsidR="006E1FA7" w:rsidRPr="00D329D6" w:rsidRDefault="006E1FA7" w:rsidP="006448A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 социальной защите инвалидов.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D329D6">
        <w:rPr>
          <w:rFonts w:ascii="Times New Roman" w:hAnsi="Times New Roman"/>
          <w:sz w:val="28"/>
          <w:szCs w:val="28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1FA7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1FA7" w:rsidRPr="006339B9" w:rsidRDefault="006E1FA7" w:rsidP="006339B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bCs/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>
        <w:rPr>
          <w:rFonts w:ascii="Times New Roman" w:hAnsi="Times New Roman"/>
          <w:sz w:val="28"/>
          <w:szCs w:val="28"/>
        </w:rPr>
        <w:t>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  <w:lang w:eastAsia="en-US"/>
        </w:rPr>
        <w:t>приказом Минстроя России от 14.11.2016 № 798/пр«Об утверждении СП 59.13330 «СНиП 35-01-2001 Доступность зданий и сооружений для маломобильных групп населения»»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прием, принимает </w:t>
      </w:r>
      <w:r w:rsidR="006E1FA7" w:rsidRPr="00D329D6">
        <w:rPr>
          <w:rFonts w:ascii="Times New Roman" w:hAnsi="Times New Roman"/>
          <w:sz w:val="28"/>
          <w:szCs w:val="28"/>
        </w:rPr>
        <w:lastRenderedPageBreak/>
        <w:t>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1FA7" w:rsidRPr="00D329D6" w:rsidRDefault="005D6E1C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E1FA7" w:rsidRDefault="005D6E1C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сотрудник уполномоченного органа, осуществляющий прием, оказывает помощь и содействие в заполнении бланков документов, </w:t>
      </w:r>
      <w:r w:rsidR="006E1FA7">
        <w:rPr>
          <w:rFonts w:ascii="Times New Roman" w:hAnsi="Times New Roman"/>
          <w:sz w:val="28"/>
          <w:szCs w:val="28"/>
        </w:rPr>
        <w:t>копирует необходимые документы.</w:t>
      </w:r>
    </w:p>
    <w:p w:rsidR="006E1FA7" w:rsidRPr="00F64175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2.15.3. Требования к комфортности и доступности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 Показатели доступности и качества муниципальной услуги.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2.16.1. Основными показателями доступности и качества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6E1FA7" w:rsidRDefault="006E1FA7" w:rsidP="00F6417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подачи уведомления о планируемом строительстве и документов;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информации о ходе предоставления муниципальной услуги;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Продолжительность взаимодействия заявителя со специалистом уполномоченного орга</w:t>
      </w:r>
      <w:r>
        <w:rPr>
          <w:rFonts w:ascii="Times New Roman" w:hAnsi="Times New Roman"/>
          <w:sz w:val="28"/>
          <w:szCs w:val="28"/>
        </w:rPr>
        <w:t>на не может превышать 15 минут.</w:t>
      </w:r>
    </w:p>
    <w:p w:rsidR="006E1FA7" w:rsidRDefault="006E1FA7" w:rsidP="00E978B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2.17.1. Предоставление муниципальной услуги по экстерриториальному принципу невозможно.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в электронной форме через ЕПГУ, РПГУ (при наличии технической возможности)с использованием электронных документов, подписанных электронной подписью в соответствии с требованиями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06.04.2011 № 63-ФЗ</w:t>
      </w:r>
      <w:r w:rsidRPr="00D329D6">
        <w:rPr>
          <w:rFonts w:ascii="Times New Roman" w:hAnsi="Times New Roman"/>
          <w:sz w:val="28"/>
          <w:szCs w:val="28"/>
        </w:rPr>
        <w:t xml:space="preserve"> «Об электронной подписи».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Обращение за услугой через ЕПГУ, РПГУ осуществляется путем заполнения интерактивной формы уведомления о планируемом строительстве (формирования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содержание которого соответствует требованиям формы уведомления о планируемом строительстве,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D329D6">
          <w:rPr>
            <w:rFonts w:ascii="Times New Roman" w:hAnsi="Times New Roman"/>
            <w:sz w:val="28"/>
            <w:szCs w:val="28"/>
          </w:rPr>
          <w:t>порядке</w:t>
        </w:r>
      </w:hyperlink>
      <w:r w:rsidRPr="00D329D6">
        <w:rPr>
          <w:rFonts w:ascii="Times New Roman" w:hAnsi="Times New Roman"/>
          <w:sz w:val="28"/>
          <w:szCs w:val="28"/>
        </w:rPr>
        <w:t xml:space="preserve">, предусмотренном законодательством Российской Федерации.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2.17.3. При предоставлении муниципальной услуги в электронной форме посредством ЕПГУ, РПГУ (при наличии технической возможности)заявителю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запись на прием в уполномоченный орган для подачи запроса и документов;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запроса;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уполномоченным органом запроса и документов;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получение сведений о ходе выполнения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2.17.4. При формировании запроса в электронном виде (при наличии </w:t>
      </w:r>
      <w:r w:rsidRPr="00D329D6">
        <w:rPr>
          <w:rFonts w:ascii="Times New Roman" w:hAnsi="Times New Roman"/>
          <w:sz w:val="28"/>
          <w:szCs w:val="28"/>
        </w:rPr>
        <w:lastRenderedPageBreak/>
        <w:t>технической возможности) заявителю обеспечивается: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возможность доступа заявителя на ЕПГУ, РПГУ к ранее поданным им запросам.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6E1FA7" w:rsidRPr="00F0111E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2.17.5.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 планируемом строительстве, направленном через ЕПГУ, </w:t>
      </w:r>
      <w:r>
        <w:rPr>
          <w:rFonts w:ascii="Times New Roman" w:hAnsi="Times New Roman"/>
          <w:sz w:val="28"/>
          <w:szCs w:val="28"/>
        </w:rPr>
        <w:t>РПГУ.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Результат предоставления услуги (уведомление о соответствии (несоответствии) указанных в уведомлении о планируемом строительстве </w:t>
      </w:r>
      <w:r w:rsidRPr="00D329D6">
        <w:rPr>
          <w:rFonts w:ascii="Times New Roman" w:hAnsi="Times New Roman"/>
          <w:sz w:val="28"/>
          <w:szCs w:val="28"/>
        </w:rPr>
        <w:lastRenderedPageBreak/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 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 планируемом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строительстве,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6E1FA7" w:rsidRDefault="006E1FA7" w:rsidP="00F0111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</w:t>
      </w:r>
      <w:r w:rsidRPr="007234CE">
        <w:rPr>
          <w:rFonts w:ascii="Times New Roman" w:hAnsi="Times New Roman"/>
          <w:sz w:val="28"/>
          <w:szCs w:val="28"/>
        </w:rPr>
        <w:t>Перечень нормативных правовых актов, регулирующие предоставление муниципальной услуги: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Конституция Российской Федерации («Российская газета», № 237, 25.12.1993);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Градостроительный кодекс Российской Федерации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предоставления государственных и муниципальных услуг» («Российская </w:t>
      </w:r>
      <w:r w:rsidRPr="007234CE">
        <w:rPr>
          <w:rFonts w:ascii="Times New Roman" w:hAnsi="Times New Roman"/>
          <w:sz w:val="28"/>
          <w:szCs w:val="28"/>
        </w:rPr>
        <w:lastRenderedPageBreak/>
        <w:t xml:space="preserve">газета», № 168, 30.07.2010); 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лиц»(«Собрание законодательства Российской Федерации», 27.08.2012, № 35, ст. 4829);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Приказ Министерства строительства и жилищно-комунального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дома»(Официальный интернет-портал правовой информации http://www.pravo.gov.ru, 28.09.2018);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6E1FA7" w:rsidRPr="00CD588D" w:rsidRDefault="00CD588D" w:rsidP="00CD5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1FA7" w:rsidRPr="007234C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Устав Осинниковского городского округа Кемеровской области - Кузбасса</w:t>
      </w:r>
      <w:r w:rsidR="006E1FA7" w:rsidRPr="007234CE">
        <w:rPr>
          <w:rFonts w:ascii="Times New Roman" w:hAnsi="Times New Roman"/>
          <w:sz w:val="28"/>
          <w:szCs w:val="28"/>
        </w:rPr>
        <w:t>, утвержденный Решением Совета народных депутатов Осинниковского городского округа от 24.07.2014г № 76- МНА.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6E1FA7" w:rsidRPr="007234C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lastRenderedPageBreak/>
        <w:t>- Постановление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6E1FA7" w:rsidRPr="00F0111E" w:rsidRDefault="006E1FA7" w:rsidP="007234C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>- Постановление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</w:t>
      </w:r>
    </w:p>
    <w:p w:rsidR="006E1FA7" w:rsidRPr="00D329D6" w:rsidRDefault="006E1FA7" w:rsidP="0096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административных процедур (действий), требования к порядку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6E1FA7" w:rsidRPr="00D329D6" w:rsidRDefault="006E1FA7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329D6">
        <w:rPr>
          <w:rFonts w:ascii="Times New Roman" w:hAnsi="Times New Roman"/>
          <w:b/>
          <w:sz w:val="28"/>
          <w:szCs w:val="28"/>
        </w:rPr>
        <w:t xml:space="preserve">административных процедур (действий) в электронной форме </w:t>
      </w: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 (действия):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прием и регистрация уведомления о планируемом строительстве;</w:t>
      </w:r>
    </w:p>
    <w:p w:rsidR="006E1FA7" w:rsidRPr="00D329D6" w:rsidRDefault="006E1FA7" w:rsidP="000019B2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проверка наличия документов и </w:t>
      </w:r>
      <w:r w:rsidRPr="00D329D6">
        <w:rPr>
          <w:rFonts w:ascii="Times New Roman" w:hAnsi="Times New Roman"/>
          <w:color w:val="000000"/>
          <w:sz w:val="28"/>
          <w:szCs w:val="28"/>
        </w:rPr>
        <w:t>сведений,</w:t>
      </w:r>
      <w:r w:rsidRPr="00D329D6">
        <w:rPr>
          <w:rFonts w:ascii="Times New Roman" w:hAnsi="Times New Roman"/>
          <w:sz w:val="28"/>
          <w:szCs w:val="28"/>
        </w:rPr>
        <w:t xml:space="preserve">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6E1FA7" w:rsidRPr="00D329D6" w:rsidRDefault="006E1FA7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законодательства;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услуги.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 Прием и регистрация уведомления о планируемом строительстве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E1FA7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проживания), с </w:t>
      </w:r>
      <w:r w:rsidRPr="00D329D6">
        <w:rPr>
          <w:rFonts w:ascii="Times New Roman" w:hAnsi="Times New Roman"/>
          <w:sz w:val="28"/>
          <w:szCs w:val="28"/>
        </w:rPr>
        <w:lastRenderedPageBreak/>
        <w:t>уведомлением о планируемом строительстве и документами; поступление уведомления о планируемом строительствеи копий документов почтовым отправлением или в электронной форме через ЕПГУ, РПГУ (при наличии технической возможности).</w:t>
      </w:r>
    </w:p>
    <w:p w:rsidR="006E1FA7" w:rsidRPr="00D911E6" w:rsidRDefault="006E1FA7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1FA7" w:rsidRPr="00D329D6" w:rsidRDefault="006E1FA7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уведомлении о планируемом строительствеи приложенных к нему документах.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текст в уведомлении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поддается прочтению;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уведомлении о планируемом строительстве указаны сведения, предусмотренные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 пункте 2.6.1 настоящего административного регламента;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 составляет 15минут.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и </w:t>
      </w:r>
      <w:r w:rsidRPr="00D329D6">
        <w:rPr>
          <w:rFonts w:ascii="Times New Roman" w:hAnsi="Times New Roman"/>
          <w:sz w:val="28"/>
          <w:szCs w:val="28"/>
        </w:rPr>
        <w:lastRenderedPageBreak/>
        <w:t>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день регистрации уведомления о планируемом строительстве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3.1.1.3. При направлении заявителем уведомления о планируемом строительстве и документов в уполномоченный орган посредством почтовой связи специалист уполномоченного органа, ответственный</w:t>
      </w:r>
      <w:r>
        <w:rPr>
          <w:rFonts w:ascii="Times New Roman" w:hAnsi="Times New Roman"/>
          <w:sz w:val="28"/>
          <w:szCs w:val="28"/>
        </w:rPr>
        <w:t xml:space="preserve"> за прием и выдачу документов: </w:t>
      </w:r>
    </w:p>
    <w:p w:rsidR="006E1FA7" w:rsidRDefault="00CD588D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6E1FA7" w:rsidRDefault="00CD588D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вскрывает конверты, проверяет наличие в них уведомления о планируемом строительстве и документов, обязанность по предоставлению которых возложена на заявителя;</w:t>
      </w:r>
    </w:p>
    <w:p w:rsidR="006E1FA7" w:rsidRDefault="00CD588D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проверяет, что уведомление о планируемом строительстве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6E1FA7" w:rsidRDefault="00CD588D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6E1FA7" w:rsidRPr="00D911E6" w:rsidRDefault="00CD588D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составляет 15 минут.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Критерий принятия решения: поступление уведомления о планируемом </w:t>
      </w:r>
      <w:r w:rsidRPr="00D329D6">
        <w:rPr>
          <w:rFonts w:ascii="Times New Roman" w:hAnsi="Times New Roman"/>
          <w:sz w:val="28"/>
          <w:szCs w:val="28"/>
        </w:rPr>
        <w:lastRenderedPageBreak/>
        <w:t>строительстве 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о планируемом строительстве и приложенных к нему документов.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6E1FA7" w:rsidRPr="00D329D6" w:rsidRDefault="006E1FA7" w:rsidP="000211B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день регистрации уведомления о планируемом строительстве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1FA7" w:rsidRPr="00D329D6" w:rsidRDefault="006E1FA7" w:rsidP="00BC362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3.1.1.4. Прием и регистрация уведомления о планируемом строительстве и приложенных к нему документов в форме электронных документов.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уведомления о планируемом строительстве в электронной форме (при наличии технической возможности) заявителю необходимо заполнить на ЕПГУ, РПГУ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электронную форму уведомления о планируемом строительстве, прикрепить к уведомлению о планируемом строительстве в электронном виде документы, необходимые для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 (при наличии).</w:t>
      </w:r>
    </w:p>
    <w:p w:rsidR="006E1FA7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 ЕПГУ, РПГУ размещается образец заполнения электронной формы уведомления о планируемом строительстве (запроса).</w:t>
      </w:r>
    </w:p>
    <w:p w:rsidR="006E1FA7" w:rsidRPr="00D911E6" w:rsidRDefault="006E1FA7" w:rsidP="00D911E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Специалист, ответственный за прием и выдачу документов, при поступлении уведомления о планируемом строительстве и документов в электронном виде: </w:t>
      </w:r>
    </w:p>
    <w:p w:rsidR="006E1FA7" w:rsidRPr="00D329D6" w:rsidRDefault="00CD588D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6E1FA7" w:rsidRPr="00D329D6" w:rsidRDefault="00CD588D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6E1FA7" w:rsidRPr="00D329D6" w:rsidRDefault="00CD588D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уведомления о планируемом строительстве и копий документов, в случае отсутствия технической возможности автоматического уведомления заявителя через ЕПГУ, РПГУ;</w:t>
      </w:r>
    </w:p>
    <w:p w:rsidR="006E1FA7" w:rsidRPr="00D329D6" w:rsidRDefault="00CD588D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:rsidR="006E1FA7" w:rsidRPr="00D329D6" w:rsidRDefault="006E1FA7" w:rsidP="002E745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отписывает поступившие документы руководителю структурного подразделения, ответственного за направление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по приему и регистрации уведомления о планируемом строительстве и приложенных к нему документов в форме электронных документов составляет 1 рабочий день.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поступление уведомления о планируемом строительстве 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прием, регистрация уведомления о планируемом строительстве и приложенных к нему документов.</w:t>
      </w:r>
    </w:p>
    <w:p w:rsidR="006E1FA7" w:rsidRPr="00D329D6" w:rsidRDefault="006E1FA7" w:rsidP="00BD6F4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приеме уведомления о планируемом строительстве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329D6">
        <w:rPr>
          <w:rFonts w:ascii="Times New Roman" w:hAnsi="Times New Roman"/>
          <w:color w:val="000000"/>
          <w:sz w:val="28"/>
          <w:szCs w:val="28"/>
        </w:rPr>
        <w:t>3.1.2. Проверка наличия документов и сведений,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о планируемом строительстве и приложенных к нему документов в структурное подразделение уполномоченного органа, ответственное за направление уведомления о соответствии (несоответствии) указанных в уведомлении о планируемом строительстве параметров объекта </w:t>
      </w:r>
      <w:r w:rsidRPr="00D329D6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участке(далее – уполномоченное структурное подразделение).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после ознакомления с поступившим уведомлением о планируемом строительстве, в случае отсутствия в уведомлении о планируемом строительстве сведений, предусмотренных пунктом 2.6.1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329D6">
        <w:rPr>
          <w:rFonts w:ascii="Times New Roman" w:hAnsi="Times New Roman"/>
          <w:sz w:val="28"/>
          <w:szCs w:val="28"/>
        </w:rPr>
        <w:t xml:space="preserve"> или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подпунктами</w:t>
      </w:r>
      <w:r w:rsidRPr="00D329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2.6.2.2. - 2.6.2.4.</w:t>
      </w:r>
      <w:r w:rsidRPr="00D329D6">
        <w:rPr>
          <w:rFonts w:ascii="Times New Roman" w:hAnsi="Times New Roman"/>
          <w:sz w:val="28"/>
          <w:szCs w:val="28"/>
        </w:rPr>
        <w:t>пункта 2.6.2 настоящего административного регламента, поручает уполномоченному специалисту осуществить подготовку проекта письма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 о возвращении застройщику уведомления о планируемом строительстве 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Руководитель уполномоченного структурного подразделения проверяет правильность 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подготовленного уполномоченным специалистом </w:t>
      </w:r>
      <w:r w:rsidRPr="00D329D6">
        <w:rPr>
          <w:rFonts w:ascii="Times New Roman" w:hAnsi="Times New Roman"/>
          <w:sz w:val="28"/>
          <w:szCs w:val="28"/>
        </w:rPr>
        <w:t>проекта письма</w:t>
      </w:r>
      <w:r w:rsidRPr="00D329D6">
        <w:rPr>
          <w:rFonts w:ascii="Times New Roman" w:hAnsi="Times New Roman"/>
          <w:color w:val="000000"/>
          <w:sz w:val="28"/>
          <w:szCs w:val="28"/>
        </w:rPr>
        <w:t xml:space="preserve">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согласия и отсутствия замечаний к проекту письма 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передает (направляет в электронном виде) данные документы начальнику уполномоченного органа для визирования.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по проекту письма с указанием причин возврата руководитель уполномоченного структурного подразделения возвращает уполномоченному специалисту документы с резолюцией о доработке. Доработанный проект письма с указанием причин возврата передается (направляется в электронном виде) уполномоченным специалистом руководителю уполномоченного структурного подразделения для направления начальнику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Начальник уполномоченного органа при отсутствии замечаний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подписывает информацию с указанием причин возврата;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указано в уведомлении о планируемом строительстве,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передает (направляет в электронном виде) полученные документы уполномоченному специалисту, подготавливавшему проект письма с указанием причин возврата для передачи специалисту, ответственному за прием-выдачу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7234CE">
        <w:rPr>
          <w:rFonts w:ascii="Times New Roman" w:hAnsi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Pr="007234CE">
        <w:rPr>
          <w:rFonts w:ascii="Times New Roman" w:hAnsi="Times New Roman"/>
          <w:sz w:val="28"/>
          <w:szCs w:val="28"/>
        </w:rPr>
        <w:lastRenderedPageBreak/>
        <w:t>составляет 2 рабочих дня.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возврат уведомления о планируемом строительстве и прилагаемых к нему документов без рассмотрения с указанием причин возврата.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возврате уведомления о планируемом строительстве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6E1FA7" w:rsidRPr="00D329D6" w:rsidRDefault="006E1FA7" w:rsidP="0051071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3.1.3.1. 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после получения зарегистрированных документов, знакомится с ними и поручает уполномоченному специалисту, в случае отсутствия документов, предусмотренных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направить соответствующий межведомственный запрос.</w:t>
      </w:r>
    </w:p>
    <w:p w:rsidR="006E1FA7" w:rsidRPr="00917AF4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Межведомственный запрос направляется в срок не позднее </w:t>
      </w:r>
      <w:r w:rsidRPr="007234CE">
        <w:rPr>
          <w:rFonts w:ascii="Times New Roman" w:hAnsi="Times New Roman"/>
          <w:color w:val="000000"/>
          <w:sz w:val="28"/>
          <w:szCs w:val="28"/>
        </w:rPr>
        <w:t>трех рабочих дней со дня получения уведомления о планируемом</w:t>
      </w:r>
      <w:r w:rsidR="00C146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34CE">
        <w:rPr>
          <w:rFonts w:ascii="Times New Roman" w:hAnsi="Times New Roman"/>
          <w:color w:val="000000"/>
          <w:sz w:val="28"/>
          <w:szCs w:val="28"/>
        </w:rPr>
        <w:t>строительстве и приложенных к нему документов от заявителя.</w:t>
      </w:r>
    </w:p>
    <w:p w:rsidR="006E1FA7" w:rsidRPr="004106D8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По межведомственному запросу органы (организации), участвующие в предоставлении муниципальной услуги, предоставляют документы (их копии или сведения, содержащиеся в них) в срок не позднее </w:t>
      </w:r>
      <w:r w:rsidRPr="007234CE">
        <w:rPr>
          <w:rFonts w:ascii="Times New Roman" w:hAnsi="Times New Roman"/>
          <w:color w:val="000000"/>
          <w:sz w:val="28"/>
          <w:szCs w:val="28"/>
        </w:rPr>
        <w:t>3 рабочих дней со дня получения соответствующего межведомственного запроса.</w:t>
      </w:r>
    </w:p>
    <w:p w:rsidR="006E1FA7" w:rsidRPr="00D329D6" w:rsidRDefault="006E1FA7" w:rsidP="009845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3.1.3.2.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 срок не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более чем три рабочих дня со дня поступления этого уведомления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</w:t>
      </w: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Комитет по охране объектов культурного наследия Кузбасса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течение </w:t>
      </w:r>
      <w:r w:rsidRPr="007234C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десяти рабочих дней со дня поступления от уполномоченного органа уведомления о планируемом строительстве и предусмотренного </w:t>
      </w:r>
      <w:hyperlink r:id="rId10" w:history="1">
        <w:r w:rsidRPr="00D329D6"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4 части 3</w:t>
        </w:r>
      </w:hyperlink>
      <w:r w:rsidRPr="00D329D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статьи 51.1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</w:t>
      </w:r>
      <w:r w:rsidRPr="00D329D6">
        <w:rPr>
          <w:rFonts w:ascii="Times New Roman" w:hAnsi="Times New Roman"/>
          <w:sz w:val="28"/>
          <w:szCs w:val="28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 xml:space="preserve">Ответственным за выполнение административной процедуры является уполномоченный специалист. 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3.1.3.3.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уполномоченный специалист.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специалист обязан принять необходимые меры для получения ответа на межведомственный запрос в установленные сроки.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поступления ответа на межведомственный запрос в </w:t>
      </w:r>
      <w:r w:rsidRPr="00D329D6">
        <w:rPr>
          <w:rFonts w:ascii="Times New Roman" w:hAnsi="Times New Roman"/>
          <w:sz w:val="28"/>
          <w:szCs w:val="28"/>
        </w:rPr>
        <w:lastRenderedPageBreak/>
        <w:t>установленный срок, принимаются меры, предусмотренные законодательством Российской Федерации.</w:t>
      </w: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В случае не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направления в установленный срок уведомления от </w:t>
      </w:r>
      <w:r w:rsidRPr="00D329D6">
        <w:rPr>
          <w:rFonts w:ascii="Times New Roman" w:hAnsi="Times New Roman"/>
          <w:sz w:val="28"/>
          <w:szCs w:val="28"/>
        </w:rPr>
        <w:t xml:space="preserve">Комитета по охране объектов культурного наследия Кузбасса согласно пункту 3.1.3.2 </w:t>
      </w:r>
      <w:r w:rsidRPr="00D329D6">
        <w:rPr>
          <w:rFonts w:ascii="Times New Roman" w:hAnsi="Times New Roman"/>
          <w:sz w:val="28"/>
          <w:szCs w:val="28"/>
          <w:lang w:eastAsia="en-US"/>
        </w:rPr>
        <w:t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в том числе при наличии условия, указанного в пункте 3.1.3.2.</w:t>
      </w:r>
    </w:p>
    <w:p w:rsidR="006E1FA7" w:rsidRPr="00D329D6" w:rsidRDefault="006E1FA7" w:rsidP="009845E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>подпунктом 2.6.2.1</w:t>
      </w:r>
      <w:r w:rsidRPr="00D329D6">
        <w:rPr>
          <w:rFonts w:ascii="Times New Roman" w:hAnsi="Times New Roman"/>
          <w:sz w:val="28"/>
          <w:szCs w:val="28"/>
        </w:rPr>
        <w:t xml:space="preserve"> пункта 2.6.2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6E1FA7" w:rsidRPr="00D329D6" w:rsidRDefault="006E1FA7" w:rsidP="003726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 Проверка соответствия указанных в уведомлении о планируемом строительстве параметров, представленных документов требованиям действующего законодательства.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3.1.4.1. Основанием для начала административной процедуры является передача (направление в электронном виде)полного пакета документов в уполномоченное структурное подразделение.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CD588D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после ознакомления с полным пакетом документов поручает уполномоченному специалисту произвести проверку представленных документов с целью подготовки проекта уведомления о соответствии (несоответствии) указанных в </w:t>
      </w:r>
      <w:r w:rsidRPr="00D329D6">
        <w:rPr>
          <w:rFonts w:ascii="Times New Roman" w:hAnsi="Times New Roman"/>
          <w:sz w:val="28"/>
          <w:szCs w:val="28"/>
        </w:rPr>
        <w:lastRenderedPageBreak/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специалист, с целью подготовки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осуществляет: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осуществляет подготовку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 проверяет правильность подготовленного уполномоченным специалистом проекта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согласия и отсутствия замечаний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руководитель уполномоченного структурного подразделения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передает (направляет в электронном виде) указанный проект уведомления о соответствии (несоответствии) указанных в уведомлении о </w:t>
      </w:r>
      <w:r w:rsidRPr="00D329D6">
        <w:rPr>
          <w:rFonts w:ascii="Times New Roman" w:hAnsi="Times New Roman"/>
          <w:sz w:val="28"/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начальнику уполномоченного органа для визирования.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наличия замечаний у начальника уполномоченного органа к проекту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руководитель уполномоченного структурного подразделения возвращает уполномоченному специалисту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резолюцией о доработке.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Доработанный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(направляется в электронном виде) уполномоченным специалистом руководителю уполномоченного структурного подразделениядля направления начальнику уполномоченного органа для визирования.</w:t>
      </w:r>
    </w:p>
    <w:p w:rsidR="006E1FA7" w:rsidRPr="007234CE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234CE">
        <w:rPr>
          <w:rFonts w:ascii="Times New Roman" w:hAnsi="Times New Roman"/>
          <w:color w:val="000000"/>
          <w:sz w:val="28"/>
          <w:szCs w:val="28"/>
        </w:rPr>
        <w:t>Начальник уполномоченного органа при отсутствии замечаний:</w:t>
      </w:r>
    </w:p>
    <w:p w:rsidR="006E1FA7" w:rsidRPr="00D329D6" w:rsidRDefault="00CD588D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подписывает проект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бумажном виде;</w:t>
      </w:r>
    </w:p>
    <w:p w:rsidR="006E1FA7" w:rsidRPr="00D329D6" w:rsidRDefault="00CD588D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 случае, если указано в уведомлении о планируемом строительстве,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форме электронного документа.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Руководитель уполномоченного структурного подразделения передает </w:t>
      </w:r>
      <w:r w:rsidRPr="00D329D6">
        <w:rPr>
          <w:rFonts w:ascii="Times New Roman" w:hAnsi="Times New Roman"/>
          <w:sz w:val="28"/>
          <w:szCs w:val="28"/>
        </w:rPr>
        <w:lastRenderedPageBreak/>
        <w:t>(направляет в электронном виде) подписанное начальником уполномоченного органа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D588D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уполномоченному специалисту, подготавливавшему проект, для передачи специалисту, ответственному за прием-выдачу документов.</w:t>
      </w:r>
    </w:p>
    <w:p w:rsidR="006E1FA7" w:rsidRPr="00D329D6" w:rsidRDefault="006E1FA7" w:rsidP="00E17095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составляет 5 рабочих дней со дня получения уведомления о планируемом строительстве.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Критерий принятия решения: наличие (отсутствие)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3.1.4.2.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6E1FA7" w:rsidRPr="00D329D6" w:rsidRDefault="006E1FA7" w:rsidP="00516EAD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уведомление о планируемом строительстве подано или направлено лицом, не являющимся застройщиком в связи с отсутствием у него прав на земельный </w:t>
      </w:r>
      <w:r w:rsidRPr="00D329D6">
        <w:rPr>
          <w:rFonts w:ascii="Times New Roman" w:hAnsi="Times New Roman"/>
          <w:sz w:val="28"/>
          <w:szCs w:val="28"/>
        </w:rPr>
        <w:lastRenderedPageBreak/>
        <w:t>участок;</w:t>
      </w:r>
    </w:p>
    <w:p w:rsidR="006E1FA7" w:rsidRPr="00D329D6" w:rsidRDefault="006E1FA7" w:rsidP="00C5354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срок, указанный в части 9 ГрК РФ,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от Комитета по охране объектов культурного наследия Кузбасса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ГрК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направления застройщику такого уведомления по основанию, предусмотренному абзацем 4 пунктом 3.1.4.2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D329D6">
        <w:rPr>
          <w:rFonts w:ascii="Times New Roman" w:hAnsi="Times New Roman"/>
          <w:sz w:val="28"/>
          <w:szCs w:val="28"/>
        </w:rPr>
        <w:t xml:space="preserve"> 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6E1FA7" w:rsidRPr="00D329D6" w:rsidRDefault="006E1FA7" w:rsidP="00AE22A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решения о направлении застройщику способом, указанным в уведомлении о планируемом строительстве, уведомления о соответствии указанных в уведомлении о </w:t>
      </w:r>
      <w:r w:rsidRPr="00D329D6">
        <w:rPr>
          <w:rFonts w:ascii="Times New Roman" w:hAnsi="Times New Roman"/>
          <w:sz w:val="28"/>
          <w:szCs w:val="28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E1FA7" w:rsidRPr="00D329D6" w:rsidRDefault="006E1FA7" w:rsidP="003E3F02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возможности)уполномоченного органа.</w:t>
      </w:r>
    </w:p>
    <w:p w:rsidR="006E1FA7" w:rsidRPr="00D329D6" w:rsidRDefault="006E1FA7" w:rsidP="00492C5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E1FA7" w:rsidRPr="00D329D6" w:rsidRDefault="006E1FA7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3.1.4.3.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D329D6">
        <w:rPr>
          <w:rFonts w:ascii="Times New Roman" w:hAnsi="Times New Roman"/>
          <w:sz w:val="28"/>
          <w:szCs w:val="28"/>
        </w:rPr>
        <w:t xml:space="preserve">направляется, </w:t>
      </w:r>
      <w:r w:rsidRPr="00D329D6">
        <w:rPr>
          <w:rFonts w:ascii="Times New Roman" w:hAnsi="Times New Roman"/>
          <w:sz w:val="28"/>
          <w:szCs w:val="28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Pr="00D329D6">
        <w:rPr>
          <w:rFonts w:ascii="Times New Roman" w:hAnsi="Times New Roman"/>
          <w:sz w:val="28"/>
          <w:szCs w:val="28"/>
        </w:rPr>
        <w:t xml:space="preserve"> уполномоченным органом в сроки, указанные в пункте 2.4 настоящего административного регламента</w:t>
      </w:r>
      <w:r w:rsidRPr="00D329D6">
        <w:rPr>
          <w:rFonts w:ascii="Times New Roman" w:hAnsi="Times New Roman"/>
          <w:sz w:val="28"/>
          <w:szCs w:val="28"/>
          <w:lang w:eastAsia="en-US"/>
        </w:rPr>
        <w:t>:</w:t>
      </w:r>
    </w:p>
    <w:p w:rsidR="006E1FA7" w:rsidRPr="00D329D6" w:rsidRDefault="00CD588D" w:rsidP="00AE4C2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 инспекцию государственного строительного надзора Кузбасса;</w:t>
      </w:r>
    </w:p>
    <w:p w:rsidR="006E1FA7" w:rsidRPr="00D329D6" w:rsidRDefault="00CD588D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1" w:history="1">
        <w:r w:rsidR="006E1FA7" w:rsidRPr="00D329D6">
          <w:rPr>
            <w:rFonts w:ascii="Times New Roman" w:hAnsi="Times New Roman"/>
            <w:sz w:val="28"/>
            <w:szCs w:val="28"/>
            <w:lang w:eastAsia="en-US"/>
          </w:rPr>
          <w:t>абзацами 2</w:t>
        </w:r>
      </w:hyperlink>
      <w:r w:rsidR="006E1FA7" w:rsidRPr="00D329D6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hyperlink r:id="rId12" w:history="1">
        <w:r w:rsidR="006E1FA7" w:rsidRPr="00D329D6">
          <w:rPr>
            <w:rFonts w:ascii="Times New Roman" w:hAnsi="Times New Roman"/>
            <w:sz w:val="28"/>
            <w:szCs w:val="28"/>
            <w:lang w:eastAsia="en-US"/>
          </w:rPr>
          <w:t xml:space="preserve">3 </w:t>
        </w:r>
      </w:hyperlink>
      <w:r w:rsidR="006E1FA7" w:rsidRPr="00D329D6">
        <w:rPr>
          <w:rFonts w:ascii="Times New Roman" w:hAnsi="Times New Roman"/>
          <w:sz w:val="28"/>
          <w:szCs w:val="28"/>
          <w:lang w:eastAsia="en-US"/>
        </w:rPr>
        <w:t>пункта 3.1.4.2</w:t>
      </w:r>
      <w:r w:rsidR="006E1FA7"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1FA7"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регламента;</w:t>
      </w:r>
    </w:p>
    <w:p w:rsidR="006E1FA7" w:rsidRPr="00D329D6" w:rsidRDefault="006E1FA7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</w:rPr>
        <w:t>Комитет по охране объектов культурного наследия Кузбасса</w:t>
      </w:r>
      <w:r w:rsidRPr="00D329D6">
        <w:rPr>
          <w:rFonts w:ascii="Times New Roman" w:hAnsi="Times New Roman"/>
          <w:sz w:val="28"/>
          <w:szCs w:val="28"/>
          <w:lang w:eastAsia="en-US"/>
        </w:rPr>
        <w:t>, в случае направления указанного уведомления, предусмотренного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>абзацем 4 пункта 3.1.4.2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="00C146B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29D6">
        <w:rPr>
          <w:rFonts w:ascii="Times New Roman" w:hAnsi="Times New Roman"/>
          <w:sz w:val="28"/>
          <w:szCs w:val="28"/>
          <w:lang w:eastAsia="en-US"/>
        </w:rPr>
        <w:t>административного регламента.</w:t>
      </w:r>
    </w:p>
    <w:p w:rsidR="006E1FA7" w:rsidRPr="00D329D6" w:rsidRDefault="006E1FA7" w:rsidP="00F943D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 поступления уведомления о планируемом строительстве и документов посредством ЕПГУ, РПГУ (при наличии технической возможности), формирует и направляет заявителю электронное уведомление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ЕПГУ, </w:t>
      </w:r>
      <w:r w:rsidRPr="00D329D6">
        <w:rPr>
          <w:rFonts w:ascii="Times New Roman" w:hAnsi="Times New Roman"/>
          <w:sz w:val="28"/>
          <w:szCs w:val="28"/>
        </w:rPr>
        <w:t>РПГУ.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3.1.5. Выдача (направление) результата предоставления муниципальной услуги.</w:t>
      </w:r>
    </w:p>
    <w:p w:rsidR="006E1FA7" w:rsidRPr="00D329D6" w:rsidRDefault="006E1FA7" w:rsidP="00CA3809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:rsidR="006E1FA7" w:rsidRPr="00D329D6" w:rsidRDefault="006E1FA7" w:rsidP="007A5AB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Ответственным за выполнение административной процедуры является руководитель уполномоченного структурного подразделения.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возможности)заявитель предъявляет следующие документы:</w:t>
      </w:r>
    </w:p>
    <w:p w:rsidR="006E1FA7" w:rsidRPr="00D329D6" w:rsidRDefault="00CD588D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документ, удостоверяющий личность заявителя;</w:t>
      </w:r>
    </w:p>
    <w:p w:rsidR="006E1FA7" w:rsidRPr="00D329D6" w:rsidRDefault="00CD588D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6E1FA7" w:rsidRPr="00D329D6" w:rsidRDefault="00CD588D" w:rsidP="00260AC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оригиналы документов, указанные в пункте 2.6.2</w:t>
      </w:r>
      <w:r w:rsidR="006E1FA7">
        <w:rPr>
          <w:rFonts w:ascii="Times New Roman" w:hAnsi="Times New Roman"/>
          <w:sz w:val="28"/>
          <w:szCs w:val="28"/>
        </w:rPr>
        <w:t xml:space="preserve"> настоящего</w:t>
      </w:r>
      <w:r w:rsidR="006E1FA7"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ЕПГУ, РПГУ (при наличии технической возможности).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находит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 xml:space="preserve">знакомит заявителя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="006E1FA7" w:rsidRPr="00D329D6">
        <w:rPr>
          <w:rFonts w:ascii="Times New Roman" w:hAnsi="Times New Roman"/>
          <w:sz w:val="28"/>
          <w:szCs w:val="28"/>
        </w:rPr>
        <w:lastRenderedPageBreak/>
        <w:t>строительства или садового дома на земельном участке;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выдает заявителю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заявителю;</w:t>
      </w:r>
    </w:p>
    <w:p w:rsidR="006E1FA7" w:rsidRPr="00D329D6" w:rsidRDefault="00CD588D" w:rsidP="00F042D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регистрирует факт выдачи заявителю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отказывает в выдаче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в случаях: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:rsidR="006E1FA7" w:rsidRPr="00D329D6" w:rsidRDefault="006E1FA7" w:rsidP="004B26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Если заявитель, не согласившись с уведомлением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отказался проставить свою подпись в получении документов,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документы, подлежащие выдаче заявителю ему не выдаются и специалист, ответственный за прием-выдачу документов, на копии </w:t>
      </w:r>
      <w:r w:rsidRPr="00D329D6">
        <w:rPr>
          <w:rFonts w:ascii="Times New Roman" w:hAnsi="Times New Roman"/>
          <w:sz w:val="28"/>
          <w:szCs w:val="28"/>
        </w:rPr>
        <w:lastRenderedPageBreak/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проставляет отметку об отказе в получении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путем внесения слов «Получить документы отказался», заверяет своей подписью.</w:t>
      </w:r>
    </w:p>
    <w:p w:rsidR="006E1FA7" w:rsidRPr="00D329D6" w:rsidRDefault="006E1FA7" w:rsidP="0013481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документов, подлежащих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6E1FA7" w:rsidRPr="00D329D6" w:rsidRDefault="006E1FA7" w:rsidP="00C96BD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правомочия заявителя действовать от его имени при получении документов;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случае, если заявителю отказано в предоставлении муниципальной </w:t>
      </w:r>
      <w:r w:rsidRPr="00D329D6">
        <w:rPr>
          <w:rFonts w:ascii="Times New Roman" w:hAnsi="Times New Roman"/>
          <w:sz w:val="28"/>
          <w:szCs w:val="28"/>
        </w:rPr>
        <w:lastRenderedPageBreak/>
        <w:t>услуги, информация о возвращении застройщику уведомления о планируемом строительстве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решения заявитель вправе забрать в уполномоченном органе.</w:t>
      </w:r>
    </w:p>
    <w:p w:rsidR="006E1FA7" w:rsidRPr="00D329D6" w:rsidRDefault="006E1FA7" w:rsidP="00D47A9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Максимальный срок выполнения данной административной процедуры –</w:t>
      </w:r>
      <w:r w:rsidRPr="00D329D6">
        <w:rPr>
          <w:rFonts w:ascii="Times New Roman" w:hAnsi="Times New Roman"/>
          <w:sz w:val="28"/>
          <w:szCs w:val="28"/>
        </w:rPr>
        <w:br/>
        <w:t xml:space="preserve">1 рабочий день.  </w:t>
      </w:r>
    </w:p>
    <w:p w:rsidR="006E1FA7" w:rsidRPr="00D329D6" w:rsidRDefault="006E1FA7" w:rsidP="000211B2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6E1FA7" w:rsidRPr="00D329D6" w:rsidRDefault="006E1FA7" w:rsidP="00287AFC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dst2605"/>
      <w:bookmarkEnd w:id="2"/>
      <w:r w:rsidRPr="00D329D6">
        <w:rPr>
          <w:rFonts w:ascii="Times New Roman" w:hAnsi="Times New Roman"/>
          <w:sz w:val="28"/>
          <w:szCs w:val="28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1к настоящему административному регламенту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6E1FA7" w:rsidRPr="00D329D6" w:rsidRDefault="006E1FA7" w:rsidP="00037448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</w:t>
      </w:r>
      <w:r w:rsidRPr="00D329D6">
        <w:rPr>
          <w:rFonts w:ascii="Times New Roman" w:hAnsi="Times New Roman"/>
          <w:sz w:val="28"/>
          <w:szCs w:val="28"/>
        </w:rPr>
        <w:lastRenderedPageBreak/>
        <w:t>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6E1FA7" w:rsidRPr="00D329D6" w:rsidRDefault="006E1FA7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>Заявление</w:t>
      </w:r>
      <w:r w:rsidRPr="00D329D6">
        <w:rPr>
          <w:rFonts w:ascii="Times New Roman" w:hAnsi="Times New Roman"/>
          <w:sz w:val="28"/>
          <w:szCs w:val="28"/>
        </w:rPr>
        <w:t xml:space="preserve"> об исправлении ошибок и опечаток в документах, выданных</w:t>
      </w:r>
      <w:r w:rsidRPr="00D329D6">
        <w:rPr>
          <w:rFonts w:ascii="Times New Roman" w:hAnsi="Times New Roman"/>
          <w:sz w:val="28"/>
          <w:szCs w:val="28"/>
        </w:rPr>
        <w:br/>
        <w:t>в результате предоставления муниципальной услуги</w:t>
      </w:r>
      <w:r w:rsidRPr="00D329D6">
        <w:rPr>
          <w:rFonts w:ascii="Times New Roman" w:hAnsi="Times New Roman"/>
          <w:sz w:val="28"/>
          <w:szCs w:val="28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 w:rsidRPr="00D329D6">
        <w:rPr>
          <w:rFonts w:ascii="Times New Roman" w:hAnsi="Times New Roman"/>
          <w:sz w:val="28"/>
          <w:szCs w:val="28"/>
        </w:rPr>
        <w:t>(при наличии технической возможности)</w:t>
      </w:r>
      <w:r w:rsidRPr="00D329D6">
        <w:rPr>
          <w:rFonts w:ascii="Times New Roman" w:hAnsi="Times New Roman"/>
          <w:sz w:val="28"/>
          <w:szCs w:val="28"/>
          <w:lang w:eastAsia="en-US"/>
        </w:rPr>
        <w:t>.</w:t>
      </w:r>
    </w:p>
    <w:p w:rsidR="006E1FA7" w:rsidRDefault="006E1FA7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r w:rsidRPr="00D329D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4D421F" w:rsidRDefault="004D421F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146BC">
        <w:rPr>
          <w:rFonts w:ascii="Times New Roman" w:hAnsi="Times New Roman"/>
          <w:sz w:val="28"/>
          <w:szCs w:val="28"/>
        </w:rPr>
        <w:t>3.3.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DE464C" w:rsidRDefault="00DE464C" w:rsidP="00DE46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F47F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администрацию заявления </w:t>
      </w:r>
      <w:r>
        <w:rPr>
          <w:rFonts w:ascii="Times New Roman" w:hAnsi="Times New Roman"/>
          <w:sz w:val="28"/>
          <w:szCs w:val="28"/>
        </w:rPr>
        <w:t>по форме согласно приложению № 2</w:t>
      </w:r>
      <w:r w:rsidRPr="00AF47F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lastRenderedPageBreak/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4D421F" w:rsidRPr="004441DA" w:rsidRDefault="004D421F" w:rsidP="004D421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Исчерпывающий перечень оснований для отказа в выдаче дубликата:</w:t>
      </w:r>
    </w:p>
    <w:p w:rsidR="00FB37A1" w:rsidRDefault="004D421F" w:rsidP="00FB37A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 xml:space="preserve">не установление личности гражданина; </w:t>
      </w:r>
    </w:p>
    <w:p w:rsidR="004D421F" w:rsidRPr="004441DA" w:rsidRDefault="004D421F" w:rsidP="00FB37A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предоставление недействительных документов или отсутствие документов;</w:t>
      </w:r>
    </w:p>
    <w:p w:rsidR="004D421F" w:rsidRPr="004441DA" w:rsidRDefault="004D421F" w:rsidP="00FB37A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подтверждение полномочий представителя, доверенного лица;</w:t>
      </w:r>
    </w:p>
    <w:p w:rsidR="004D421F" w:rsidRPr="00D329D6" w:rsidRDefault="004D421F" w:rsidP="00FB37A1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441DA">
        <w:rPr>
          <w:rFonts w:ascii="Times New Roman" w:hAnsi="Times New Roman"/>
          <w:sz w:val="28"/>
          <w:szCs w:val="28"/>
        </w:rPr>
        <w:t>не установлен факт обращения за предоставлением муниципальной услуги.</w:t>
      </w:r>
    </w:p>
    <w:p w:rsidR="006E1FA7" w:rsidRPr="00D329D6" w:rsidRDefault="006E1FA7" w:rsidP="00AA20A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B84ABB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и ф</w:t>
      </w:r>
      <w:r w:rsidR="006E1FA7" w:rsidRPr="00D329D6">
        <w:rPr>
          <w:rFonts w:ascii="Times New Roman" w:hAnsi="Times New Roman" w:cs="Times New Roman"/>
          <w:sz w:val="28"/>
          <w:szCs w:val="28"/>
        </w:rPr>
        <w:t>ормы контроля за предоставлением муниципальной услуги</w:t>
      </w:r>
    </w:p>
    <w:p w:rsidR="006E1FA7" w:rsidRPr="00D329D6" w:rsidRDefault="006E1FA7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1FA7" w:rsidRPr="00D329D6" w:rsidRDefault="006E1FA7" w:rsidP="00BC60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</w:t>
      </w:r>
      <w:r>
        <w:rPr>
          <w:rFonts w:ascii="Times New Roman" w:hAnsi="Times New Roman"/>
          <w:sz w:val="28"/>
          <w:szCs w:val="28"/>
        </w:rPr>
        <w:t>настоящего</w:t>
      </w:r>
      <w:r w:rsidRPr="00D329D6">
        <w:rPr>
          <w:rFonts w:ascii="Times New Roman" w:hAnsi="Times New Roman"/>
          <w:sz w:val="28"/>
          <w:szCs w:val="28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</w:t>
      </w:r>
      <w:r w:rsidRPr="00D329D6">
        <w:rPr>
          <w:rFonts w:ascii="Times New Roman" w:hAnsi="Times New Roman"/>
          <w:sz w:val="28"/>
          <w:szCs w:val="28"/>
        </w:rPr>
        <w:lastRenderedPageBreak/>
        <w:t>содержащие жалобы на действия (бездействие) сотрудников.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6E1FA7" w:rsidRPr="00D329D6" w:rsidRDefault="006E1FA7" w:rsidP="00BC60E3">
      <w:pPr>
        <w:pStyle w:val="Style2"/>
        <w:widowControl/>
        <w:spacing w:line="240" w:lineRule="auto"/>
        <w:ind w:firstLine="540"/>
        <w:jc w:val="both"/>
        <w:rPr>
          <w:sz w:val="28"/>
          <w:szCs w:val="28"/>
        </w:rPr>
      </w:pPr>
      <w:r w:rsidRPr="00D329D6">
        <w:rPr>
          <w:sz w:val="28"/>
          <w:szCs w:val="28"/>
        </w:rPr>
        <w:t>Периодичность осуществления плановых проверок – не реже одного раза в квартал.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4.3. Ответственность муниципальных служащих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D329D6">
        <w:rPr>
          <w:rFonts w:ascii="Times New Roman" w:hAnsi="Times New Roman"/>
          <w:sz w:val="28"/>
          <w:szCs w:val="28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E1FA7" w:rsidRPr="00D329D6" w:rsidRDefault="006E1FA7" w:rsidP="00BC60E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1FA7" w:rsidRPr="00D329D6" w:rsidRDefault="006E1FA7" w:rsidP="006E25A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</w:p>
    <w:p w:rsidR="006E1FA7" w:rsidRPr="00D329D6" w:rsidRDefault="006E1FA7" w:rsidP="00473A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9D6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</w:p>
    <w:p w:rsidR="006E1FA7" w:rsidRPr="00D329D6" w:rsidRDefault="006E1FA7" w:rsidP="00473AD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6E1FA7" w:rsidRPr="00513A8A" w:rsidRDefault="006E1FA7" w:rsidP="00C03E44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13A8A">
        <w:rPr>
          <w:rFonts w:ascii="Times New Roman" w:hAnsi="Times New Roman"/>
          <w:sz w:val="28"/>
          <w:szCs w:val="28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>
        <w:rPr>
          <w:rFonts w:ascii="Times New Roman" w:hAnsi="Times New Roman"/>
          <w:sz w:val="28"/>
          <w:szCs w:val="28"/>
          <w:lang w:eastAsia="en-US"/>
        </w:rPr>
        <w:t xml:space="preserve"> ЕПГУ,</w:t>
      </w:r>
      <w:r w:rsidRPr="00513A8A">
        <w:rPr>
          <w:rFonts w:ascii="Times New Roman" w:hAnsi="Times New Roman"/>
          <w:sz w:val="28"/>
          <w:szCs w:val="28"/>
          <w:lang w:eastAsia="en-US"/>
        </w:rPr>
        <w:t xml:space="preserve"> РПГУ. 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5.2. Предмет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</w:t>
      </w:r>
      <w:r w:rsidRPr="00D329D6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Кемеровской области - Кузбасса</w:t>
      </w:r>
      <w:r w:rsidRPr="00D329D6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C652E7">
        <w:rPr>
          <w:rFonts w:ascii="Times New Roman" w:hAnsi="Times New Roman"/>
          <w:sz w:val="28"/>
          <w:szCs w:val="28"/>
        </w:rPr>
        <w:t xml:space="preserve">пунктом 4 части 1 статьи 7 </w:t>
      </w:r>
      <w:r w:rsidRPr="00D329D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от 27.07.2010 № 210-ФЗ.</w:t>
      </w:r>
      <w:r w:rsidRPr="00D329D6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>
        <w:rPr>
          <w:rFonts w:ascii="Times New Roman" w:hAnsi="Times New Roman"/>
          <w:sz w:val="28"/>
          <w:szCs w:val="28"/>
        </w:rPr>
        <w:t>предусмотренном</w:t>
      </w:r>
      <w:r w:rsidR="00C146BC">
        <w:rPr>
          <w:rFonts w:ascii="Times New Roman" w:hAnsi="Times New Roman"/>
          <w:sz w:val="28"/>
          <w:szCs w:val="28"/>
        </w:rPr>
        <w:t xml:space="preserve"> </w:t>
      </w:r>
      <w:r w:rsidRPr="00C652E7">
        <w:rPr>
          <w:rFonts w:ascii="Times New Roman" w:hAnsi="Times New Roman"/>
          <w:sz w:val="28"/>
          <w:szCs w:val="28"/>
        </w:rPr>
        <w:t xml:space="preserve">частью 1.3 статьи 16 </w:t>
      </w:r>
      <w:r w:rsidRPr="00D329D6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/>
          <w:sz w:val="28"/>
          <w:szCs w:val="28"/>
        </w:rPr>
        <w:t>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6E1FA7" w:rsidRPr="00390DBE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0DBE">
        <w:rPr>
          <w:rFonts w:ascii="Times New Roman" w:hAnsi="Times New Roman"/>
          <w:sz w:val="28"/>
          <w:szCs w:val="28"/>
        </w:rPr>
        <w:t>Жалоба на решение, действия (бездействие) начальника уполномоченно</w:t>
      </w:r>
      <w:r w:rsidR="008459E2" w:rsidRPr="00390DBE">
        <w:rPr>
          <w:rFonts w:ascii="Times New Roman" w:hAnsi="Times New Roman"/>
          <w:sz w:val="28"/>
          <w:szCs w:val="28"/>
        </w:rPr>
        <w:t>го органа подается заместителю Г</w:t>
      </w:r>
      <w:r w:rsidRPr="00390DBE">
        <w:rPr>
          <w:rFonts w:ascii="Times New Roman" w:hAnsi="Times New Roman"/>
          <w:sz w:val="28"/>
          <w:szCs w:val="28"/>
        </w:rPr>
        <w:t xml:space="preserve">лавы </w:t>
      </w:r>
      <w:r w:rsidR="008459E2" w:rsidRPr="00390DBE">
        <w:rPr>
          <w:rFonts w:ascii="Times New Roman" w:hAnsi="Times New Roman"/>
          <w:sz w:val="28"/>
          <w:szCs w:val="28"/>
        </w:rPr>
        <w:t>Осинниковского городского округа по строительству.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90DBE">
        <w:rPr>
          <w:rFonts w:ascii="Times New Roman" w:hAnsi="Times New Roman"/>
          <w:sz w:val="28"/>
          <w:szCs w:val="28"/>
        </w:rPr>
        <w:t>Жалоба на решение, действия (бездействи</w:t>
      </w:r>
      <w:r w:rsidR="008459E2" w:rsidRPr="00390DBE">
        <w:rPr>
          <w:rFonts w:ascii="Times New Roman" w:hAnsi="Times New Roman"/>
          <w:sz w:val="28"/>
          <w:szCs w:val="28"/>
        </w:rPr>
        <w:t>е) заместителя Г</w:t>
      </w:r>
      <w:r w:rsidRPr="00390DBE">
        <w:rPr>
          <w:rFonts w:ascii="Times New Roman" w:hAnsi="Times New Roman"/>
          <w:sz w:val="28"/>
          <w:szCs w:val="28"/>
        </w:rPr>
        <w:t xml:space="preserve">лавы </w:t>
      </w:r>
      <w:r w:rsidR="008459E2" w:rsidRPr="00390DBE">
        <w:rPr>
          <w:rFonts w:ascii="Times New Roman" w:hAnsi="Times New Roman"/>
          <w:sz w:val="28"/>
          <w:szCs w:val="28"/>
        </w:rPr>
        <w:t>Осинниковского городского округа</w:t>
      </w:r>
      <w:r w:rsidRPr="00390DBE">
        <w:rPr>
          <w:rFonts w:ascii="Times New Roman" w:hAnsi="Times New Roman"/>
          <w:sz w:val="28"/>
          <w:szCs w:val="28"/>
        </w:rPr>
        <w:t xml:space="preserve"> подается Главе муниципального образования.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5.4. Порядок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</w:t>
      </w:r>
      <w:r w:rsidRPr="00D329D6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5.5. Сроки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</w:t>
      </w:r>
      <w:r w:rsidRPr="00D329D6">
        <w:rPr>
          <w:rFonts w:ascii="Times New Roman" w:hAnsi="Times New Roman"/>
          <w:sz w:val="28"/>
          <w:szCs w:val="28"/>
        </w:rPr>
        <w:lastRenderedPageBreak/>
        <w:t>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5.7. Результат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удовлетворить жалобу;</w:t>
      </w:r>
    </w:p>
    <w:p w:rsidR="006E1FA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отказать в удовлетворении жалобы.</w:t>
      </w:r>
    </w:p>
    <w:p w:rsidR="006E1FA7" w:rsidRPr="00C652E7" w:rsidRDefault="006E1FA7" w:rsidP="00C652E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1FA7" w:rsidRDefault="006E1FA7" w:rsidP="00C652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жалоба признана необоснованной;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Уполномоченный орган вправе оставить жалобу без ответа в следующих случаях: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E1FA7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5.8. Порядок информирования заявителя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1FA7" w:rsidRPr="00D329D6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E1FA7" w:rsidRPr="00D329D6" w:rsidRDefault="00B84ABB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1FA7" w:rsidRPr="00D329D6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5.9. Порядок обжалования решения по жалобе.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27.07.2010 </w:t>
      </w:r>
      <w:r>
        <w:rPr>
          <w:rFonts w:ascii="Times New Roman" w:hAnsi="Times New Roman"/>
          <w:sz w:val="28"/>
          <w:szCs w:val="28"/>
        </w:rPr>
        <w:br/>
        <w:t>№ 210-ФЗ</w:t>
      </w:r>
      <w:r w:rsidRPr="00D329D6">
        <w:rPr>
          <w:rFonts w:ascii="Times New Roman" w:hAnsi="Times New Roman"/>
          <w:sz w:val="28"/>
          <w:szCs w:val="28"/>
        </w:rPr>
        <w:t xml:space="preserve"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D329D6">
        <w:rPr>
          <w:rFonts w:ascii="Times New Roman" w:hAnsi="Times New Roman"/>
          <w:sz w:val="28"/>
          <w:szCs w:val="28"/>
        </w:rPr>
        <w:t>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473A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9D6">
        <w:rPr>
          <w:rFonts w:ascii="Times New Roman" w:hAnsi="Times New Roman"/>
          <w:b/>
          <w:sz w:val="28"/>
          <w:szCs w:val="28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6.3. Информация по вопросам предоставления муниципальной услуги,</w:t>
      </w:r>
      <w:r w:rsidR="0090788A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>
        <w:rPr>
          <w:rFonts w:ascii="Times New Roman" w:hAnsi="Times New Roman"/>
          <w:sz w:val="28"/>
          <w:szCs w:val="28"/>
        </w:rPr>
        <w:t>м организацию деятельности МФЦ.</w:t>
      </w:r>
    </w:p>
    <w:p w:rsidR="006E1FA7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6E1FA7" w:rsidRPr="00D329D6" w:rsidRDefault="006E1FA7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6.4. При личном обращении заявителя в МФЦ сотрудник, ответственный за прием документов: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1FA7" w:rsidRPr="00D329D6" w:rsidRDefault="006E1FA7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проверяет представленное уведомление об окончании строительства и документы на предмет:</w:t>
      </w:r>
    </w:p>
    <w:p w:rsidR="006E1FA7" w:rsidRPr="00D329D6" w:rsidRDefault="006E1FA7" w:rsidP="00473AD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текст в уведомлении о планируемом строительстве поддается прочтению;</w:t>
      </w:r>
    </w:p>
    <w:p w:rsidR="006E1FA7" w:rsidRPr="00D329D6" w:rsidRDefault="00C464B0" w:rsidP="00D81D77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1FA7" w:rsidRPr="00D329D6">
        <w:rPr>
          <w:rFonts w:ascii="Times New Roman" w:hAnsi="Times New Roman"/>
          <w:sz w:val="28"/>
          <w:szCs w:val="28"/>
        </w:rPr>
        <w:t>в уведомлении о планируемом строительстве указаны сведения, предусмотренные пунктом 2.6.1 настоящего административного регламента;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9D6">
        <w:rPr>
          <w:rFonts w:ascii="Times New Roman" w:hAnsi="Times New Roman"/>
          <w:sz w:val="28"/>
          <w:szCs w:val="28"/>
        </w:rPr>
        <w:t>уведомление о планируемом строительстве</w:t>
      </w:r>
      <w:r w:rsidR="009078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6E1FA7" w:rsidRDefault="00C464B0" w:rsidP="00C464B0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1FA7" w:rsidRPr="00D329D6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6E1FA7" w:rsidRDefault="00C464B0" w:rsidP="00C464B0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1FA7" w:rsidRPr="00D329D6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</w:t>
      </w:r>
      <w:r w:rsidR="006E1FA7">
        <w:rPr>
          <w:rFonts w:ascii="Times New Roman" w:hAnsi="Times New Roman"/>
          <w:sz w:val="28"/>
          <w:szCs w:val="28"/>
        </w:rPr>
        <w:t>лении и необходимых документах.</w:t>
      </w:r>
    </w:p>
    <w:p w:rsidR="006E1FA7" w:rsidRDefault="006E1FA7" w:rsidP="00C464B0">
      <w:pPr>
        <w:pStyle w:val="ConsPlusNormal"/>
        <w:spacing w:before="240"/>
        <w:ind w:firstLine="539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="00C464B0">
        <w:rPr>
          <w:rFonts w:ascii="Times New Roman" w:hAnsi="Times New Roman"/>
          <w:sz w:val="28"/>
          <w:szCs w:val="28"/>
        </w:rPr>
        <w:t xml:space="preserve"> </w:t>
      </w:r>
      <w:r w:rsidRPr="00D329D6">
        <w:rPr>
          <w:rFonts w:ascii="Times New Roman" w:hAnsi="Times New Roman"/>
          <w:sz w:val="28"/>
          <w:szCs w:val="28"/>
        </w:rPr>
        <w:t xml:space="preserve">заверяет их, </w:t>
      </w:r>
      <w:r w:rsidRPr="00D329D6">
        <w:rPr>
          <w:rFonts w:ascii="Times New Roman" w:hAnsi="Times New Roman"/>
          <w:sz w:val="28"/>
          <w:szCs w:val="28"/>
        </w:rPr>
        <w:lastRenderedPageBreak/>
        <w:t>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выдает расписку</w:t>
      </w:r>
      <w:r w:rsidRPr="00D329D6">
        <w:rPr>
          <w:rStyle w:val="itemtext"/>
          <w:rFonts w:ascii="Times New Roman" w:hAnsi="Times New Roman" w:cs="Calibri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D329D6">
        <w:rPr>
          <w:rFonts w:ascii="Times New Roman" w:hAnsi="Times New Roman"/>
          <w:sz w:val="28"/>
          <w:szCs w:val="28"/>
        </w:rPr>
        <w:t>;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E1FA7" w:rsidRPr="00D329D6" w:rsidRDefault="006E1FA7" w:rsidP="00641BD6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6.5. Уведомление о планируемом строительстве и документы, принятые от заявителя на предоставление муниципальной услуги, передаются в уполномоченный орган не позднее1 рабочего дня, следующего за днем регистрации уведомления о планируемом строительстве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уведомлении о планируемом строительстве производится отметка с указанием реквизитов реестра, по которому переданы уведомление о планируемом строительстве и документы.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lastRenderedPageBreak/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6.6.2. Для получения результата предоставления муниципальной услугив МФЦ заявитель предъявляет документ, удостоверяющий его личность и расписку. 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 планируемом строительстве,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</w:t>
      </w:r>
      <w:r>
        <w:rPr>
          <w:rFonts w:ascii="Times New Roman" w:hAnsi="Times New Roman"/>
          <w:sz w:val="28"/>
          <w:szCs w:val="28"/>
        </w:rPr>
        <w:t>лучить,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6E1FA7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 xml:space="preserve"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329D6">
        <w:rPr>
          <w:rFonts w:ascii="Times New Roman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E1FA7" w:rsidRPr="00CA7A91" w:rsidRDefault="006E1FA7" w:rsidP="00CA7A91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D329D6">
        <w:rPr>
          <w:rFonts w:ascii="Times New Roman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FA7" w:rsidRPr="00D329D6" w:rsidRDefault="006E1FA7" w:rsidP="006E25AF">
      <w:pPr>
        <w:ind w:firstLine="709"/>
        <w:jc w:val="both"/>
        <w:rPr>
          <w:rFonts w:ascii="Times New Roman" w:hAnsi="Times New Roman"/>
          <w:sz w:val="28"/>
          <w:szCs w:val="28"/>
        </w:rPr>
        <w:sectPr w:rsidR="006E1FA7" w:rsidRPr="00D329D6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6E1FA7" w:rsidRDefault="006E1FA7" w:rsidP="00673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6E1FA7" w:rsidRPr="00D329D6" w:rsidRDefault="006E1FA7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329D6">
        <w:rPr>
          <w:rFonts w:ascii="Times New Roman" w:hAnsi="Times New Roman"/>
          <w:szCs w:val="24"/>
          <w:lang w:eastAsia="ru-RU"/>
        </w:rPr>
        <w:t>«</w:t>
      </w:r>
      <w:r w:rsidRPr="00D329D6">
        <w:rPr>
          <w:rFonts w:ascii="Times New Roman" w:hAnsi="Times New Roman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E1FA7" w:rsidRPr="00D329D6" w:rsidRDefault="006E1FA7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6E1FA7" w:rsidRPr="00D329D6" w:rsidRDefault="006E1FA7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6E1FA7" w:rsidRPr="00D329D6" w:rsidRDefault="006E1FA7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D329D6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Заявление</w:t>
      </w:r>
    </w:p>
    <w:p w:rsidR="006E1FA7" w:rsidRPr="00D329D6" w:rsidRDefault="006E1FA7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D329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заменить на  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6E1FA7" w:rsidRPr="00D329D6" w:rsidRDefault="006E1FA7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(ссылка на документацию)</w:t>
      </w:r>
    </w:p>
    <w:p w:rsidR="006E1FA7" w:rsidRPr="00D329D6" w:rsidRDefault="006E1FA7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A13D3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1.  </w:t>
      </w:r>
    </w:p>
    <w:p w:rsidR="006E1FA7" w:rsidRPr="00D329D6" w:rsidRDefault="006E1FA7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2.  </w:t>
      </w: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D329D6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A7" w:rsidRPr="00D329D6" w:rsidRDefault="006E1FA7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Исполнитель:</w:t>
      </w:r>
    </w:p>
    <w:p w:rsidR="006E1FA7" w:rsidRDefault="006E1FA7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t>Телефон:</w:t>
      </w:r>
    </w:p>
    <w:p w:rsidR="00DE464C" w:rsidRPr="00D329D6" w:rsidRDefault="00DE464C" w:rsidP="00DE46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29D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E464C" w:rsidRPr="00D329D6" w:rsidRDefault="00DE464C" w:rsidP="00DE464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DE464C" w:rsidRPr="00D329D6" w:rsidRDefault="00DE464C" w:rsidP="00DE464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D329D6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DE464C" w:rsidRPr="00D329D6" w:rsidRDefault="00DE464C" w:rsidP="00DE464C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D329D6">
        <w:rPr>
          <w:rFonts w:ascii="Times New Roman" w:hAnsi="Times New Roman"/>
          <w:szCs w:val="24"/>
          <w:lang w:eastAsia="ru-RU"/>
        </w:rPr>
        <w:t>«</w:t>
      </w:r>
      <w:r w:rsidRPr="00D329D6">
        <w:rPr>
          <w:rFonts w:ascii="Times New Roman" w:hAnsi="Times New Roman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DE464C" w:rsidRDefault="00DE464C" w:rsidP="00DE464C">
      <w:pPr>
        <w:pStyle w:val="1"/>
        <w:ind w:left="4253"/>
        <w:jc w:val="right"/>
        <w:rPr>
          <w:sz w:val="22"/>
        </w:rPr>
      </w:pPr>
    </w:p>
    <w:p w:rsidR="00DE464C" w:rsidRDefault="00DE464C" w:rsidP="00DE464C">
      <w:pPr>
        <w:pStyle w:val="1"/>
        <w:ind w:left="4253"/>
        <w:jc w:val="right"/>
        <w:rPr>
          <w:sz w:val="22"/>
        </w:rPr>
      </w:pPr>
      <w:r>
        <w:rPr>
          <w:sz w:val="22"/>
        </w:rPr>
        <w:t>кому:________________________________________</w:t>
      </w:r>
    </w:p>
    <w:p w:rsidR="00DE464C" w:rsidRDefault="00DE464C" w:rsidP="00DE464C">
      <w:pPr>
        <w:pStyle w:val="1"/>
        <w:ind w:left="4253"/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ind w:left="4253"/>
        <w:jc w:val="righ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от гражданина (ки)________________________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адрес:____________________________________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DE464C" w:rsidRPr="00C83DF4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_________________________________________</w:t>
      </w:r>
    </w:p>
    <w:p w:rsidR="00DE464C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</w:rPr>
        <w:t>телефон:__________________________________</w:t>
      </w:r>
    </w:p>
    <w:p w:rsidR="00DE464C" w:rsidRPr="008F6EDD" w:rsidRDefault="00DE464C" w:rsidP="00DE464C">
      <w:pPr>
        <w:pStyle w:val="1"/>
        <w:jc w:val="right"/>
        <w:rPr>
          <w:rFonts w:cs="Times New Roman"/>
          <w:sz w:val="24"/>
          <w:szCs w:val="28"/>
        </w:rPr>
      </w:pPr>
      <w:r w:rsidRPr="00C83DF4">
        <w:rPr>
          <w:rFonts w:cs="Times New Roman"/>
          <w:sz w:val="24"/>
          <w:szCs w:val="28"/>
          <w:lang w:val="en-US"/>
        </w:rPr>
        <w:t>email</w:t>
      </w:r>
      <w:r w:rsidRPr="00C83DF4">
        <w:rPr>
          <w:rFonts w:cs="Times New Roman"/>
          <w:sz w:val="24"/>
          <w:szCs w:val="28"/>
        </w:rPr>
        <w:t>:____________________________________</w:t>
      </w:r>
    </w:p>
    <w:p w:rsidR="00DE464C" w:rsidRPr="008F6EDD" w:rsidRDefault="00DE464C" w:rsidP="00DE464C">
      <w:pPr>
        <w:spacing w:after="0" w:line="240" w:lineRule="auto"/>
        <w:ind w:left="4678" w:right="-1" w:firstLine="567"/>
        <w:jc w:val="right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E464C" w:rsidRPr="008F6EDD" w:rsidRDefault="00DE464C" w:rsidP="00DE464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pStyle w:val="ConsPlusNormal"/>
        <w:tabs>
          <w:tab w:val="left" w:pos="6946"/>
        </w:tabs>
        <w:ind w:firstLine="284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Прошу выдать дубликат документа ________________________________________________________________________________</w:t>
      </w: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>(наименование документа)</w:t>
      </w:r>
    </w:p>
    <w:p w:rsidR="00DE464C" w:rsidRPr="008F6EDD" w:rsidRDefault="00DE464C" w:rsidP="00DE464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выданного_______________________________________________________________________</w:t>
      </w: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>(указать дату выдачи и номер)</w:t>
      </w:r>
    </w:p>
    <w:p w:rsidR="00DE464C" w:rsidRPr="008F6EDD" w:rsidRDefault="00DE464C" w:rsidP="00DE464C">
      <w:pPr>
        <w:pStyle w:val="ConsPlusNormal"/>
        <w:tabs>
          <w:tab w:val="left" w:pos="6946"/>
        </w:tabs>
        <w:spacing w:line="240" w:lineRule="atLeast"/>
        <w:ind w:firstLine="284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В связи с </w:t>
      </w:r>
    </w:p>
    <w:p w:rsidR="00DE464C" w:rsidRPr="008F6EDD" w:rsidRDefault="00DE464C" w:rsidP="00DE464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E464C" w:rsidRPr="008F6EDD" w:rsidRDefault="00DE464C" w:rsidP="00DE464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                </w:t>
      </w:r>
    </w:p>
    <w:p w:rsidR="00DE464C" w:rsidRPr="008F6EDD" w:rsidRDefault="00DE464C" w:rsidP="00DE464C">
      <w:pPr>
        <w:pStyle w:val="ConsPlusNormal"/>
        <w:tabs>
          <w:tab w:val="left" w:pos="6946"/>
        </w:tabs>
        <w:spacing w:line="240" w:lineRule="atLeast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(кратко описывается причина, приведшая к необходимости получения дубликата)</w:t>
      </w:r>
    </w:p>
    <w:p w:rsidR="00DE464C" w:rsidRPr="008F6EDD" w:rsidRDefault="00DE464C" w:rsidP="00DE464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pStyle w:val="ConsPlusNormal"/>
        <w:tabs>
          <w:tab w:val="left" w:pos="6946"/>
        </w:tabs>
        <w:outlineLvl w:val="1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  <w:vertAlign w:val="superscript"/>
        </w:rPr>
      </w:pPr>
      <w:r w:rsidRPr="008F6EDD">
        <w:rPr>
          <w:rFonts w:ascii="Times New Roman" w:hAnsi="Times New Roman"/>
          <w:sz w:val="24"/>
          <w:szCs w:val="24"/>
        </w:rPr>
        <w:t>«_____»__________20__г.     __________________________________________</w:t>
      </w:r>
      <w:r w:rsidRPr="008F6EDD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</w:p>
    <w:p w:rsidR="00DE464C" w:rsidRPr="008F6EDD" w:rsidRDefault="00DE464C" w:rsidP="00DE464C">
      <w:pPr>
        <w:pStyle w:val="ConsPlusNormal"/>
        <w:tabs>
          <w:tab w:val="left" w:pos="6946"/>
        </w:tabs>
        <w:jc w:val="center"/>
        <w:outlineLvl w:val="1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(подпись заявителя)</w:t>
      </w: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64C" w:rsidRPr="008F6EDD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>Заместитель Главы городского округа -</w:t>
      </w:r>
    </w:p>
    <w:p w:rsidR="00DE464C" w:rsidRPr="008F6EDD" w:rsidRDefault="00DE464C" w:rsidP="00DE46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EDD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</w:t>
      </w:r>
      <w:r w:rsidRPr="008F6EDD">
        <w:rPr>
          <w:rFonts w:ascii="Times New Roman" w:hAnsi="Times New Roman"/>
          <w:sz w:val="24"/>
          <w:szCs w:val="24"/>
        </w:rPr>
        <w:tab/>
      </w:r>
      <w:r w:rsidRPr="008F6EDD">
        <w:rPr>
          <w:rFonts w:ascii="Times New Roman" w:hAnsi="Times New Roman"/>
          <w:sz w:val="24"/>
          <w:szCs w:val="24"/>
        </w:rPr>
        <w:tab/>
        <w:t xml:space="preserve">                 Л.А. Скрябина</w:t>
      </w:r>
    </w:p>
    <w:p w:rsidR="00DE464C" w:rsidRDefault="00DE464C" w:rsidP="00DE464C"/>
    <w:p w:rsidR="00DE464C" w:rsidRPr="006E25AF" w:rsidRDefault="00DE464C" w:rsidP="00037448">
      <w:pPr>
        <w:spacing w:after="0" w:line="240" w:lineRule="auto"/>
        <w:jc w:val="both"/>
      </w:pPr>
    </w:p>
    <w:sectPr w:rsidR="00DE464C" w:rsidRPr="006E25AF" w:rsidSect="005850CA">
      <w:pgSz w:w="11906" w:h="16838"/>
      <w:pgMar w:top="851" w:right="850" w:bottom="284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19B2"/>
    <w:rsid w:val="000033FA"/>
    <w:rsid w:val="00004452"/>
    <w:rsid w:val="00004866"/>
    <w:rsid w:val="00013CC3"/>
    <w:rsid w:val="00014A71"/>
    <w:rsid w:val="00015D45"/>
    <w:rsid w:val="00020B57"/>
    <w:rsid w:val="000211B2"/>
    <w:rsid w:val="00022086"/>
    <w:rsid w:val="0002432D"/>
    <w:rsid w:val="00024F2F"/>
    <w:rsid w:val="00025B5F"/>
    <w:rsid w:val="00037448"/>
    <w:rsid w:val="00045C2F"/>
    <w:rsid w:val="00053546"/>
    <w:rsid w:val="0005681F"/>
    <w:rsid w:val="000610EE"/>
    <w:rsid w:val="00063673"/>
    <w:rsid w:val="00063F07"/>
    <w:rsid w:val="00066A59"/>
    <w:rsid w:val="00067560"/>
    <w:rsid w:val="000771B4"/>
    <w:rsid w:val="0008383C"/>
    <w:rsid w:val="00090518"/>
    <w:rsid w:val="0009096E"/>
    <w:rsid w:val="00090F18"/>
    <w:rsid w:val="00093D38"/>
    <w:rsid w:val="0009474F"/>
    <w:rsid w:val="000A3299"/>
    <w:rsid w:val="000A65A6"/>
    <w:rsid w:val="000B0AC7"/>
    <w:rsid w:val="000B2749"/>
    <w:rsid w:val="000B44AC"/>
    <w:rsid w:val="000C1303"/>
    <w:rsid w:val="000C3A30"/>
    <w:rsid w:val="000C584D"/>
    <w:rsid w:val="000D4CDC"/>
    <w:rsid w:val="000E0F36"/>
    <w:rsid w:val="000E11C6"/>
    <w:rsid w:val="000E4BBF"/>
    <w:rsid w:val="000F3AD8"/>
    <w:rsid w:val="001015F4"/>
    <w:rsid w:val="00103C60"/>
    <w:rsid w:val="00107C83"/>
    <w:rsid w:val="0011174F"/>
    <w:rsid w:val="001151C8"/>
    <w:rsid w:val="00116778"/>
    <w:rsid w:val="00116879"/>
    <w:rsid w:val="00122F7C"/>
    <w:rsid w:val="00123E1E"/>
    <w:rsid w:val="0013481B"/>
    <w:rsid w:val="00136A72"/>
    <w:rsid w:val="00137DC4"/>
    <w:rsid w:val="00145C20"/>
    <w:rsid w:val="00150B21"/>
    <w:rsid w:val="00151210"/>
    <w:rsid w:val="00155362"/>
    <w:rsid w:val="00156774"/>
    <w:rsid w:val="001568CC"/>
    <w:rsid w:val="00162E7D"/>
    <w:rsid w:val="00163CB5"/>
    <w:rsid w:val="00173E70"/>
    <w:rsid w:val="00181883"/>
    <w:rsid w:val="00186BF0"/>
    <w:rsid w:val="001926B7"/>
    <w:rsid w:val="00196E64"/>
    <w:rsid w:val="001A0D24"/>
    <w:rsid w:val="001A18BE"/>
    <w:rsid w:val="001A1FC9"/>
    <w:rsid w:val="001A4EAE"/>
    <w:rsid w:val="001B0214"/>
    <w:rsid w:val="001B14FF"/>
    <w:rsid w:val="001B2723"/>
    <w:rsid w:val="001B602B"/>
    <w:rsid w:val="001B76D0"/>
    <w:rsid w:val="001C023F"/>
    <w:rsid w:val="001C3F9C"/>
    <w:rsid w:val="001C437D"/>
    <w:rsid w:val="001C4F3D"/>
    <w:rsid w:val="001D0CFA"/>
    <w:rsid w:val="001D3EF8"/>
    <w:rsid w:val="001D4106"/>
    <w:rsid w:val="001E2630"/>
    <w:rsid w:val="001E7C7E"/>
    <w:rsid w:val="001F34EB"/>
    <w:rsid w:val="00201EB0"/>
    <w:rsid w:val="002055FF"/>
    <w:rsid w:val="0020651B"/>
    <w:rsid w:val="00206D06"/>
    <w:rsid w:val="00216979"/>
    <w:rsid w:val="002171C0"/>
    <w:rsid w:val="00225C88"/>
    <w:rsid w:val="00246738"/>
    <w:rsid w:val="00246BF7"/>
    <w:rsid w:val="00250208"/>
    <w:rsid w:val="00256A32"/>
    <w:rsid w:val="00260AC4"/>
    <w:rsid w:val="00260E29"/>
    <w:rsid w:val="00261840"/>
    <w:rsid w:val="00265FFA"/>
    <w:rsid w:val="002667E1"/>
    <w:rsid w:val="00267490"/>
    <w:rsid w:val="002676D2"/>
    <w:rsid w:val="00271452"/>
    <w:rsid w:val="00271896"/>
    <w:rsid w:val="00272EFA"/>
    <w:rsid w:val="002779D4"/>
    <w:rsid w:val="00283AF8"/>
    <w:rsid w:val="002847F7"/>
    <w:rsid w:val="0028637A"/>
    <w:rsid w:val="0028684C"/>
    <w:rsid w:val="00287AFC"/>
    <w:rsid w:val="00287E92"/>
    <w:rsid w:val="002965ED"/>
    <w:rsid w:val="002A4564"/>
    <w:rsid w:val="002A5C91"/>
    <w:rsid w:val="002A6B13"/>
    <w:rsid w:val="002B1181"/>
    <w:rsid w:val="002B1C38"/>
    <w:rsid w:val="002B2A31"/>
    <w:rsid w:val="002B2AB3"/>
    <w:rsid w:val="002C0EA9"/>
    <w:rsid w:val="002C1C41"/>
    <w:rsid w:val="002C276B"/>
    <w:rsid w:val="002C5A39"/>
    <w:rsid w:val="002C619D"/>
    <w:rsid w:val="002D1864"/>
    <w:rsid w:val="002D1CDD"/>
    <w:rsid w:val="002D25CF"/>
    <w:rsid w:val="002D6F60"/>
    <w:rsid w:val="002E5070"/>
    <w:rsid w:val="002E7451"/>
    <w:rsid w:val="002F07BD"/>
    <w:rsid w:val="002F0912"/>
    <w:rsid w:val="002F148F"/>
    <w:rsid w:val="002F444A"/>
    <w:rsid w:val="002F5E2E"/>
    <w:rsid w:val="003038EF"/>
    <w:rsid w:val="00307E8B"/>
    <w:rsid w:val="00313723"/>
    <w:rsid w:val="00321C84"/>
    <w:rsid w:val="00322184"/>
    <w:rsid w:val="00323DAA"/>
    <w:rsid w:val="003312F5"/>
    <w:rsid w:val="0033428C"/>
    <w:rsid w:val="003347BE"/>
    <w:rsid w:val="003355D2"/>
    <w:rsid w:val="00335BFD"/>
    <w:rsid w:val="003431B1"/>
    <w:rsid w:val="003446B7"/>
    <w:rsid w:val="003523D8"/>
    <w:rsid w:val="003529CF"/>
    <w:rsid w:val="00355AA8"/>
    <w:rsid w:val="00370564"/>
    <w:rsid w:val="003714D7"/>
    <w:rsid w:val="003726FC"/>
    <w:rsid w:val="00373D7B"/>
    <w:rsid w:val="00380EF0"/>
    <w:rsid w:val="00381671"/>
    <w:rsid w:val="0038306F"/>
    <w:rsid w:val="00383CB3"/>
    <w:rsid w:val="00386029"/>
    <w:rsid w:val="00390DBE"/>
    <w:rsid w:val="00397CBF"/>
    <w:rsid w:val="003A1CD8"/>
    <w:rsid w:val="003A4D2A"/>
    <w:rsid w:val="003A568F"/>
    <w:rsid w:val="003B4FBF"/>
    <w:rsid w:val="003B53F4"/>
    <w:rsid w:val="003B65B0"/>
    <w:rsid w:val="003C0E02"/>
    <w:rsid w:val="003C61DC"/>
    <w:rsid w:val="003C7415"/>
    <w:rsid w:val="003D5ABE"/>
    <w:rsid w:val="003D6F64"/>
    <w:rsid w:val="003E3F02"/>
    <w:rsid w:val="003E4CB3"/>
    <w:rsid w:val="003E78F1"/>
    <w:rsid w:val="003F2635"/>
    <w:rsid w:val="00400A5E"/>
    <w:rsid w:val="00401583"/>
    <w:rsid w:val="004106D8"/>
    <w:rsid w:val="00410B64"/>
    <w:rsid w:val="00411195"/>
    <w:rsid w:val="0042166A"/>
    <w:rsid w:val="004241D7"/>
    <w:rsid w:val="004312E2"/>
    <w:rsid w:val="00432B6E"/>
    <w:rsid w:val="004424B3"/>
    <w:rsid w:val="0044253A"/>
    <w:rsid w:val="00446B28"/>
    <w:rsid w:val="00447903"/>
    <w:rsid w:val="00450E77"/>
    <w:rsid w:val="004550F9"/>
    <w:rsid w:val="00456057"/>
    <w:rsid w:val="00457045"/>
    <w:rsid w:val="00460280"/>
    <w:rsid w:val="00460D3E"/>
    <w:rsid w:val="00460FEA"/>
    <w:rsid w:val="0046125D"/>
    <w:rsid w:val="004643F5"/>
    <w:rsid w:val="00466CCD"/>
    <w:rsid w:val="00472B32"/>
    <w:rsid w:val="00473AD1"/>
    <w:rsid w:val="0048449E"/>
    <w:rsid w:val="00486B6C"/>
    <w:rsid w:val="00490155"/>
    <w:rsid w:val="0049016C"/>
    <w:rsid w:val="00492C5F"/>
    <w:rsid w:val="00495DAC"/>
    <w:rsid w:val="0049661D"/>
    <w:rsid w:val="00497A99"/>
    <w:rsid w:val="004A0AA2"/>
    <w:rsid w:val="004A41C4"/>
    <w:rsid w:val="004A4DA3"/>
    <w:rsid w:val="004A7EBF"/>
    <w:rsid w:val="004B08D8"/>
    <w:rsid w:val="004B129C"/>
    <w:rsid w:val="004B1304"/>
    <w:rsid w:val="004B2648"/>
    <w:rsid w:val="004B2692"/>
    <w:rsid w:val="004B302A"/>
    <w:rsid w:val="004B5407"/>
    <w:rsid w:val="004C285E"/>
    <w:rsid w:val="004C7A92"/>
    <w:rsid w:val="004D421F"/>
    <w:rsid w:val="004D5C60"/>
    <w:rsid w:val="004E1057"/>
    <w:rsid w:val="004E20B4"/>
    <w:rsid w:val="004E33F0"/>
    <w:rsid w:val="004E3D84"/>
    <w:rsid w:val="004F23C1"/>
    <w:rsid w:val="004F6B37"/>
    <w:rsid w:val="00501506"/>
    <w:rsid w:val="00501BC7"/>
    <w:rsid w:val="00501FD0"/>
    <w:rsid w:val="00502560"/>
    <w:rsid w:val="005042DD"/>
    <w:rsid w:val="0051071F"/>
    <w:rsid w:val="00513A8A"/>
    <w:rsid w:val="00516EAD"/>
    <w:rsid w:val="00520BA9"/>
    <w:rsid w:val="00522D8C"/>
    <w:rsid w:val="00522E91"/>
    <w:rsid w:val="00524B47"/>
    <w:rsid w:val="005253A1"/>
    <w:rsid w:val="005256F8"/>
    <w:rsid w:val="00527C7B"/>
    <w:rsid w:val="005310FE"/>
    <w:rsid w:val="00533C8F"/>
    <w:rsid w:val="0053595E"/>
    <w:rsid w:val="00550BDA"/>
    <w:rsid w:val="00551910"/>
    <w:rsid w:val="00551E12"/>
    <w:rsid w:val="005532F8"/>
    <w:rsid w:val="005647FC"/>
    <w:rsid w:val="00570115"/>
    <w:rsid w:val="005727FE"/>
    <w:rsid w:val="00574451"/>
    <w:rsid w:val="00576C84"/>
    <w:rsid w:val="00583818"/>
    <w:rsid w:val="005850CA"/>
    <w:rsid w:val="00590408"/>
    <w:rsid w:val="005A2252"/>
    <w:rsid w:val="005A30AE"/>
    <w:rsid w:val="005B557F"/>
    <w:rsid w:val="005C3242"/>
    <w:rsid w:val="005D288A"/>
    <w:rsid w:val="005D2A73"/>
    <w:rsid w:val="005D48A3"/>
    <w:rsid w:val="005D6110"/>
    <w:rsid w:val="005D6E1C"/>
    <w:rsid w:val="005E34C7"/>
    <w:rsid w:val="005E775F"/>
    <w:rsid w:val="005F0C8C"/>
    <w:rsid w:val="005F300E"/>
    <w:rsid w:val="005F7BE4"/>
    <w:rsid w:val="00601920"/>
    <w:rsid w:val="0060380D"/>
    <w:rsid w:val="006226E7"/>
    <w:rsid w:val="00630DFC"/>
    <w:rsid w:val="006339B9"/>
    <w:rsid w:val="00637B44"/>
    <w:rsid w:val="00641BD6"/>
    <w:rsid w:val="006448A7"/>
    <w:rsid w:val="00660AE9"/>
    <w:rsid w:val="00663621"/>
    <w:rsid w:val="00667B4C"/>
    <w:rsid w:val="00672CB4"/>
    <w:rsid w:val="006731AA"/>
    <w:rsid w:val="0068577F"/>
    <w:rsid w:val="006A277F"/>
    <w:rsid w:val="006A5B74"/>
    <w:rsid w:val="006B03DE"/>
    <w:rsid w:val="006C2E54"/>
    <w:rsid w:val="006C605B"/>
    <w:rsid w:val="006C7992"/>
    <w:rsid w:val="006D2432"/>
    <w:rsid w:val="006D274F"/>
    <w:rsid w:val="006D28CD"/>
    <w:rsid w:val="006D2C9F"/>
    <w:rsid w:val="006E02FA"/>
    <w:rsid w:val="006E07EE"/>
    <w:rsid w:val="006E13B4"/>
    <w:rsid w:val="006E1FA7"/>
    <w:rsid w:val="006E25AF"/>
    <w:rsid w:val="006E3BBA"/>
    <w:rsid w:val="006F1FAB"/>
    <w:rsid w:val="006F1FCD"/>
    <w:rsid w:val="006F2660"/>
    <w:rsid w:val="006F27B9"/>
    <w:rsid w:val="006F377F"/>
    <w:rsid w:val="00703364"/>
    <w:rsid w:val="00706CB5"/>
    <w:rsid w:val="007103D9"/>
    <w:rsid w:val="00712F3A"/>
    <w:rsid w:val="00713201"/>
    <w:rsid w:val="00713453"/>
    <w:rsid w:val="007207F1"/>
    <w:rsid w:val="007234CE"/>
    <w:rsid w:val="00733D54"/>
    <w:rsid w:val="007340E8"/>
    <w:rsid w:val="00734A13"/>
    <w:rsid w:val="00735651"/>
    <w:rsid w:val="007361AB"/>
    <w:rsid w:val="00736244"/>
    <w:rsid w:val="007420E1"/>
    <w:rsid w:val="00745206"/>
    <w:rsid w:val="007468F6"/>
    <w:rsid w:val="00750B84"/>
    <w:rsid w:val="00750E68"/>
    <w:rsid w:val="007613E3"/>
    <w:rsid w:val="00761C3F"/>
    <w:rsid w:val="007620FC"/>
    <w:rsid w:val="00762347"/>
    <w:rsid w:val="00766CCC"/>
    <w:rsid w:val="00775BCE"/>
    <w:rsid w:val="00776E70"/>
    <w:rsid w:val="00782758"/>
    <w:rsid w:val="00783C6B"/>
    <w:rsid w:val="00784218"/>
    <w:rsid w:val="007A00F7"/>
    <w:rsid w:val="007A115C"/>
    <w:rsid w:val="007A42BF"/>
    <w:rsid w:val="007A5AB8"/>
    <w:rsid w:val="007A7A7E"/>
    <w:rsid w:val="007B5EB0"/>
    <w:rsid w:val="007C01D3"/>
    <w:rsid w:val="007C521B"/>
    <w:rsid w:val="007C61D1"/>
    <w:rsid w:val="007C734F"/>
    <w:rsid w:val="007D14F6"/>
    <w:rsid w:val="007D70AB"/>
    <w:rsid w:val="007D7387"/>
    <w:rsid w:val="007F3E3F"/>
    <w:rsid w:val="007F5E42"/>
    <w:rsid w:val="007F619F"/>
    <w:rsid w:val="00807335"/>
    <w:rsid w:val="00811220"/>
    <w:rsid w:val="008115C1"/>
    <w:rsid w:val="00812C3E"/>
    <w:rsid w:val="00815CE9"/>
    <w:rsid w:val="008206A9"/>
    <w:rsid w:val="0082164E"/>
    <w:rsid w:val="0082232F"/>
    <w:rsid w:val="00823B63"/>
    <w:rsid w:val="00825C2A"/>
    <w:rsid w:val="00831213"/>
    <w:rsid w:val="0083175E"/>
    <w:rsid w:val="00832386"/>
    <w:rsid w:val="00833492"/>
    <w:rsid w:val="00845553"/>
    <w:rsid w:val="008459E2"/>
    <w:rsid w:val="008467AA"/>
    <w:rsid w:val="0084745A"/>
    <w:rsid w:val="0084783D"/>
    <w:rsid w:val="008510AD"/>
    <w:rsid w:val="0085138D"/>
    <w:rsid w:val="008546D5"/>
    <w:rsid w:val="00861308"/>
    <w:rsid w:val="00862AFC"/>
    <w:rsid w:val="00871A61"/>
    <w:rsid w:val="008926A9"/>
    <w:rsid w:val="0089325C"/>
    <w:rsid w:val="008A2829"/>
    <w:rsid w:val="008A4BE8"/>
    <w:rsid w:val="008B120C"/>
    <w:rsid w:val="008B7D27"/>
    <w:rsid w:val="008C7091"/>
    <w:rsid w:val="008D239C"/>
    <w:rsid w:val="008D3269"/>
    <w:rsid w:val="008E315A"/>
    <w:rsid w:val="008F503C"/>
    <w:rsid w:val="00901E7C"/>
    <w:rsid w:val="00905DDE"/>
    <w:rsid w:val="0090788A"/>
    <w:rsid w:val="00917AF4"/>
    <w:rsid w:val="00917E7A"/>
    <w:rsid w:val="00923C5C"/>
    <w:rsid w:val="00927542"/>
    <w:rsid w:val="00932B1E"/>
    <w:rsid w:val="00941959"/>
    <w:rsid w:val="0094345B"/>
    <w:rsid w:val="00944529"/>
    <w:rsid w:val="0094480F"/>
    <w:rsid w:val="00945E1C"/>
    <w:rsid w:val="009476BE"/>
    <w:rsid w:val="0095008B"/>
    <w:rsid w:val="009600E4"/>
    <w:rsid w:val="0096239A"/>
    <w:rsid w:val="009646E6"/>
    <w:rsid w:val="00965920"/>
    <w:rsid w:val="00966A9F"/>
    <w:rsid w:val="00971E83"/>
    <w:rsid w:val="00977ADD"/>
    <w:rsid w:val="009845EC"/>
    <w:rsid w:val="009B2896"/>
    <w:rsid w:val="009B766F"/>
    <w:rsid w:val="009B7FE9"/>
    <w:rsid w:val="009C0346"/>
    <w:rsid w:val="009C2996"/>
    <w:rsid w:val="009E2760"/>
    <w:rsid w:val="009E5EDE"/>
    <w:rsid w:val="00A00587"/>
    <w:rsid w:val="00A07236"/>
    <w:rsid w:val="00A1233B"/>
    <w:rsid w:val="00A13D35"/>
    <w:rsid w:val="00A15665"/>
    <w:rsid w:val="00A161CE"/>
    <w:rsid w:val="00A21F34"/>
    <w:rsid w:val="00A22B84"/>
    <w:rsid w:val="00A311DE"/>
    <w:rsid w:val="00A35B3E"/>
    <w:rsid w:val="00A40059"/>
    <w:rsid w:val="00A449D8"/>
    <w:rsid w:val="00A45FF2"/>
    <w:rsid w:val="00A52994"/>
    <w:rsid w:val="00A63C1C"/>
    <w:rsid w:val="00A659BA"/>
    <w:rsid w:val="00A65E49"/>
    <w:rsid w:val="00A71472"/>
    <w:rsid w:val="00A71695"/>
    <w:rsid w:val="00A77993"/>
    <w:rsid w:val="00A80813"/>
    <w:rsid w:val="00A81E67"/>
    <w:rsid w:val="00A87AC1"/>
    <w:rsid w:val="00A91577"/>
    <w:rsid w:val="00A94998"/>
    <w:rsid w:val="00AA20AE"/>
    <w:rsid w:val="00AA4BBC"/>
    <w:rsid w:val="00AB40B2"/>
    <w:rsid w:val="00AC4A8A"/>
    <w:rsid w:val="00AC58C0"/>
    <w:rsid w:val="00AC5ABC"/>
    <w:rsid w:val="00AC7743"/>
    <w:rsid w:val="00AD21D0"/>
    <w:rsid w:val="00AD2609"/>
    <w:rsid w:val="00AD49A6"/>
    <w:rsid w:val="00AD647E"/>
    <w:rsid w:val="00AD64E4"/>
    <w:rsid w:val="00AE22AE"/>
    <w:rsid w:val="00AE2DD5"/>
    <w:rsid w:val="00AE4C28"/>
    <w:rsid w:val="00AE5594"/>
    <w:rsid w:val="00AE5CCA"/>
    <w:rsid w:val="00AE633B"/>
    <w:rsid w:val="00AF2949"/>
    <w:rsid w:val="00AF40BF"/>
    <w:rsid w:val="00AF6691"/>
    <w:rsid w:val="00B04FF1"/>
    <w:rsid w:val="00B05EE9"/>
    <w:rsid w:val="00B067BC"/>
    <w:rsid w:val="00B06B93"/>
    <w:rsid w:val="00B06D7E"/>
    <w:rsid w:val="00B13421"/>
    <w:rsid w:val="00B1758C"/>
    <w:rsid w:val="00B26BB9"/>
    <w:rsid w:val="00B271F6"/>
    <w:rsid w:val="00B31669"/>
    <w:rsid w:val="00B354FA"/>
    <w:rsid w:val="00B358CE"/>
    <w:rsid w:val="00B45D39"/>
    <w:rsid w:val="00B46C03"/>
    <w:rsid w:val="00B52D85"/>
    <w:rsid w:val="00B57EB7"/>
    <w:rsid w:val="00B6192C"/>
    <w:rsid w:val="00B62180"/>
    <w:rsid w:val="00B63EC9"/>
    <w:rsid w:val="00B70F73"/>
    <w:rsid w:val="00B733C9"/>
    <w:rsid w:val="00B73D06"/>
    <w:rsid w:val="00B74044"/>
    <w:rsid w:val="00B76395"/>
    <w:rsid w:val="00B8192E"/>
    <w:rsid w:val="00B82EFB"/>
    <w:rsid w:val="00B84ABB"/>
    <w:rsid w:val="00B85740"/>
    <w:rsid w:val="00B8719D"/>
    <w:rsid w:val="00B97CF2"/>
    <w:rsid w:val="00BA084A"/>
    <w:rsid w:val="00BA15FF"/>
    <w:rsid w:val="00BA4F7D"/>
    <w:rsid w:val="00BB0ED8"/>
    <w:rsid w:val="00BB26E1"/>
    <w:rsid w:val="00BB286F"/>
    <w:rsid w:val="00BB39C5"/>
    <w:rsid w:val="00BB65E9"/>
    <w:rsid w:val="00BC2B8A"/>
    <w:rsid w:val="00BC362C"/>
    <w:rsid w:val="00BC5611"/>
    <w:rsid w:val="00BC60E3"/>
    <w:rsid w:val="00BC618D"/>
    <w:rsid w:val="00BC74D2"/>
    <w:rsid w:val="00BD0909"/>
    <w:rsid w:val="00BD15F8"/>
    <w:rsid w:val="00BD4AF3"/>
    <w:rsid w:val="00BD6F4C"/>
    <w:rsid w:val="00BD723E"/>
    <w:rsid w:val="00BE0519"/>
    <w:rsid w:val="00BE1030"/>
    <w:rsid w:val="00BE62F4"/>
    <w:rsid w:val="00BE6548"/>
    <w:rsid w:val="00BF0693"/>
    <w:rsid w:val="00C03E44"/>
    <w:rsid w:val="00C146BC"/>
    <w:rsid w:val="00C1741C"/>
    <w:rsid w:val="00C21632"/>
    <w:rsid w:val="00C218E6"/>
    <w:rsid w:val="00C278DF"/>
    <w:rsid w:val="00C3084F"/>
    <w:rsid w:val="00C32909"/>
    <w:rsid w:val="00C33FF7"/>
    <w:rsid w:val="00C3793A"/>
    <w:rsid w:val="00C4063F"/>
    <w:rsid w:val="00C434D2"/>
    <w:rsid w:val="00C464B0"/>
    <w:rsid w:val="00C53541"/>
    <w:rsid w:val="00C62F3D"/>
    <w:rsid w:val="00C63785"/>
    <w:rsid w:val="00C652E7"/>
    <w:rsid w:val="00C675D0"/>
    <w:rsid w:val="00C71E64"/>
    <w:rsid w:val="00C72868"/>
    <w:rsid w:val="00C77ED7"/>
    <w:rsid w:val="00C80DCD"/>
    <w:rsid w:val="00C86EC9"/>
    <w:rsid w:val="00C96BDC"/>
    <w:rsid w:val="00CA05B9"/>
    <w:rsid w:val="00CA0FA4"/>
    <w:rsid w:val="00CA29AF"/>
    <w:rsid w:val="00CA3809"/>
    <w:rsid w:val="00CA4C9B"/>
    <w:rsid w:val="00CA7A91"/>
    <w:rsid w:val="00CB0A54"/>
    <w:rsid w:val="00CB19B0"/>
    <w:rsid w:val="00CC28AA"/>
    <w:rsid w:val="00CD12E2"/>
    <w:rsid w:val="00CD588D"/>
    <w:rsid w:val="00CD7394"/>
    <w:rsid w:val="00CD7A5F"/>
    <w:rsid w:val="00CE0A30"/>
    <w:rsid w:val="00CE727E"/>
    <w:rsid w:val="00CE7EB1"/>
    <w:rsid w:val="00CF0D6E"/>
    <w:rsid w:val="00D0060C"/>
    <w:rsid w:val="00D032CE"/>
    <w:rsid w:val="00D106FA"/>
    <w:rsid w:val="00D13127"/>
    <w:rsid w:val="00D171D7"/>
    <w:rsid w:val="00D21F47"/>
    <w:rsid w:val="00D223D7"/>
    <w:rsid w:val="00D2442E"/>
    <w:rsid w:val="00D24DBA"/>
    <w:rsid w:val="00D26E63"/>
    <w:rsid w:val="00D311A8"/>
    <w:rsid w:val="00D329D6"/>
    <w:rsid w:val="00D35A54"/>
    <w:rsid w:val="00D3672A"/>
    <w:rsid w:val="00D36B8B"/>
    <w:rsid w:val="00D4031A"/>
    <w:rsid w:val="00D459E9"/>
    <w:rsid w:val="00D47A9F"/>
    <w:rsid w:val="00D542CE"/>
    <w:rsid w:val="00D6194F"/>
    <w:rsid w:val="00D62746"/>
    <w:rsid w:val="00D65741"/>
    <w:rsid w:val="00D70484"/>
    <w:rsid w:val="00D818AE"/>
    <w:rsid w:val="00D81D77"/>
    <w:rsid w:val="00D8723D"/>
    <w:rsid w:val="00D872D6"/>
    <w:rsid w:val="00D90A49"/>
    <w:rsid w:val="00D911E6"/>
    <w:rsid w:val="00D95715"/>
    <w:rsid w:val="00D97FD2"/>
    <w:rsid w:val="00DA0E18"/>
    <w:rsid w:val="00DA2E1A"/>
    <w:rsid w:val="00DB2ED5"/>
    <w:rsid w:val="00DB5833"/>
    <w:rsid w:val="00DB6E45"/>
    <w:rsid w:val="00DC31DF"/>
    <w:rsid w:val="00DC3566"/>
    <w:rsid w:val="00DC4DC6"/>
    <w:rsid w:val="00DC637D"/>
    <w:rsid w:val="00DD0D40"/>
    <w:rsid w:val="00DD7B93"/>
    <w:rsid w:val="00DE3836"/>
    <w:rsid w:val="00DE464C"/>
    <w:rsid w:val="00DE6C29"/>
    <w:rsid w:val="00DE78E9"/>
    <w:rsid w:val="00DF6378"/>
    <w:rsid w:val="00DF7AA0"/>
    <w:rsid w:val="00E12E60"/>
    <w:rsid w:val="00E13C76"/>
    <w:rsid w:val="00E17095"/>
    <w:rsid w:val="00E2654E"/>
    <w:rsid w:val="00E33CE5"/>
    <w:rsid w:val="00E360F1"/>
    <w:rsid w:val="00E4059A"/>
    <w:rsid w:val="00E405C0"/>
    <w:rsid w:val="00E41533"/>
    <w:rsid w:val="00E41BCD"/>
    <w:rsid w:val="00E43F1B"/>
    <w:rsid w:val="00E45334"/>
    <w:rsid w:val="00E544F5"/>
    <w:rsid w:val="00E56AD3"/>
    <w:rsid w:val="00E57D85"/>
    <w:rsid w:val="00E652E3"/>
    <w:rsid w:val="00E67F8C"/>
    <w:rsid w:val="00E72791"/>
    <w:rsid w:val="00E735DA"/>
    <w:rsid w:val="00E738D0"/>
    <w:rsid w:val="00E76825"/>
    <w:rsid w:val="00E81B4A"/>
    <w:rsid w:val="00E82AD9"/>
    <w:rsid w:val="00E82DA0"/>
    <w:rsid w:val="00E959A7"/>
    <w:rsid w:val="00E978B3"/>
    <w:rsid w:val="00EA1538"/>
    <w:rsid w:val="00EA2AAC"/>
    <w:rsid w:val="00EA3F0C"/>
    <w:rsid w:val="00EA5873"/>
    <w:rsid w:val="00EA6ED4"/>
    <w:rsid w:val="00EA7A86"/>
    <w:rsid w:val="00EB1248"/>
    <w:rsid w:val="00EB1808"/>
    <w:rsid w:val="00EB34E3"/>
    <w:rsid w:val="00EB6236"/>
    <w:rsid w:val="00EC30B8"/>
    <w:rsid w:val="00EC36D5"/>
    <w:rsid w:val="00EC49DF"/>
    <w:rsid w:val="00EC5160"/>
    <w:rsid w:val="00EC57C2"/>
    <w:rsid w:val="00ED00F6"/>
    <w:rsid w:val="00ED1E16"/>
    <w:rsid w:val="00ED28CA"/>
    <w:rsid w:val="00ED3A01"/>
    <w:rsid w:val="00ED449E"/>
    <w:rsid w:val="00EE5A8F"/>
    <w:rsid w:val="00EE77A7"/>
    <w:rsid w:val="00EF1AA4"/>
    <w:rsid w:val="00EF3EBA"/>
    <w:rsid w:val="00EF44B0"/>
    <w:rsid w:val="00F0111E"/>
    <w:rsid w:val="00F02709"/>
    <w:rsid w:val="00F042D3"/>
    <w:rsid w:val="00F05756"/>
    <w:rsid w:val="00F10E1A"/>
    <w:rsid w:val="00F17119"/>
    <w:rsid w:val="00F20889"/>
    <w:rsid w:val="00F23154"/>
    <w:rsid w:val="00F23C91"/>
    <w:rsid w:val="00F25E5A"/>
    <w:rsid w:val="00F27309"/>
    <w:rsid w:val="00F308B1"/>
    <w:rsid w:val="00F321B8"/>
    <w:rsid w:val="00F350AC"/>
    <w:rsid w:val="00F37FF8"/>
    <w:rsid w:val="00F43783"/>
    <w:rsid w:val="00F454A1"/>
    <w:rsid w:val="00F53792"/>
    <w:rsid w:val="00F6006E"/>
    <w:rsid w:val="00F610E2"/>
    <w:rsid w:val="00F64175"/>
    <w:rsid w:val="00F6771A"/>
    <w:rsid w:val="00F73191"/>
    <w:rsid w:val="00F73790"/>
    <w:rsid w:val="00F81192"/>
    <w:rsid w:val="00F82A37"/>
    <w:rsid w:val="00F830A9"/>
    <w:rsid w:val="00F83936"/>
    <w:rsid w:val="00F874BC"/>
    <w:rsid w:val="00F9168C"/>
    <w:rsid w:val="00F943D8"/>
    <w:rsid w:val="00F97A7E"/>
    <w:rsid w:val="00FA2749"/>
    <w:rsid w:val="00FA7D2F"/>
    <w:rsid w:val="00FB1C6A"/>
    <w:rsid w:val="00FB37A1"/>
    <w:rsid w:val="00FC47AA"/>
    <w:rsid w:val="00FC5F45"/>
    <w:rsid w:val="00FC605B"/>
    <w:rsid w:val="00FC6EB6"/>
    <w:rsid w:val="00FD07AF"/>
    <w:rsid w:val="00FD1812"/>
    <w:rsid w:val="00FD3F14"/>
    <w:rsid w:val="00FD5325"/>
    <w:rsid w:val="00FE184D"/>
    <w:rsid w:val="00FE52E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D49A6"/>
    <w:rPr>
      <w:rFonts w:ascii="Tahoma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uiPriority w:val="99"/>
    <w:rsid w:val="005310FE"/>
    <w:rPr>
      <w:rFonts w:cs="Times New Roman"/>
    </w:rPr>
  </w:style>
  <w:style w:type="paragraph" w:styleId="a7">
    <w:name w:val="annotation text"/>
    <w:basedOn w:val="a"/>
    <w:link w:val="a8"/>
    <w:uiPriority w:val="99"/>
    <w:semiHidden/>
    <w:rsid w:val="00C6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652E7"/>
    <w:rPr>
      <w:rFonts w:ascii="Calibri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rsid w:val="00C652E7"/>
    <w:rPr>
      <w:rFonts w:cs="Times New Roman"/>
      <w:sz w:val="16"/>
      <w:szCs w:val="16"/>
    </w:rPr>
  </w:style>
  <w:style w:type="paragraph" w:customStyle="1" w:styleId="1">
    <w:name w:val="Без интервала1"/>
    <w:rsid w:val="00DE464C"/>
    <w:rPr>
      <w:rFonts w:ascii="Times New Roman" w:eastAsia="Times New Roman" w:hAnsi="Times New Roman" w:cs="Calibri"/>
      <w:sz w:val="28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mfc42.ru/" TargetMode="External"/><Relationship Id="rId12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nniki.org/" TargetMode="External"/><Relationship Id="rId11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55</Pages>
  <Words>19328</Words>
  <Characters>110170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VKS</cp:lastModifiedBy>
  <cp:revision>30</cp:revision>
  <cp:lastPrinted>2021-12-21T07:04:00Z</cp:lastPrinted>
  <dcterms:created xsi:type="dcterms:W3CDTF">2021-03-10T07:22:00Z</dcterms:created>
  <dcterms:modified xsi:type="dcterms:W3CDTF">2021-12-24T03:35:00Z</dcterms:modified>
</cp:coreProperties>
</file>