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D5" w:rsidRDefault="00166ED5" w:rsidP="006477BA">
      <w:pPr>
        <w:autoSpaceDE w:val="0"/>
        <w:autoSpaceDN w:val="0"/>
        <w:spacing w:after="0" w:line="240" w:lineRule="auto"/>
        <w:jc w:val="center"/>
        <w:rPr>
          <w:rFonts w:ascii="Arial" w:eastAsia="Times New Roman" w:hAnsi="Arial" w:cs="Arial"/>
          <w:noProof/>
          <w:sz w:val="24"/>
          <w:szCs w:val="24"/>
          <w:lang w:eastAsia="ru-RU"/>
        </w:rPr>
      </w:pPr>
    </w:p>
    <w:p w:rsidR="005379F5" w:rsidRPr="006477BA" w:rsidRDefault="005379F5" w:rsidP="006477BA">
      <w:pPr>
        <w:autoSpaceDE w:val="0"/>
        <w:autoSpaceDN w:val="0"/>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619125" cy="714375"/>
            <wp:effectExtent l="0" t="0" r="9525" b="9525"/>
            <wp:docPr id="1" name="Рисунок 1"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14375"/>
                    </a:xfrm>
                    <a:prstGeom prst="rect">
                      <a:avLst/>
                    </a:prstGeom>
                    <a:noFill/>
                    <a:ln>
                      <a:noFill/>
                    </a:ln>
                  </pic:spPr>
                </pic:pic>
              </a:graphicData>
            </a:graphic>
          </wp:inline>
        </w:drawing>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РОССИЙСКАЯ ФЕДЕРАЦИЯ</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Кемеровская область</w:t>
      </w:r>
      <w:r>
        <w:rPr>
          <w:rFonts w:ascii="Times New Roman" w:eastAsia="Times New Roman" w:hAnsi="Times New Roman" w:cs="Times New Roman"/>
          <w:sz w:val="28"/>
          <w:szCs w:val="28"/>
          <w:lang w:eastAsia="ru-RU"/>
        </w:rPr>
        <w:t>-Кузбасс</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 xml:space="preserve">Муниципальное образование – Осинниковский городской округ </w:t>
      </w:r>
    </w:p>
    <w:p w:rsidR="005379F5" w:rsidRPr="002062B1" w:rsidRDefault="005379F5" w:rsidP="005379F5">
      <w:pPr>
        <w:autoSpaceDE w:val="0"/>
        <w:autoSpaceDN w:val="0"/>
        <w:spacing w:after="0" w:line="240" w:lineRule="auto"/>
        <w:jc w:val="center"/>
        <w:rPr>
          <w:rFonts w:ascii="Times New Roman" w:eastAsia="Times New Roman" w:hAnsi="Times New Roman" w:cs="Times New Roman"/>
          <w:sz w:val="28"/>
          <w:szCs w:val="28"/>
          <w:lang w:eastAsia="ru-RU"/>
        </w:rPr>
      </w:pPr>
      <w:r w:rsidRPr="002062B1">
        <w:rPr>
          <w:rFonts w:ascii="Times New Roman" w:eastAsia="Times New Roman" w:hAnsi="Times New Roman" w:cs="Times New Roman"/>
          <w:sz w:val="28"/>
          <w:szCs w:val="28"/>
          <w:lang w:eastAsia="ru-RU"/>
        </w:rPr>
        <w:t>Администрация Осинниковского городского округа</w:t>
      </w:r>
    </w:p>
    <w:p w:rsidR="005379F5" w:rsidRPr="002062B1" w:rsidRDefault="005379F5" w:rsidP="00200F4B">
      <w:pPr>
        <w:autoSpaceDE w:val="0"/>
        <w:autoSpaceDN w:val="0"/>
        <w:spacing w:after="0" w:line="240" w:lineRule="auto"/>
        <w:rPr>
          <w:rFonts w:ascii="Times New Roman" w:eastAsia="Times New Roman" w:hAnsi="Times New Roman" w:cs="Times New Roman"/>
          <w:b/>
          <w:sz w:val="28"/>
          <w:szCs w:val="28"/>
          <w:lang w:eastAsia="ru-RU"/>
        </w:rPr>
      </w:pPr>
    </w:p>
    <w:p w:rsidR="005379F5" w:rsidRDefault="005379F5" w:rsidP="009D710B">
      <w:pPr>
        <w:autoSpaceDE w:val="0"/>
        <w:autoSpaceDN w:val="0"/>
        <w:spacing w:after="0" w:line="240" w:lineRule="auto"/>
        <w:jc w:val="center"/>
        <w:rPr>
          <w:rFonts w:ascii="Times New Roman" w:eastAsia="Times New Roman" w:hAnsi="Times New Roman" w:cs="Times New Roman"/>
          <w:b/>
          <w:sz w:val="32"/>
          <w:szCs w:val="32"/>
          <w:lang w:eastAsia="ru-RU"/>
        </w:rPr>
      </w:pPr>
      <w:r w:rsidRPr="002062B1">
        <w:rPr>
          <w:rFonts w:ascii="Times New Roman" w:eastAsia="Times New Roman" w:hAnsi="Times New Roman" w:cs="Times New Roman"/>
          <w:b/>
          <w:sz w:val="32"/>
          <w:szCs w:val="32"/>
          <w:lang w:eastAsia="ru-RU"/>
        </w:rPr>
        <w:t>ПОСТАНОВЛЕНИЕ</w:t>
      </w:r>
    </w:p>
    <w:p w:rsidR="009D710B" w:rsidRPr="009D710B" w:rsidRDefault="009D710B" w:rsidP="009D710B">
      <w:pPr>
        <w:autoSpaceDE w:val="0"/>
        <w:autoSpaceDN w:val="0"/>
        <w:spacing w:after="0" w:line="240" w:lineRule="auto"/>
        <w:jc w:val="center"/>
        <w:rPr>
          <w:rFonts w:ascii="Times New Roman" w:eastAsia="Times New Roman" w:hAnsi="Times New Roman" w:cs="Times New Roman"/>
          <w:b/>
          <w:sz w:val="32"/>
          <w:szCs w:val="32"/>
          <w:lang w:eastAsia="ru-RU"/>
        </w:rPr>
      </w:pPr>
    </w:p>
    <w:p w:rsidR="005379F5" w:rsidRPr="00200F4B" w:rsidRDefault="00564459" w:rsidP="005379F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31.05.2022г. </w:t>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sidR="005379F5" w:rsidRPr="002062B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5379F5" w:rsidRPr="002062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606-нп</w:t>
      </w:r>
    </w:p>
    <w:p w:rsidR="005379F5" w:rsidRPr="002062B1" w:rsidRDefault="005379F5" w:rsidP="005379F5">
      <w:pPr>
        <w:autoSpaceDE w:val="0"/>
        <w:autoSpaceDN w:val="0"/>
        <w:spacing w:after="0" w:line="240" w:lineRule="auto"/>
        <w:jc w:val="both"/>
        <w:rPr>
          <w:rFonts w:ascii="Times New Roman" w:eastAsia="Times New Roman" w:hAnsi="Times New Roman" w:cs="Times New Roman"/>
          <w:sz w:val="28"/>
          <w:szCs w:val="28"/>
          <w:u w:val="single"/>
          <w:lang w:eastAsia="ru-RU"/>
        </w:rPr>
      </w:pPr>
    </w:p>
    <w:p w:rsidR="00166ED5" w:rsidRPr="00D5689C" w:rsidRDefault="005379F5"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Об </w:t>
      </w:r>
      <w:r w:rsidR="00166ED5" w:rsidRPr="00D5689C">
        <w:rPr>
          <w:rFonts w:ascii="Times New Roman" w:eastAsia="Times New Roman" w:hAnsi="Times New Roman" w:cs="Times New Roman"/>
          <w:sz w:val="24"/>
          <w:szCs w:val="24"/>
          <w:lang w:eastAsia="ru-RU"/>
        </w:rPr>
        <w:t>утверждении порядка определения платы за использование</w:t>
      </w:r>
    </w:p>
    <w:p w:rsidR="00166ED5" w:rsidRPr="00D5689C" w:rsidRDefault="00166ED5"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земельных участков, находящихся в собственности </w:t>
      </w:r>
    </w:p>
    <w:p w:rsidR="000F1EFC" w:rsidRPr="00D5689C" w:rsidRDefault="000F1EFC"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муниципального образования – Осинниковский городской округ,</w:t>
      </w:r>
    </w:p>
    <w:p w:rsidR="000F1EFC" w:rsidRPr="00D5689C" w:rsidRDefault="000F1EFC" w:rsidP="00D5689C">
      <w:pPr>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для </w:t>
      </w:r>
      <w:r w:rsidRPr="00D5689C">
        <w:rPr>
          <w:rFonts w:ascii="Times New Roman" w:hAnsi="Times New Roman" w:cs="Times New Roman"/>
          <w:bCs/>
          <w:sz w:val="24"/>
          <w:szCs w:val="24"/>
        </w:rPr>
        <w:t>возведения гражданами гаражей, являющихся некапитальными сооружениями</w:t>
      </w:r>
    </w:p>
    <w:p w:rsidR="00166ED5" w:rsidRPr="00D5689C" w:rsidRDefault="00166ED5" w:rsidP="00D5689C">
      <w:pPr>
        <w:autoSpaceDE w:val="0"/>
        <w:autoSpaceDN w:val="0"/>
        <w:spacing w:after="0" w:line="240" w:lineRule="auto"/>
        <w:jc w:val="both"/>
        <w:rPr>
          <w:rFonts w:ascii="Times New Roman" w:eastAsia="Times New Roman" w:hAnsi="Times New Roman" w:cs="Times New Roman"/>
          <w:sz w:val="24"/>
          <w:szCs w:val="24"/>
          <w:lang w:eastAsia="ru-RU"/>
        </w:rPr>
      </w:pPr>
    </w:p>
    <w:p w:rsidR="006477BA" w:rsidRPr="00D5689C" w:rsidRDefault="006477BA" w:rsidP="00D5689C">
      <w:pPr>
        <w:autoSpaceDE w:val="0"/>
        <w:autoSpaceDN w:val="0"/>
        <w:spacing w:after="0" w:line="240" w:lineRule="auto"/>
        <w:jc w:val="both"/>
        <w:rPr>
          <w:rFonts w:ascii="Times New Roman" w:eastAsia="Times New Roman" w:hAnsi="Times New Roman" w:cs="Times New Roman"/>
          <w:sz w:val="24"/>
          <w:szCs w:val="24"/>
          <w:lang w:eastAsia="ru-RU"/>
        </w:rPr>
      </w:pPr>
    </w:p>
    <w:p w:rsidR="00D92E32" w:rsidRPr="00E8522D" w:rsidRDefault="00D92E32"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В соответствии с пунктом 2 статьи 39.36-1 Земельного кодекса Российской Федерации, руководствуясь Уставом </w:t>
      </w:r>
      <w:r w:rsidR="0096604C">
        <w:rPr>
          <w:rFonts w:ascii="Times New Roman" w:hAnsi="Times New Roman" w:cs="Times New Roman"/>
          <w:sz w:val="24"/>
          <w:szCs w:val="24"/>
        </w:rPr>
        <w:t>Осинниковского городского округа Кемеровской области – Кузбасса</w:t>
      </w:r>
      <w:r w:rsidRPr="00E8522D">
        <w:rPr>
          <w:rFonts w:ascii="Times New Roman" w:eastAsia="Calibri" w:hAnsi="Times New Roman" w:cs="Times New Roman"/>
          <w:sz w:val="24"/>
          <w:szCs w:val="24"/>
        </w:rPr>
        <w:t>:</w:t>
      </w:r>
    </w:p>
    <w:p w:rsidR="006B29B8" w:rsidRPr="00E8522D" w:rsidRDefault="00C37209"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Times New Roman" w:hAnsi="Times New Roman" w:cs="Times New Roman"/>
          <w:sz w:val="24"/>
          <w:szCs w:val="24"/>
          <w:lang w:eastAsia="ru-RU"/>
        </w:rPr>
        <w:t>1. </w:t>
      </w:r>
      <w:r w:rsidR="006B29B8" w:rsidRPr="00E8522D">
        <w:rPr>
          <w:rFonts w:ascii="Times New Roman" w:hAnsi="Times New Roman" w:cs="Times New Roman"/>
          <w:sz w:val="24"/>
          <w:szCs w:val="24"/>
        </w:rPr>
        <w:t>Утвердить Порядок определения платы за использование земельных участков, находящихся в собственности</w:t>
      </w:r>
      <w:r w:rsidR="006B29B8" w:rsidRPr="00E8522D">
        <w:rPr>
          <w:rFonts w:ascii="Times New Roman" w:eastAsia="Times New Roman" w:hAnsi="Times New Roman" w:cs="Times New Roman"/>
          <w:sz w:val="24"/>
          <w:szCs w:val="24"/>
          <w:lang w:eastAsia="ru-RU"/>
        </w:rPr>
        <w:t xml:space="preserve"> муниципального образования - Осинниковский городской округ, </w:t>
      </w:r>
      <w:r w:rsidR="006B29B8" w:rsidRPr="00E8522D">
        <w:rPr>
          <w:rFonts w:ascii="Times New Roman" w:eastAsia="Calibri" w:hAnsi="Times New Roman" w:cs="Times New Roman"/>
          <w:sz w:val="24"/>
          <w:szCs w:val="24"/>
        </w:rPr>
        <w:t>для возведения гражданами гаражей, являющихся некапитальными сооружениями</w:t>
      </w:r>
      <w:r w:rsidR="00613E00" w:rsidRPr="00E8522D">
        <w:rPr>
          <w:rFonts w:ascii="Times New Roman" w:eastAsia="Calibri" w:hAnsi="Times New Roman" w:cs="Times New Roman"/>
          <w:sz w:val="24"/>
          <w:szCs w:val="24"/>
        </w:rPr>
        <w:t>, согласно Приложению № 1</w:t>
      </w:r>
      <w:r w:rsidR="00283E22">
        <w:rPr>
          <w:rFonts w:ascii="Times New Roman" w:eastAsia="Calibri" w:hAnsi="Times New Roman" w:cs="Times New Roman"/>
          <w:sz w:val="24"/>
          <w:szCs w:val="24"/>
        </w:rPr>
        <w:t xml:space="preserve"> к настоящему постановлению.</w:t>
      </w:r>
    </w:p>
    <w:p w:rsidR="00C468CC" w:rsidRPr="00E8522D" w:rsidRDefault="00C468CC" w:rsidP="009B6132">
      <w:pPr>
        <w:tabs>
          <w:tab w:val="left" w:pos="0"/>
        </w:tabs>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2. </w:t>
      </w:r>
      <w:r w:rsidRPr="00E8522D">
        <w:rPr>
          <w:rFonts w:ascii="Times New Roman" w:hAnsi="Times New Roman" w:cs="Times New Roman"/>
          <w:sz w:val="24"/>
          <w:szCs w:val="24"/>
        </w:rPr>
        <w:t xml:space="preserve">Муниципальному казенному учреждению «Комитет по управлению муниципальным имуществом»  </w:t>
      </w:r>
      <w:proofErr w:type="spellStart"/>
      <w:r w:rsidRPr="00E8522D">
        <w:rPr>
          <w:rFonts w:ascii="Times New Roman" w:hAnsi="Times New Roman" w:cs="Times New Roman"/>
          <w:sz w:val="24"/>
          <w:szCs w:val="24"/>
        </w:rPr>
        <w:t>Осинниковского</w:t>
      </w:r>
      <w:proofErr w:type="spellEnd"/>
      <w:r w:rsidRPr="00E8522D">
        <w:rPr>
          <w:rFonts w:ascii="Times New Roman" w:hAnsi="Times New Roman" w:cs="Times New Roman"/>
          <w:sz w:val="24"/>
          <w:szCs w:val="24"/>
        </w:rPr>
        <w:t xml:space="preserve"> городского округа</w:t>
      </w:r>
      <w:r w:rsidR="00613E00" w:rsidRPr="00E8522D">
        <w:rPr>
          <w:rFonts w:ascii="Times New Roman" w:hAnsi="Times New Roman" w:cs="Times New Roman"/>
          <w:sz w:val="24"/>
          <w:szCs w:val="24"/>
        </w:rPr>
        <w:t xml:space="preserve"> опубликовать настоящее постановление в городской общественно – политической газете «Время и жизнь» и на официальном сайте </w:t>
      </w:r>
      <w:r w:rsidR="004B214C">
        <w:rPr>
          <w:rFonts w:ascii="Times New Roman" w:hAnsi="Times New Roman" w:cs="Times New Roman"/>
          <w:sz w:val="24"/>
          <w:szCs w:val="24"/>
        </w:rPr>
        <w:t xml:space="preserve">администрации </w:t>
      </w:r>
      <w:proofErr w:type="spellStart"/>
      <w:r w:rsidR="00613E00" w:rsidRPr="00E8522D">
        <w:rPr>
          <w:rFonts w:ascii="Times New Roman" w:hAnsi="Times New Roman" w:cs="Times New Roman"/>
          <w:sz w:val="24"/>
          <w:szCs w:val="24"/>
        </w:rPr>
        <w:t>Осинниковского</w:t>
      </w:r>
      <w:proofErr w:type="spellEnd"/>
      <w:r w:rsidR="00613E00" w:rsidRPr="00E8522D">
        <w:rPr>
          <w:rFonts w:ascii="Times New Roman" w:hAnsi="Times New Roman" w:cs="Times New Roman"/>
          <w:sz w:val="24"/>
          <w:szCs w:val="24"/>
        </w:rPr>
        <w:t xml:space="preserve"> городского округа</w:t>
      </w:r>
      <w:proofErr w:type="spellStart"/>
      <w:r w:rsidR="00E8522D" w:rsidRPr="00E8522D">
        <w:rPr>
          <w:rFonts w:ascii="Times New Roman" w:hAnsi="Times New Roman" w:cs="Times New Roman"/>
          <w:color w:val="141414"/>
          <w:sz w:val="24"/>
          <w:szCs w:val="24"/>
          <w:lang w:val="en-US"/>
        </w:rPr>
        <w:t>osinniki</w:t>
      </w:r>
      <w:proofErr w:type="spellEnd"/>
      <w:r w:rsidR="00E8522D" w:rsidRPr="00E8522D">
        <w:rPr>
          <w:rFonts w:ascii="Times New Roman" w:hAnsi="Times New Roman" w:cs="Times New Roman"/>
          <w:color w:val="141414"/>
          <w:sz w:val="24"/>
          <w:szCs w:val="24"/>
        </w:rPr>
        <w:t>.</w:t>
      </w:r>
      <w:r w:rsidR="00E8522D" w:rsidRPr="00E8522D">
        <w:rPr>
          <w:rFonts w:ascii="Times New Roman" w:hAnsi="Times New Roman" w:cs="Times New Roman"/>
          <w:color w:val="141414"/>
          <w:sz w:val="24"/>
          <w:szCs w:val="24"/>
          <w:lang w:val="en-US"/>
        </w:rPr>
        <w:t>org</w:t>
      </w:r>
      <w:r w:rsidR="00E8522D" w:rsidRPr="00E8522D">
        <w:rPr>
          <w:rFonts w:ascii="Times New Roman" w:hAnsi="Times New Roman" w:cs="Times New Roman"/>
          <w:color w:val="141414"/>
          <w:sz w:val="24"/>
          <w:szCs w:val="24"/>
        </w:rPr>
        <w:t>.</w:t>
      </w:r>
    </w:p>
    <w:p w:rsidR="00C468CC" w:rsidRPr="00E8522D" w:rsidRDefault="00C468CC" w:rsidP="009B6132">
      <w:pPr>
        <w:tabs>
          <w:tab w:val="left" w:pos="0"/>
        </w:tabs>
        <w:autoSpaceDE w:val="0"/>
        <w:autoSpaceDN w:val="0"/>
        <w:spacing w:after="0" w:line="240" w:lineRule="auto"/>
        <w:ind w:firstLine="540"/>
        <w:jc w:val="both"/>
        <w:rPr>
          <w:rFonts w:ascii="Times New Roman" w:eastAsia="Calibri" w:hAnsi="Times New Roman" w:cs="Times New Roman"/>
          <w:sz w:val="24"/>
          <w:szCs w:val="24"/>
        </w:rPr>
      </w:pPr>
      <w:r w:rsidRPr="00E8522D">
        <w:rPr>
          <w:rFonts w:ascii="Times New Roman" w:eastAsia="Calibri" w:hAnsi="Times New Roman" w:cs="Times New Roman"/>
          <w:sz w:val="24"/>
          <w:szCs w:val="24"/>
        </w:rPr>
        <w:t xml:space="preserve">3. Настоящее постановление вступает в силу </w:t>
      </w:r>
      <w:r w:rsidR="00613E00" w:rsidRPr="00E8522D">
        <w:rPr>
          <w:rFonts w:ascii="Times New Roman" w:hAnsi="Times New Roman" w:cs="Times New Roman"/>
          <w:sz w:val="24"/>
          <w:szCs w:val="24"/>
        </w:rPr>
        <w:t>с момента его опубликования</w:t>
      </w:r>
      <w:r w:rsidRPr="00E8522D">
        <w:rPr>
          <w:rFonts w:ascii="Times New Roman" w:eastAsia="Calibri" w:hAnsi="Times New Roman" w:cs="Times New Roman"/>
          <w:sz w:val="24"/>
          <w:szCs w:val="24"/>
        </w:rPr>
        <w:t>.</w:t>
      </w:r>
    </w:p>
    <w:p w:rsidR="00C37209" w:rsidRPr="00224FD4" w:rsidRDefault="00E152FD" w:rsidP="009B6132">
      <w:pPr>
        <w:tabs>
          <w:tab w:val="left" w:pos="0"/>
        </w:tabs>
        <w:spacing w:after="0" w:line="240" w:lineRule="auto"/>
        <w:ind w:firstLine="540"/>
        <w:jc w:val="both"/>
        <w:rPr>
          <w:rFonts w:ascii="Times New Roman" w:eastAsia="Times New Roman" w:hAnsi="Times New Roman" w:cs="Times New Roman"/>
          <w:sz w:val="24"/>
          <w:szCs w:val="24"/>
          <w:lang w:eastAsia="ru-RU"/>
        </w:rPr>
      </w:pPr>
      <w:r w:rsidRPr="00E8522D">
        <w:rPr>
          <w:rFonts w:ascii="Times New Roman" w:eastAsia="Calibri" w:hAnsi="Times New Roman" w:cs="Times New Roman"/>
          <w:sz w:val="24"/>
          <w:szCs w:val="24"/>
        </w:rPr>
        <w:t>4</w:t>
      </w:r>
      <w:r w:rsidR="00C468CC" w:rsidRPr="00E8522D">
        <w:rPr>
          <w:rFonts w:ascii="Times New Roman" w:eastAsia="Calibri" w:hAnsi="Times New Roman" w:cs="Times New Roman"/>
          <w:sz w:val="24"/>
          <w:szCs w:val="24"/>
        </w:rPr>
        <w:t xml:space="preserve">. </w:t>
      </w:r>
      <w:proofErr w:type="gramStart"/>
      <w:r w:rsidRPr="00224FD4">
        <w:rPr>
          <w:rFonts w:ascii="Times New Roman" w:eastAsia="Calibri" w:hAnsi="Times New Roman" w:cs="Times New Roman"/>
          <w:sz w:val="24"/>
          <w:szCs w:val="24"/>
        </w:rPr>
        <w:t>Контроль за</w:t>
      </w:r>
      <w:proofErr w:type="gramEnd"/>
      <w:r w:rsidRPr="00224FD4">
        <w:rPr>
          <w:rFonts w:ascii="Times New Roman" w:eastAsia="Calibri" w:hAnsi="Times New Roman" w:cs="Times New Roman"/>
          <w:sz w:val="24"/>
          <w:szCs w:val="24"/>
        </w:rPr>
        <w:t xml:space="preserve"> исполнением настоящего постановления возложить на </w:t>
      </w:r>
      <w:r w:rsidR="00224FD4" w:rsidRPr="00224FD4">
        <w:rPr>
          <w:rFonts w:ascii="Times New Roman" w:eastAsia="Calibri" w:hAnsi="Times New Roman" w:cs="Times New Roman"/>
          <w:sz w:val="24"/>
          <w:szCs w:val="24"/>
        </w:rPr>
        <w:t>Р</w:t>
      </w:r>
      <w:r w:rsidRPr="00224FD4">
        <w:rPr>
          <w:rFonts w:ascii="Times New Roman" w:eastAsia="Times New Roman" w:hAnsi="Times New Roman" w:cs="Times New Roman"/>
          <w:sz w:val="24"/>
          <w:szCs w:val="24"/>
          <w:lang w:eastAsia="ru-RU"/>
        </w:rPr>
        <w:t xml:space="preserve">уководителя Муниципального казенного учреждения «Комитет по управлению муниципальным имуществом» Осинниковского городского округа  - </w:t>
      </w:r>
      <w:r w:rsidR="00224FD4" w:rsidRPr="00224FD4">
        <w:rPr>
          <w:rFonts w:ascii="Times New Roman" w:eastAsia="Times New Roman" w:hAnsi="Times New Roman" w:cs="Times New Roman"/>
          <w:sz w:val="24"/>
          <w:szCs w:val="24"/>
          <w:lang w:eastAsia="ru-RU"/>
        </w:rPr>
        <w:t>Л.И.</w:t>
      </w:r>
      <w:r w:rsidR="00224FD4" w:rsidRPr="00224FD4">
        <w:rPr>
          <w:rFonts w:ascii="Times New Roman" w:hAnsi="Times New Roman" w:cs="Times New Roman"/>
          <w:sz w:val="24"/>
          <w:szCs w:val="24"/>
        </w:rPr>
        <w:t>Мальцеву.</w:t>
      </w:r>
    </w:p>
    <w:p w:rsidR="00A0406F" w:rsidRPr="00D5689C" w:rsidRDefault="00A0406F" w:rsidP="009B6132">
      <w:pPr>
        <w:tabs>
          <w:tab w:val="left" w:pos="0"/>
          <w:tab w:val="left" w:pos="778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6F4D89" w:rsidRDefault="006F4D89"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p>
    <w:p w:rsidR="005379F5" w:rsidRPr="00D5689C" w:rsidRDefault="004F65FE" w:rsidP="00D5689C">
      <w:pPr>
        <w:tabs>
          <w:tab w:val="left" w:pos="7785"/>
        </w:tabs>
        <w:autoSpaceDE w:val="0"/>
        <w:autoSpaceDN w:val="0"/>
        <w:spacing w:after="0" w:line="240" w:lineRule="auto"/>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Глав</w:t>
      </w:r>
      <w:r w:rsidR="00BE0DB5" w:rsidRPr="00D5689C">
        <w:rPr>
          <w:rFonts w:ascii="Times New Roman" w:eastAsia="Times New Roman" w:hAnsi="Times New Roman" w:cs="Times New Roman"/>
          <w:sz w:val="24"/>
          <w:szCs w:val="24"/>
          <w:lang w:eastAsia="ru-RU"/>
        </w:rPr>
        <w:t>а</w:t>
      </w:r>
      <w:r w:rsidR="00001B7A" w:rsidRPr="00D5689C">
        <w:rPr>
          <w:rFonts w:ascii="Times New Roman" w:eastAsia="Times New Roman" w:hAnsi="Times New Roman" w:cs="Times New Roman"/>
          <w:sz w:val="24"/>
          <w:szCs w:val="24"/>
          <w:lang w:eastAsia="ru-RU"/>
        </w:rPr>
        <w:t xml:space="preserve"> Осинниковского</w:t>
      </w:r>
    </w:p>
    <w:p w:rsidR="00BE0DB5" w:rsidRPr="00D5689C" w:rsidRDefault="005379F5"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городского округа                                                                  </w:t>
      </w:r>
      <w:r w:rsidR="00564459">
        <w:rPr>
          <w:rFonts w:ascii="Times New Roman" w:eastAsia="Times New Roman" w:hAnsi="Times New Roman" w:cs="Times New Roman"/>
          <w:sz w:val="24"/>
          <w:szCs w:val="24"/>
          <w:lang w:eastAsia="ru-RU"/>
        </w:rPr>
        <w:t xml:space="preserve">                                              </w:t>
      </w:r>
      <w:r w:rsidRPr="00D5689C">
        <w:rPr>
          <w:rFonts w:ascii="Times New Roman" w:eastAsia="Times New Roman" w:hAnsi="Times New Roman" w:cs="Times New Roman"/>
          <w:sz w:val="24"/>
          <w:szCs w:val="24"/>
          <w:lang w:eastAsia="ru-RU"/>
        </w:rPr>
        <w:t xml:space="preserve"> </w:t>
      </w:r>
      <w:r w:rsidR="00BE0DB5" w:rsidRPr="00D5689C">
        <w:rPr>
          <w:rFonts w:ascii="Times New Roman" w:eastAsia="Times New Roman" w:hAnsi="Times New Roman" w:cs="Times New Roman"/>
          <w:sz w:val="24"/>
          <w:szCs w:val="24"/>
          <w:lang w:eastAsia="ru-RU"/>
        </w:rPr>
        <w:t>И.В. Романов</w:t>
      </w:r>
    </w:p>
    <w:p w:rsidR="00383D14" w:rsidRPr="00D5689C" w:rsidRDefault="00383D14"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A0406F" w:rsidRPr="00D5689C" w:rsidRDefault="00A0406F"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A0406F" w:rsidRPr="00D5689C" w:rsidRDefault="00A0406F"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5379F5" w:rsidRPr="00D5689C" w:rsidRDefault="005379F5"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p>
    <w:p w:rsidR="005379F5" w:rsidRPr="00D5689C" w:rsidRDefault="005379F5" w:rsidP="00D5689C">
      <w:pPr>
        <w:tabs>
          <w:tab w:val="right" w:pos="9911"/>
        </w:tabs>
        <w:autoSpaceDE w:val="0"/>
        <w:autoSpaceDN w:val="0"/>
        <w:spacing w:after="0" w:line="240" w:lineRule="auto"/>
        <w:ind w:right="-176"/>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 xml:space="preserve">С постановлением </w:t>
      </w:r>
      <w:proofErr w:type="gramStart"/>
      <w:r w:rsidRPr="00D5689C">
        <w:rPr>
          <w:rFonts w:ascii="Times New Roman" w:eastAsia="Times New Roman" w:hAnsi="Times New Roman" w:cs="Times New Roman"/>
          <w:sz w:val="24"/>
          <w:szCs w:val="24"/>
          <w:lang w:eastAsia="ru-RU"/>
        </w:rPr>
        <w:t>ознакомлена</w:t>
      </w:r>
      <w:proofErr w:type="gramEnd"/>
      <w:r w:rsidRPr="00D5689C">
        <w:rPr>
          <w:rFonts w:ascii="Times New Roman" w:eastAsia="Times New Roman" w:hAnsi="Times New Roman" w:cs="Times New Roman"/>
          <w:sz w:val="24"/>
          <w:szCs w:val="24"/>
          <w:lang w:eastAsia="ru-RU"/>
        </w:rPr>
        <w:t>,</w:t>
      </w:r>
    </w:p>
    <w:p w:rsidR="00BE0DB5" w:rsidRDefault="005379F5"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r w:rsidRPr="00D5689C">
        <w:rPr>
          <w:rFonts w:ascii="Times New Roman" w:eastAsia="Times New Roman" w:hAnsi="Times New Roman" w:cs="Times New Roman"/>
          <w:sz w:val="24"/>
          <w:szCs w:val="24"/>
          <w:lang w:eastAsia="ru-RU"/>
        </w:rPr>
        <w:t>с возложением обязанносте</w:t>
      </w:r>
      <w:r w:rsidR="00200F4B" w:rsidRPr="00D5689C">
        <w:rPr>
          <w:rFonts w:ascii="Times New Roman" w:eastAsia="Times New Roman" w:hAnsi="Times New Roman" w:cs="Times New Roman"/>
          <w:sz w:val="24"/>
          <w:szCs w:val="24"/>
          <w:lang w:eastAsia="ru-RU"/>
        </w:rPr>
        <w:t xml:space="preserve">й согласна                   </w:t>
      </w:r>
      <w:r w:rsidR="00564459">
        <w:rPr>
          <w:rFonts w:ascii="Times New Roman" w:eastAsia="Times New Roman" w:hAnsi="Times New Roman" w:cs="Times New Roman"/>
          <w:sz w:val="24"/>
          <w:szCs w:val="24"/>
          <w:lang w:eastAsia="ru-RU"/>
        </w:rPr>
        <w:t xml:space="preserve">                                                          </w:t>
      </w:r>
      <w:r w:rsidR="00E53557">
        <w:rPr>
          <w:rFonts w:ascii="Times New Roman" w:eastAsia="Times New Roman" w:hAnsi="Times New Roman" w:cs="Times New Roman"/>
          <w:sz w:val="24"/>
          <w:szCs w:val="24"/>
          <w:lang w:eastAsia="ru-RU"/>
        </w:rPr>
        <w:t>Л.И. Мальцева</w:t>
      </w:r>
      <w:bookmarkStart w:id="0" w:name="_GoBack"/>
      <w:bookmarkEnd w:id="0"/>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BB3528" w:rsidRDefault="00BB3528"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BB3528" w:rsidRDefault="00BB3528"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Default="002562A7" w:rsidP="00D5689C">
      <w:pPr>
        <w:autoSpaceDE w:val="0"/>
        <w:autoSpaceDN w:val="0"/>
        <w:spacing w:after="0" w:line="240" w:lineRule="auto"/>
        <w:ind w:right="-1"/>
        <w:jc w:val="both"/>
        <w:rPr>
          <w:rFonts w:ascii="Times New Roman" w:eastAsia="Times New Roman" w:hAnsi="Times New Roman" w:cs="Times New Roman"/>
          <w:sz w:val="24"/>
          <w:szCs w:val="24"/>
          <w:lang w:eastAsia="ru-RU"/>
        </w:rPr>
      </w:pPr>
    </w:p>
    <w:p w:rsidR="002562A7" w:rsidRPr="006F4D89" w:rsidRDefault="002562A7" w:rsidP="002562A7">
      <w:pPr>
        <w:autoSpaceDE w:val="0"/>
        <w:autoSpaceDN w:val="0"/>
        <w:spacing w:after="0" w:line="240" w:lineRule="auto"/>
        <w:ind w:right="-363"/>
        <w:jc w:val="both"/>
        <w:rPr>
          <w:rFonts w:ascii="Times New Roman" w:eastAsia="Times New Roman" w:hAnsi="Times New Roman" w:cs="Times New Roman"/>
          <w:sz w:val="16"/>
          <w:szCs w:val="16"/>
          <w:lang w:eastAsia="ru-RU"/>
        </w:rPr>
      </w:pPr>
      <w:r w:rsidRPr="006F4D89">
        <w:rPr>
          <w:rFonts w:ascii="Times New Roman" w:eastAsia="Times New Roman" w:hAnsi="Times New Roman" w:cs="Times New Roman"/>
          <w:sz w:val="16"/>
          <w:szCs w:val="16"/>
          <w:lang w:eastAsia="ru-RU"/>
        </w:rPr>
        <w:t>Г.А. Малышенко</w:t>
      </w:r>
    </w:p>
    <w:p w:rsidR="002562A7" w:rsidRPr="006F4D89" w:rsidRDefault="002562A7" w:rsidP="002562A7">
      <w:pPr>
        <w:autoSpaceDE w:val="0"/>
        <w:autoSpaceDN w:val="0"/>
        <w:spacing w:after="0" w:line="240" w:lineRule="auto"/>
        <w:ind w:right="-363"/>
        <w:jc w:val="both"/>
        <w:rPr>
          <w:rFonts w:ascii="Times New Roman" w:eastAsia="Times New Roman" w:hAnsi="Times New Roman" w:cs="Times New Roman"/>
          <w:sz w:val="16"/>
          <w:szCs w:val="16"/>
          <w:lang w:eastAsia="ru-RU"/>
        </w:rPr>
      </w:pPr>
      <w:r w:rsidRPr="006F4D89">
        <w:rPr>
          <w:rFonts w:ascii="Times New Roman" w:eastAsia="Times New Roman" w:hAnsi="Times New Roman" w:cs="Arial"/>
          <w:sz w:val="16"/>
          <w:szCs w:val="16"/>
          <w:lang w:eastAsia="ru-RU"/>
        </w:rPr>
        <w:t>4-35-13</w:t>
      </w:r>
    </w:p>
    <w:p w:rsidR="004D1B54" w:rsidRPr="00582DE6" w:rsidRDefault="004D1B54" w:rsidP="00453A2C">
      <w:pPr>
        <w:spacing w:after="0"/>
        <w:jc w:val="right"/>
        <w:rPr>
          <w:rFonts w:ascii="Times New Roman" w:eastAsia="Calibri" w:hAnsi="Times New Roman" w:cs="Times New Roman"/>
          <w:sz w:val="24"/>
          <w:szCs w:val="24"/>
        </w:rPr>
      </w:pPr>
      <w:r w:rsidRPr="00582DE6">
        <w:rPr>
          <w:rFonts w:ascii="Times New Roman" w:eastAsia="Calibri" w:hAnsi="Times New Roman" w:cs="Times New Roman"/>
          <w:sz w:val="24"/>
          <w:szCs w:val="24"/>
        </w:rPr>
        <w:lastRenderedPageBreak/>
        <w:t>Приложение № 1</w:t>
      </w:r>
    </w:p>
    <w:p w:rsidR="005E1551" w:rsidRPr="00582DE6" w:rsidRDefault="00473468" w:rsidP="00453A2C">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5E1551" w:rsidRPr="00582DE6">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 xml:space="preserve">ю </w:t>
      </w:r>
      <w:r w:rsidR="005E1551" w:rsidRPr="00582DE6">
        <w:rPr>
          <w:rFonts w:ascii="Times New Roman" w:eastAsia="Calibri" w:hAnsi="Times New Roman" w:cs="Times New Roman"/>
          <w:sz w:val="24"/>
          <w:szCs w:val="24"/>
        </w:rPr>
        <w:t>администрации</w:t>
      </w:r>
    </w:p>
    <w:p w:rsidR="000804B4" w:rsidRPr="00582DE6" w:rsidRDefault="000804B4" w:rsidP="00453A2C">
      <w:pPr>
        <w:spacing w:after="0"/>
        <w:jc w:val="right"/>
        <w:rPr>
          <w:rFonts w:ascii="Times New Roman" w:eastAsia="Calibri" w:hAnsi="Times New Roman" w:cs="Times New Roman"/>
          <w:sz w:val="24"/>
          <w:szCs w:val="24"/>
        </w:rPr>
      </w:pPr>
      <w:r w:rsidRPr="00582DE6">
        <w:rPr>
          <w:rFonts w:ascii="Times New Roman" w:hAnsi="Times New Roman" w:cs="Times New Roman"/>
          <w:sz w:val="24"/>
          <w:szCs w:val="24"/>
        </w:rPr>
        <w:t>Осинниковского городского округа</w:t>
      </w:r>
    </w:p>
    <w:p w:rsidR="005E1551" w:rsidRPr="00582DE6" w:rsidRDefault="005E1551" w:rsidP="00453A2C">
      <w:pPr>
        <w:spacing w:after="0"/>
        <w:jc w:val="right"/>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от </w:t>
      </w:r>
      <w:r w:rsidR="000804B4" w:rsidRPr="00582DE6">
        <w:rPr>
          <w:rFonts w:ascii="Times New Roman" w:eastAsia="Calibri" w:hAnsi="Times New Roman" w:cs="Times New Roman"/>
          <w:sz w:val="24"/>
          <w:szCs w:val="24"/>
        </w:rPr>
        <w:t>______________ № _________</w:t>
      </w:r>
    </w:p>
    <w:p w:rsidR="005E1551" w:rsidRPr="00582DE6" w:rsidRDefault="005E1551" w:rsidP="00453A2C">
      <w:pPr>
        <w:jc w:val="center"/>
        <w:rPr>
          <w:rFonts w:ascii="Times New Roman" w:eastAsia="Calibri" w:hAnsi="Times New Roman" w:cs="Times New Roman"/>
          <w:sz w:val="24"/>
          <w:szCs w:val="24"/>
        </w:rPr>
      </w:pPr>
      <w:r w:rsidRPr="00582DE6">
        <w:rPr>
          <w:rFonts w:ascii="Times New Roman" w:eastAsia="Calibri" w:hAnsi="Times New Roman" w:cs="Times New Roman"/>
          <w:sz w:val="24"/>
          <w:szCs w:val="24"/>
        </w:rPr>
        <w:t> </w:t>
      </w:r>
    </w:p>
    <w:p w:rsidR="005E1551" w:rsidRPr="00582DE6" w:rsidRDefault="005E1551" w:rsidP="00453A2C">
      <w:pPr>
        <w:jc w:val="center"/>
        <w:rPr>
          <w:rFonts w:ascii="Times New Roman" w:eastAsia="Calibri" w:hAnsi="Times New Roman" w:cs="Times New Roman"/>
          <w:bCs/>
          <w:sz w:val="24"/>
          <w:szCs w:val="24"/>
        </w:rPr>
      </w:pPr>
      <w:r w:rsidRPr="00582DE6">
        <w:rPr>
          <w:rFonts w:ascii="Times New Roman" w:eastAsia="Calibri" w:hAnsi="Times New Roman" w:cs="Times New Roman"/>
          <w:bCs/>
          <w:sz w:val="24"/>
          <w:szCs w:val="24"/>
        </w:rPr>
        <w:t xml:space="preserve">Порядок определения платы за использование земельных участков, находящихся в собственности </w:t>
      </w:r>
      <w:r w:rsidR="000804B4"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bCs/>
          <w:sz w:val="24"/>
          <w:szCs w:val="24"/>
        </w:rPr>
        <w:t xml:space="preserve">, для возведения гражданами гаражей, являющихся некапитальными сооружениями </w:t>
      </w:r>
    </w:p>
    <w:p w:rsidR="000804B4" w:rsidRPr="00582DE6" w:rsidRDefault="000804B4"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1. </w:t>
      </w:r>
      <w:proofErr w:type="gramStart"/>
      <w:r w:rsidRPr="00582DE6">
        <w:rPr>
          <w:rFonts w:ascii="Times New Roman" w:eastAsia="Calibri" w:hAnsi="Times New Roman" w:cs="Times New Roman"/>
          <w:sz w:val="24"/>
          <w:szCs w:val="24"/>
        </w:rPr>
        <w:t xml:space="preserve">Настоящий Порядок разработан в целях реализации подпункта 3 пункта 2 статьи 39.36-1 Земельного кодекса Российской и устанавливает порядок определения платы за использование земельных участков, находящихся в собственности </w:t>
      </w:r>
      <w:r w:rsidR="00790FF1"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w:t>
      </w:r>
      <w:proofErr w:type="gramEnd"/>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2. Размер платы за использование земельных участков, находящихся в собственности </w:t>
      </w:r>
      <w:r w:rsidR="00790FF1"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определяется в расчете на год по следующей формуле:</w:t>
      </w:r>
    </w:p>
    <w:p w:rsidR="005E1551" w:rsidRPr="00582DE6" w:rsidRDefault="005E1551" w:rsidP="00453A2C">
      <w:pPr>
        <w:spacing w:after="0"/>
        <w:jc w:val="center"/>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(КС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w:t>
      </w: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КЧS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Кд / Кг,</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размер платы (руб.);</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КС - кадастровая стоимость земельного участка (руб.);</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Совета народных депутатов </w:t>
      </w:r>
      <w:r w:rsidR="00790FF1" w:rsidRPr="00582DE6">
        <w:rPr>
          <w:rFonts w:ascii="Times New Roman" w:eastAsia="Times New Roman" w:hAnsi="Times New Roman" w:cs="Times New Roman"/>
          <w:sz w:val="24"/>
          <w:szCs w:val="24"/>
          <w:lang w:eastAsia="ru-RU"/>
        </w:rPr>
        <w:t xml:space="preserve">Осинниковского городского округа  </w:t>
      </w:r>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КЧ</w:t>
      </w:r>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 xml:space="preserve"> - коэффициент площади земельного участка применяется равный 1. В случае если для возведения гаража, являющегося некапитальным сооружением, используется часть земельного участка, коэффициент рассчитывается по следующей формуле:</w:t>
      </w:r>
    </w:p>
    <w:p w:rsidR="00790FF1" w:rsidRPr="00582DE6" w:rsidRDefault="00790FF1"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jc w:val="center"/>
        <w:rPr>
          <w:rFonts w:ascii="Times New Roman" w:eastAsia="Calibri" w:hAnsi="Times New Roman" w:cs="Times New Roman"/>
          <w:sz w:val="24"/>
          <w:szCs w:val="24"/>
        </w:rPr>
      </w:pPr>
      <w:r w:rsidRPr="00582DE6">
        <w:rPr>
          <w:rFonts w:ascii="Times New Roman" w:eastAsia="Calibri" w:hAnsi="Times New Roman" w:cs="Times New Roman"/>
          <w:sz w:val="24"/>
          <w:szCs w:val="24"/>
        </w:rPr>
        <w:t>КЧ</w:t>
      </w:r>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 xml:space="preserve"> = </w:t>
      </w:r>
      <w:proofErr w:type="spellStart"/>
      <w:r w:rsidRPr="00582DE6">
        <w:rPr>
          <w:rFonts w:ascii="Times New Roman" w:eastAsia="Calibri" w:hAnsi="Times New Roman" w:cs="Times New Roman"/>
          <w:sz w:val="24"/>
          <w:szCs w:val="24"/>
        </w:rPr>
        <w:t>Sч</w:t>
      </w:r>
      <w:proofErr w:type="spellEnd"/>
      <w:r w:rsidRPr="00582DE6">
        <w:rPr>
          <w:rFonts w:ascii="Times New Roman" w:eastAsia="Calibri" w:hAnsi="Times New Roman" w:cs="Times New Roman"/>
          <w:sz w:val="24"/>
          <w:szCs w:val="24"/>
        </w:rPr>
        <w:t xml:space="preserve"> / </w:t>
      </w:r>
      <w:proofErr w:type="spellStart"/>
      <w:r w:rsidRPr="00582DE6">
        <w:rPr>
          <w:rFonts w:ascii="Times New Roman" w:eastAsia="Calibri" w:hAnsi="Times New Roman" w:cs="Times New Roman"/>
          <w:sz w:val="24"/>
          <w:szCs w:val="24"/>
        </w:rPr>
        <w:t>Sобщ</w:t>
      </w:r>
      <w:proofErr w:type="spellEnd"/>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ч</w:t>
      </w:r>
      <w:proofErr w:type="spellEnd"/>
      <w:r w:rsidRPr="00582DE6">
        <w:rPr>
          <w:rFonts w:ascii="Times New Roman" w:eastAsia="Calibri" w:hAnsi="Times New Roman" w:cs="Times New Roman"/>
          <w:sz w:val="24"/>
          <w:szCs w:val="24"/>
        </w:rPr>
        <w:t xml:space="preserve"> - площадь части земельного участка, используемого для возведения гаража, являющегося некапитальным сооружением (кв. м);</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S</w:t>
      </w:r>
      <w:proofErr w:type="gramEnd"/>
      <w:r w:rsidRPr="00582DE6">
        <w:rPr>
          <w:rFonts w:ascii="Times New Roman" w:eastAsia="Calibri" w:hAnsi="Times New Roman" w:cs="Times New Roman"/>
          <w:sz w:val="24"/>
          <w:szCs w:val="24"/>
        </w:rPr>
        <w:t>общ</w:t>
      </w:r>
      <w:proofErr w:type="spellEnd"/>
      <w:r w:rsidRPr="00582DE6">
        <w:rPr>
          <w:rFonts w:ascii="Times New Roman" w:eastAsia="Calibri" w:hAnsi="Times New Roman" w:cs="Times New Roman"/>
          <w:sz w:val="24"/>
          <w:szCs w:val="24"/>
        </w:rPr>
        <w:t xml:space="preserve"> - общая площадь земельного участка (кв. м);</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5E1551" w:rsidRPr="00582DE6" w:rsidRDefault="005E1551" w:rsidP="00453A2C">
      <w:pPr>
        <w:spacing w:after="0"/>
        <w:ind w:firstLine="540"/>
        <w:jc w:val="both"/>
        <w:rPr>
          <w:rFonts w:ascii="Times New Roman" w:eastAsia="Calibri" w:hAnsi="Times New Roman" w:cs="Times New Roman"/>
          <w:sz w:val="24"/>
          <w:szCs w:val="24"/>
        </w:rPr>
      </w:pPr>
      <w:proofErr w:type="gramStart"/>
      <w:r w:rsidRPr="00582DE6">
        <w:rPr>
          <w:rFonts w:ascii="Times New Roman" w:eastAsia="Calibri" w:hAnsi="Times New Roman" w:cs="Times New Roman"/>
          <w:sz w:val="24"/>
          <w:szCs w:val="24"/>
        </w:rPr>
        <w:t>Кг</w:t>
      </w:r>
      <w:proofErr w:type="gramEnd"/>
      <w:r w:rsidRPr="00582DE6">
        <w:rPr>
          <w:rFonts w:ascii="Times New Roman" w:eastAsia="Calibri" w:hAnsi="Times New Roman" w:cs="Times New Roman"/>
          <w:sz w:val="24"/>
          <w:szCs w:val="24"/>
        </w:rPr>
        <w:t xml:space="preserve"> - количество дней в году (365 или 366 дней).</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3. Размер платы за использование земельных участков (в случае если не определена кадастровая стоимость), находящихся в собственности </w:t>
      </w:r>
      <w:r w:rsidR="00684098" w:rsidRPr="00582DE6">
        <w:rPr>
          <w:rFonts w:ascii="Times New Roman" w:eastAsia="Times New Roman" w:hAnsi="Times New Roman" w:cs="Times New Roman"/>
          <w:sz w:val="24"/>
          <w:szCs w:val="24"/>
          <w:lang w:eastAsia="ru-RU"/>
        </w:rPr>
        <w:t xml:space="preserve">муниципального образования – </w:t>
      </w:r>
      <w:r w:rsidR="00E25A6D" w:rsidRPr="00582DE6">
        <w:rPr>
          <w:rFonts w:ascii="Times New Roman" w:eastAsia="Times New Roman" w:hAnsi="Times New Roman" w:cs="Times New Roman"/>
          <w:sz w:val="24"/>
          <w:szCs w:val="24"/>
          <w:lang w:eastAsia="ru-RU"/>
        </w:rPr>
        <w:t>Осинниковск</w:t>
      </w:r>
      <w:r w:rsidR="00684098" w:rsidRPr="00582DE6">
        <w:rPr>
          <w:rFonts w:ascii="Times New Roman" w:eastAsia="Times New Roman" w:hAnsi="Times New Roman" w:cs="Times New Roman"/>
          <w:sz w:val="24"/>
          <w:szCs w:val="24"/>
          <w:lang w:eastAsia="ru-RU"/>
        </w:rPr>
        <w:t xml:space="preserve">ий </w:t>
      </w:r>
      <w:r w:rsidR="00E25A6D" w:rsidRPr="00582DE6">
        <w:rPr>
          <w:rFonts w:ascii="Times New Roman" w:eastAsia="Times New Roman" w:hAnsi="Times New Roman" w:cs="Times New Roman"/>
          <w:sz w:val="24"/>
          <w:szCs w:val="24"/>
          <w:lang w:eastAsia="ru-RU"/>
        </w:rPr>
        <w:t>городско</w:t>
      </w:r>
      <w:r w:rsidR="00684098" w:rsidRPr="00582DE6">
        <w:rPr>
          <w:rFonts w:ascii="Times New Roman" w:eastAsia="Times New Roman" w:hAnsi="Times New Roman" w:cs="Times New Roman"/>
          <w:sz w:val="24"/>
          <w:szCs w:val="24"/>
          <w:lang w:eastAsia="ru-RU"/>
        </w:rPr>
        <w:t xml:space="preserve">й </w:t>
      </w:r>
      <w:r w:rsidR="00E25A6D" w:rsidRPr="00582DE6">
        <w:rPr>
          <w:rFonts w:ascii="Times New Roman" w:eastAsia="Times New Roman" w:hAnsi="Times New Roman" w:cs="Times New Roman"/>
          <w:sz w:val="24"/>
          <w:szCs w:val="24"/>
          <w:lang w:eastAsia="ru-RU"/>
        </w:rPr>
        <w:t>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определяется в расчете на год по следующей формуле:</w:t>
      </w:r>
    </w:p>
    <w:p w:rsidR="00E25A6D" w:rsidRPr="00582DE6" w:rsidRDefault="00E25A6D" w:rsidP="00453A2C">
      <w:pPr>
        <w:spacing w:after="0"/>
        <w:ind w:firstLine="540"/>
        <w:jc w:val="both"/>
        <w:rPr>
          <w:rFonts w:ascii="Times New Roman" w:eastAsia="Calibri" w:hAnsi="Times New Roman" w:cs="Times New Roman"/>
          <w:sz w:val="24"/>
          <w:szCs w:val="24"/>
        </w:rPr>
      </w:pPr>
    </w:p>
    <w:p w:rsidR="005E1551" w:rsidRPr="00582DE6" w:rsidRDefault="005E1551" w:rsidP="00453A2C">
      <w:pPr>
        <w:spacing w:after="0"/>
        <w:ind w:firstLine="540"/>
        <w:jc w:val="center"/>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Су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S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w:t>
      </w: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w:t>
      </w:r>
      <w:proofErr w:type="spellStart"/>
      <w:r w:rsidRPr="00582DE6">
        <w:rPr>
          <w:rFonts w:ascii="Times New Roman" w:eastAsia="Calibri" w:hAnsi="Times New Roman" w:cs="Times New Roman"/>
          <w:sz w:val="24"/>
          <w:szCs w:val="24"/>
        </w:rPr>
        <w:t>x</w:t>
      </w:r>
      <w:proofErr w:type="spellEnd"/>
      <w:r w:rsidRPr="00582DE6">
        <w:rPr>
          <w:rFonts w:ascii="Times New Roman" w:eastAsia="Calibri" w:hAnsi="Times New Roman" w:cs="Times New Roman"/>
          <w:sz w:val="24"/>
          <w:szCs w:val="24"/>
        </w:rPr>
        <w:t xml:space="preserve"> Кд / Кг,</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где:</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r w:rsidRPr="00582DE6">
        <w:rPr>
          <w:rFonts w:ascii="Times New Roman" w:eastAsia="Calibri" w:hAnsi="Times New Roman" w:cs="Times New Roman"/>
          <w:sz w:val="24"/>
          <w:szCs w:val="24"/>
        </w:rPr>
        <w:t>РПл</w:t>
      </w:r>
      <w:proofErr w:type="spellEnd"/>
      <w:r w:rsidRPr="00582DE6">
        <w:rPr>
          <w:rFonts w:ascii="Times New Roman" w:eastAsia="Calibri" w:hAnsi="Times New Roman" w:cs="Times New Roman"/>
          <w:sz w:val="24"/>
          <w:szCs w:val="24"/>
        </w:rPr>
        <w:t xml:space="preserve"> - размер платы (руб.);</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Су - средний уровень кадастровой стоимости по </w:t>
      </w:r>
      <w:r w:rsidR="00E25A6D"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 xml:space="preserve">, утвержденный нормативным правовым актом </w:t>
      </w:r>
      <w:r w:rsidR="000F5621" w:rsidRPr="00582DE6">
        <w:rPr>
          <w:rFonts w:ascii="Times New Roman" w:eastAsia="Times New Roman" w:hAnsi="Times New Roman" w:cs="Times New Roman"/>
          <w:sz w:val="24"/>
          <w:szCs w:val="24"/>
          <w:lang w:eastAsia="ru-RU"/>
        </w:rPr>
        <w:t>Кемеровской области - Кузбасса</w:t>
      </w:r>
      <w:r w:rsidRPr="00582DE6">
        <w:rPr>
          <w:rFonts w:ascii="Times New Roman" w:eastAsia="Calibri" w:hAnsi="Times New Roman" w:cs="Times New Roman"/>
          <w:sz w:val="24"/>
          <w:szCs w:val="24"/>
        </w:rPr>
        <w:t>(руб. на 1 кв. м);</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lastRenderedPageBreak/>
        <w:t>S - площадь земельного участка (части земельного участка), используемых для возведения гражданами гаражей, являющихся некапитальными сооружениями (кв. м);</w:t>
      </w:r>
    </w:p>
    <w:p w:rsidR="005E1551" w:rsidRPr="00582DE6" w:rsidRDefault="005E1551" w:rsidP="00453A2C">
      <w:pPr>
        <w:spacing w:after="0"/>
        <w:ind w:firstLine="540"/>
        <w:jc w:val="both"/>
        <w:rPr>
          <w:rFonts w:ascii="Times New Roman" w:eastAsia="Calibri" w:hAnsi="Times New Roman" w:cs="Times New Roman"/>
          <w:sz w:val="24"/>
          <w:szCs w:val="24"/>
        </w:rPr>
      </w:pPr>
      <w:proofErr w:type="spellStart"/>
      <w:proofErr w:type="gramStart"/>
      <w:r w:rsidRPr="00582DE6">
        <w:rPr>
          <w:rFonts w:ascii="Times New Roman" w:eastAsia="Calibri" w:hAnsi="Times New Roman" w:cs="Times New Roman"/>
          <w:sz w:val="24"/>
          <w:szCs w:val="24"/>
        </w:rPr>
        <w:t>Ст</w:t>
      </w:r>
      <w:proofErr w:type="spellEnd"/>
      <w:proofErr w:type="gramEnd"/>
      <w:r w:rsidRPr="00582DE6">
        <w:rPr>
          <w:rFonts w:ascii="Times New Roman" w:eastAsia="Calibri" w:hAnsi="Times New Roman" w:cs="Times New Roman"/>
          <w:sz w:val="24"/>
          <w:szCs w:val="24"/>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Совета народных депутатов </w:t>
      </w:r>
      <w:r w:rsidR="00E25A6D" w:rsidRPr="00582DE6">
        <w:rPr>
          <w:rFonts w:ascii="Times New Roman" w:eastAsia="Times New Roman" w:hAnsi="Times New Roman" w:cs="Times New Roman"/>
          <w:sz w:val="24"/>
          <w:szCs w:val="24"/>
          <w:lang w:eastAsia="ru-RU"/>
        </w:rPr>
        <w:t>Осинниковского городского округа</w:t>
      </w:r>
      <w:r w:rsidRPr="00582DE6">
        <w:rPr>
          <w:rFonts w:ascii="Times New Roman" w:eastAsia="Calibri" w:hAnsi="Times New Roman" w:cs="Times New Roman"/>
          <w:sz w:val="24"/>
          <w:szCs w:val="24"/>
        </w:rPr>
        <w:t>(%);</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5E1551" w:rsidRPr="00582DE6" w:rsidRDefault="005E1551" w:rsidP="00453A2C">
      <w:pPr>
        <w:spacing w:after="0"/>
        <w:ind w:firstLine="540"/>
        <w:jc w:val="both"/>
        <w:rPr>
          <w:rFonts w:ascii="Times New Roman" w:eastAsia="Calibri" w:hAnsi="Times New Roman" w:cs="Times New Roman"/>
          <w:sz w:val="24"/>
          <w:szCs w:val="24"/>
        </w:rPr>
      </w:pPr>
      <w:proofErr w:type="gramStart"/>
      <w:r w:rsidRPr="00582DE6">
        <w:rPr>
          <w:rFonts w:ascii="Times New Roman" w:eastAsia="Calibri" w:hAnsi="Times New Roman" w:cs="Times New Roman"/>
          <w:sz w:val="24"/>
          <w:szCs w:val="24"/>
        </w:rPr>
        <w:t>Кг</w:t>
      </w:r>
      <w:proofErr w:type="gramEnd"/>
      <w:r w:rsidRPr="00582DE6">
        <w:rPr>
          <w:rFonts w:ascii="Times New Roman" w:eastAsia="Calibri" w:hAnsi="Times New Roman" w:cs="Times New Roman"/>
          <w:sz w:val="24"/>
          <w:szCs w:val="24"/>
        </w:rPr>
        <w:t xml:space="preserve"> - количество дней в году (365 или 366 дней).</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4. Плата за использование земельных участков вносится путем перечисления денежных средств ежеквартально, до 10 числа месяца, следующего за истекшим кварталом, при этом ежеквартальный платеж за IV квартал вносится до 10 числа последнего месяца этого квартала.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 Перерасчет размера платы за использование земельных участков, находящихся в собственности </w:t>
      </w:r>
      <w:r w:rsidR="00684098" w:rsidRPr="00582DE6">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582DE6">
        <w:rPr>
          <w:rFonts w:ascii="Times New Roman" w:eastAsia="Calibri" w:hAnsi="Times New Roman" w:cs="Times New Roman"/>
          <w:sz w:val="24"/>
          <w:szCs w:val="24"/>
        </w:rPr>
        <w:t>, для возведения гражданами гаражей, являющихся некапитальными сооружениями, производится:</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5.1. </w:t>
      </w:r>
      <w:r w:rsidR="00656CF1" w:rsidRPr="00582DE6">
        <w:rPr>
          <w:rFonts w:ascii="Times New Roman" w:eastAsia="Calibri" w:hAnsi="Times New Roman" w:cs="Times New Roman"/>
          <w:sz w:val="24"/>
          <w:szCs w:val="24"/>
        </w:rPr>
        <w:t>В</w:t>
      </w:r>
      <w:r w:rsidRPr="00582DE6">
        <w:rPr>
          <w:rFonts w:ascii="Times New Roman" w:eastAsia="Calibri" w:hAnsi="Times New Roman" w:cs="Times New Roman"/>
          <w:sz w:val="24"/>
          <w:szCs w:val="24"/>
        </w:rPr>
        <w:t xml:space="preserve"> отношении земельных участков, указанных в пункте 2 настоящего Порядка - с 01 января календарного года, следующего за годом, в котором утверждены новые результаты определения кадастровой стоимости земельных участков, и не позднее 01 февраля следующего финансового года направляется письмом почтовым отправлением (электронной почтой) гражданину, указанному в абзаце первом настоящего пункта.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 которая запрашивается в рамках межведомственного информационного взаимодействия;</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5.2. </w:t>
      </w:r>
      <w:r w:rsidR="00656CF1" w:rsidRPr="00582DE6">
        <w:rPr>
          <w:rFonts w:ascii="Times New Roman" w:eastAsia="Calibri" w:hAnsi="Times New Roman" w:cs="Times New Roman"/>
          <w:sz w:val="24"/>
          <w:szCs w:val="24"/>
        </w:rPr>
        <w:t>В</w:t>
      </w:r>
      <w:r w:rsidRPr="00582DE6">
        <w:rPr>
          <w:rFonts w:ascii="Times New Roman" w:eastAsia="Calibri" w:hAnsi="Times New Roman" w:cs="Times New Roman"/>
          <w:sz w:val="24"/>
          <w:szCs w:val="24"/>
        </w:rPr>
        <w:t xml:space="preserve"> отношении земельных участков, указанных в пункте 3 настоящего Порядка - с 01 января календарного года, следующего за годом, в котором утвержден средний уровень кадастровой стоимости по </w:t>
      </w:r>
      <w:r w:rsidR="00656CF1"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 и не позднее 01 февраля следующего финансового года направляется письмом почтовым отправлением (электронной почтой) гражданину, указанному в абзаце первом настоящего пункта.</w:t>
      </w:r>
    </w:p>
    <w:p w:rsidR="005E1551" w:rsidRPr="00582DE6" w:rsidRDefault="005E1551" w:rsidP="00453A2C">
      <w:pPr>
        <w:spacing w:after="0"/>
        <w:ind w:firstLine="540"/>
        <w:jc w:val="both"/>
        <w:rPr>
          <w:rFonts w:ascii="Times New Roman" w:eastAsia="Calibri" w:hAnsi="Times New Roman" w:cs="Times New Roman"/>
          <w:sz w:val="24"/>
          <w:szCs w:val="24"/>
        </w:rPr>
      </w:pPr>
      <w:r w:rsidRPr="00582DE6">
        <w:rPr>
          <w:rFonts w:ascii="Times New Roman" w:eastAsia="Calibri" w:hAnsi="Times New Roman" w:cs="Times New Roman"/>
          <w:sz w:val="24"/>
          <w:szCs w:val="24"/>
        </w:rPr>
        <w:t xml:space="preserve">Основанием для перерасчета является принятие нормативного правового акта </w:t>
      </w:r>
      <w:r w:rsidR="000F5621" w:rsidRPr="00582DE6">
        <w:rPr>
          <w:rFonts w:ascii="Times New Roman" w:eastAsia="Times New Roman" w:hAnsi="Times New Roman" w:cs="Times New Roman"/>
          <w:sz w:val="24"/>
          <w:szCs w:val="24"/>
          <w:lang w:eastAsia="ru-RU"/>
        </w:rPr>
        <w:t>Кемеровской области - Кузбасса</w:t>
      </w:r>
      <w:r w:rsidRPr="00582DE6">
        <w:rPr>
          <w:rFonts w:ascii="Times New Roman" w:eastAsia="Calibri" w:hAnsi="Times New Roman" w:cs="Times New Roman"/>
          <w:sz w:val="24"/>
          <w:szCs w:val="24"/>
        </w:rPr>
        <w:t xml:space="preserve">об утверждении среднего уровня кадастровой стоимости земель и земельных участков по </w:t>
      </w:r>
      <w:r w:rsidR="00656CF1" w:rsidRPr="00582DE6">
        <w:rPr>
          <w:rFonts w:ascii="Times New Roman" w:eastAsia="Times New Roman" w:hAnsi="Times New Roman" w:cs="Times New Roman"/>
          <w:sz w:val="24"/>
          <w:szCs w:val="24"/>
          <w:lang w:eastAsia="ru-RU"/>
        </w:rPr>
        <w:t>Осинниковскому городскому округу</w:t>
      </w:r>
      <w:r w:rsidRPr="00582DE6">
        <w:rPr>
          <w:rFonts w:ascii="Times New Roman" w:eastAsia="Calibri" w:hAnsi="Times New Roman" w:cs="Times New Roman"/>
          <w:sz w:val="24"/>
          <w:szCs w:val="24"/>
        </w:rPr>
        <w:t>;</w:t>
      </w:r>
    </w:p>
    <w:p w:rsidR="005E1551" w:rsidRPr="000E1FDE" w:rsidRDefault="005E1551" w:rsidP="00453A2C">
      <w:pPr>
        <w:spacing w:after="0"/>
        <w:ind w:firstLine="540"/>
        <w:jc w:val="both"/>
        <w:rPr>
          <w:rFonts w:ascii="Times New Roman" w:eastAsia="Calibri" w:hAnsi="Times New Roman" w:cs="Times New Roman"/>
          <w:sz w:val="24"/>
          <w:szCs w:val="24"/>
        </w:rPr>
      </w:pPr>
      <w:r w:rsidRPr="000E1FDE">
        <w:rPr>
          <w:rFonts w:ascii="Times New Roman" w:eastAsia="Calibri" w:hAnsi="Times New Roman" w:cs="Times New Roman"/>
          <w:sz w:val="24"/>
          <w:szCs w:val="24"/>
        </w:rPr>
        <w:t xml:space="preserve">5.3. </w:t>
      </w:r>
      <w:proofErr w:type="gramStart"/>
      <w:r w:rsidR="00656CF1" w:rsidRPr="000E1FDE">
        <w:rPr>
          <w:rFonts w:ascii="Times New Roman" w:eastAsia="Calibri" w:hAnsi="Times New Roman" w:cs="Times New Roman"/>
          <w:sz w:val="24"/>
          <w:szCs w:val="24"/>
        </w:rPr>
        <w:t>В</w:t>
      </w:r>
      <w:r w:rsidRPr="000E1FDE">
        <w:rPr>
          <w:rFonts w:ascii="Times New Roman" w:eastAsia="Calibri" w:hAnsi="Times New Roman" w:cs="Times New Roman"/>
          <w:sz w:val="24"/>
          <w:szCs w:val="24"/>
        </w:rPr>
        <w:t xml:space="preserve"> отношении земельных участков, указанных в пункте 3 настоящего Порядка -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письмом почтовым отправлением (электронной почтой) гражданину, указанному в абзаце первом настоящего пункта.</w:t>
      </w:r>
      <w:proofErr w:type="gramEnd"/>
    </w:p>
    <w:p w:rsidR="002562A7" w:rsidRPr="000E1FDE" w:rsidRDefault="005E1551" w:rsidP="00453A2C">
      <w:pPr>
        <w:spacing w:after="0"/>
        <w:ind w:firstLine="540"/>
        <w:jc w:val="both"/>
        <w:rPr>
          <w:rFonts w:ascii="Times New Roman" w:eastAsia="Calibri" w:hAnsi="Times New Roman" w:cs="Times New Roman"/>
          <w:sz w:val="24"/>
          <w:szCs w:val="24"/>
        </w:rPr>
      </w:pPr>
      <w:r w:rsidRPr="000E1FDE">
        <w:rPr>
          <w:rFonts w:ascii="Times New Roman" w:eastAsia="Calibri" w:hAnsi="Times New Roman" w:cs="Times New Roman"/>
          <w:sz w:val="24"/>
          <w:szCs w:val="24"/>
        </w:rPr>
        <w:t>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 которая запрашивается в рамках межведомственного информационного взаимодействия.</w:t>
      </w:r>
    </w:p>
    <w:p w:rsidR="00582DE6" w:rsidRDefault="00582DE6" w:rsidP="00582DE6">
      <w:pPr>
        <w:ind w:firstLine="540"/>
        <w:jc w:val="both"/>
        <w:rPr>
          <w:rFonts w:ascii="Times New Roman" w:hAnsi="Times New Roman" w:cs="Times New Roman"/>
          <w:sz w:val="24"/>
          <w:szCs w:val="24"/>
        </w:rPr>
      </w:pPr>
      <w:r w:rsidRPr="000E1FDE">
        <w:rPr>
          <w:rFonts w:ascii="Times New Roman" w:eastAsia="Calibri" w:hAnsi="Times New Roman" w:cs="Times New Roman"/>
          <w:sz w:val="24"/>
          <w:szCs w:val="24"/>
        </w:rPr>
        <w:t xml:space="preserve">6. </w:t>
      </w:r>
      <w:r w:rsidRPr="000E1FDE">
        <w:rPr>
          <w:rFonts w:ascii="Times New Roman" w:eastAsia="Calibri" w:hAnsi="Times New Roman" w:cs="Times New Roman"/>
          <w:bCs/>
          <w:sz w:val="24"/>
          <w:szCs w:val="24"/>
        </w:rPr>
        <w:t xml:space="preserve">Порядок определения платы за использование земельных участков, находящихся в собственности </w:t>
      </w:r>
      <w:r w:rsidRPr="000E1FDE">
        <w:rPr>
          <w:rFonts w:ascii="Times New Roman" w:eastAsia="Times New Roman" w:hAnsi="Times New Roman" w:cs="Times New Roman"/>
          <w:sz w:val="24"/>
          <w:szCs w:val="24"/>
          <w:lang w:eastAsia="ru-RU"/>
        </w:rPr>
        <w:t>муниципального образования – Осинниковский городской округ</w:t>
      </w:r>
      <w:r w:rsidRPr="000E1FDE">
        <w:rPr>
          <w:rFonts w:ascii="Times New Roman" w:eastAsia="Calibri" w:hAnsi="Times New Roman" w:cs="Times New Roman"/>
          <w:bCs/>
          <w:sz w:val="24"/>
          <w:szCs w:val="24"/>
        </w:rPr>
        <w:t>, для возведения гражданами гаражей, являющихся некапитальными сооружениями</w:t>
      </w:r>
      <w:r w:rsidR="000E1FDE" w:rsidRPr="000E1FDE">
        <w:rPr>
          <w:rFonts w:ascii="Times New Roman" w:eastAsia="Calibri" w:hAnsi="Times New Roman" w:cs="Times New Roman"/>
          <w:bCs/>
          <w:sz w:val="24"/>
          <w:szCs w:val="24"/>
        </w:rPr>
        <w:t>,</w:t>
      </w:r>
      <w:r w:rsidRPr="000E1FDE">
        <w:rPr>
          <w:rFonts w:ascii="Times New Roman" w:eastAsia="Calibri" w:hAnsi="Times New Roman" w:cs="Times New Roman"/>
          <w:bCs/>
          <w:sz w:val="24"/>
          <w:szCs w:val="24"/>
        </w:rPr>
        <w:t xml:space="preserve"> утвержд</w:t>
      </w:r>
      <w:r w:rsidR="00473468">
        <w:rPr>
          <w:rFonts w:ascii="Times New Roman" w:eastAsia="Calibri" w:hAnsi="Times New Roman" w:cs="Times New Roman"/>
          <w:bCs/>
          <w:sz w:val="24"/>
          <w:szCs w:val="24"/>
        </w:rPr>
        <w:t xml:space="preserve">ается </w:t>
      </w:r>
      <w:r w:rsidRPr="000E1FDE">
        <w:rPr>
          <w:rFonts w:ascii="Times New Roman" w:eastAsia="Calibri" w:hAnsi="Times New Roman" w:cs="Times New Roman"/>
          <w:bCs/>
          <w:sz w:val="24"/>
          <w:szCs w:val="24"/>
        </w:rPr>
        <w:t xml:space="preserve">постановлением администрации </w:t>
      </w:r>
      <w:r w:rsidRPr="000E1FDE">
        <w:rPr>
          <w:rFonts w:ascii="Times New Roman" w:hAnsi="Times New Roman" w:cs="Times New Roman"/>
          <w:sz w:val="24"/>
          <w:szCs w:val="24"/>
        </w:rPr>
        <w:t xml:space="preserve">Осинниковского городского округа. </w:t>
      </w:r>
    </w:p>
    <w:p w:rsidR="000E1FDE" w:rsidRDefault="000E1FDE" w:rsidP="00582DE6">
      <w:pPr>
        <w:ind w:firstLine="540"/>
        <w:jc w:val="both"/>
        <w:rPr>
          <w:rFonts w:ascii="Times New Roman" w:hAnsi="Times New Roman" w:cs="Times New Roman"/>
          <w:sz w:val="24"/>
          <w:szCs w:val="24"/>
        </w:rPr>
      </w:pPr>
    </w:p>
    <w:p w:rsidR="00E075C0" w:rsidRPr="000E1FDE" w:rsidRDefault="00E075C0" w:rsidP="00E075C0">
      <w:pPr>
        <w:spacing w:after="0" w:line="240" w:lineRule="auto"/>
        <w:jc w:val="both"/>
        <w:rPr>
          <w:rFonts w:ascii="Times New Roman" w:eastAsia="Times New Roman" w:hAnsi="Times New Roman" w:cs="Times New Roman"/>
          <w:sz w:val="24"/>
          <w:szCs w:val="24"/>
          <w:lang w:eastAsia="ru-RU"/>
        </w:rPr>
      </w:pPr>
      <w:r w:rsidRPr="000E1FDE">
        <w:rPr>
          <w:rFonts w:ascii="Times New Roman" w:eastAsia="Times New Roman" w:hAnsi="Times New Roman" w:cs="Times New Roman"/>
          <w:sz w:val="24"/>
          <w:szCs w:val="24"/>
          <w:lang w:eastAsia="ru-RU"/>
        </w:rPr>
        <w:t>Заместитель Главы городского округа –</w:t>
      </w:r>
    </w:p>
    <w:p w:rsidR="00453A2C" w:rsidRPr="00D5689C" w:rsidRDefault="00E075C0" w:rsidP="000E1FDE">
      <w:pPr>
        <w:spacing w:after="0"/>
        <w:jc w:val="both"/>
        <w:rPr>
          <w:rFonts w:ascii="Times New Roman" w:eastAsia="Times New Roman" w:hAnsi="Times New Roman" w:cs="Times New Roman"/>
          <w:sz w:val="24"/>
          <w:szCs w:val="24"/>
          <w:lang w:eastAsia="ru-RU"/>
        </w:rPr>
      </w:pPr>
      <w:r w:rsidRPr="000E1FDE">
        <w:rPr>
          <w:rFonts w:ascii="Times New Roman" w:eastAsia="Times New Roman" w:hAnsi="Times New Roman" w:cs="Times New Roman"/>
          <w:sz w:val="24"/>
          <w:szCs w:val="24"/>
          <w:lang w:eastAsia="ru-RU"/>
        </w:rPr>
        <w:t>Руководитель аппарата</w:t>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r>
      <w:r w:rsidRPr="000E1FDE">
        <w:rPr>
          <w:rFonts w:ascii="Times New Roman" w:eastAsia="Times New Roman" w:hAnsi="Times New Roman" w:cs="Times New Roman"/>
          <w:sz w:val="24"/>
          <w:szCs w:val="24"/>
          <w:lang w:eastAsia="ru-RU"/>
        </w:rPr>
        <w:tab/>
        <w:t xml:space="preserve">            Л.А. Скрябина</w:t>
      </w:r>
    </w:p>
    <w:sectPr w:rsidR="00453A2C" w:rsidRPr="00D5689C" w:rsidSect="00001B7A">
      <w:pgSz w:w="11906" w:h="16838"/>
      <w:pgMar w:top="567" w:right="567" w:bottom="56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64" w:rsidRDefault="00235B64" w:rsidP="00C37209">
      <w:pPr>
        <w:spacing w:after="0" w:line="240" w:lineRule="auto"/>
      </w:pPr>
      <w:r>
        <w:separator/>
      </w:r>
    </w:p>
  </w:endnote>
  <w:endnote w:type="continuationSeparator" w:id="1">
    <w:p w:rsidR="00235B64" w:rsidRDefault="00235B64" w:rsidP="00C37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64" w:rsidRDefault="00235B64" w:rsidP="00C37209">
      <w:pPr>
        <w:spacing w:after="0" w:line="240" w:lineRule="auto"/>
      </w:pPr>
      <w:r>
        <w:separator/>
      </w:r>
    </w:p>
  </w:footnote>
  <w:footnote w:type="continuationSeparator" w:id="1">
    <w:p w:rsidR="00235B64" w:rsidRDefault="00235B64" w:rsidP="00C372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4097"/>
  </w:hdrShapeDefaults>
  <w:footnotePr>
    <w:footnote w:id="0"/>
    <w:footnote w:id="1"/>
  </w:footnotePr>
  <w:endnotePr>
    <w:endnote w:id="0"/>
    <w:endnote w:id="1"/>
  </w:endnotePr>
  <w:compat/>
  <w:rsids>
    <w:rsidRoot w:val="005379F5"/>
    <w:rsid w:val="00001B7A"/>
    <w:rsid w:val="00010978"/>
    <w:rsid w:val="0004790E"/>
    <w:rsid w:val="00067E1D"/>
    <w:rsid w:val="000804B4"/>
    <w:rsid w:val="00095C30"/>
    <w:rsid w:val="000E1FDE"/>
    <w:rsid w:val="000F1EFC"/>
    <w:rsid w:val="000F5621"/>
    <w:rsid w:val="00115B05"/>
    <w:rsid w:val="00134FEE"/>
    <w:rsid w:val="00166ED5"/>
    <w:rsid w:val="001C66CD"/>
    <w:rsid w:val="00200F4B"/>
    <w:rsid w:val="00224FD4"/>
    <w:rsid w:val="00235B64"/>
    <w:rsid w:val="002562A7"/>
    <w:rsid w:val="00261E7C"/>
    <w:rsid w:val="00283E22"/>
    <w:rsid w:val="00375A12"/>
    <w:rsid w:val="00383D14"/>
    <w:rsid w:val="003A62D0"/>
    <w:rsid w:val="00453A2C"/>
    <w:rsid w:val="00473468"/>
    <w:rsid w:val="004A4EA2"/>
    <w:rsid w:val="004B214C"/>
    <w:rsid w:val="004D1B54"/>
    <w:rsid w:val="004F125D"/>
    <w:rsid w:val="004F65FE"/>
    <w:rsid w:val="00517C96"/>
    <w:rsid w:val="005379F5"/>
    <w:rsid w:val="00563968"/>
    <w:rsid w:val="00564459"/>
    <w:rsid w:val="00582DE6"/>
    <w:rsid w:val="005C459B"/>
    <w:rsid w:val="005C513C"/>
    <w:rsid w:val="005E0888"/>
    <w:rsid w:val="005E1551"/>
    <w:rsid w:val="005F47D8"/>
    <w:rsid w:val="00613E00"/>
    <w:rsid w:val="006477BA"/>
    <w:rsid w:val="00652DEA"/>
    <w:rsid w:val="00656CF1"/>
    <w:rsid w:val="00684098"/>
    <w:rsid w:val="00691AB5"/>
    <w:rsid w:val="006B29B8"/>
    <w:rsid w:val="006C65DE"/>
    <w:rsid w:val="006C6C2A"/>
    <w:rsid w:val="006F4D89"/>
    <w:rsid w:val="00701009"/>
    <w:rsid w:val="007172E1"/>
    <w:rsid w:val="00723562"/>
    <w:rsid w:val="00790FF1"/>
    <w:rsid w:val="00807D34"/>
    <w:rsid w:val="00835BE0"/>
    <w:rsid w:val="00897A06"/>
    <w:rsid w:val="008D5D42"/>
    <w:rsid w:val="008F1AED"/>
    <w:rsid w:val="0096604C"/>
    <w:rsid w:val="00966381"/>
    <w:rsid w:val="00970C14"/>
    <w:rsid w:val="009B6132"/>
    <w:rsid w:val="009D489E"/>
    <w:rsid w:val="009D710B"/>
    <w:rsid w:val="00A0406F"/>
    <w:rsid w:val="00A3365F"/>
    <w:rsid w:val="00A648EB"/>
    <w:rsid w:val="00B55E20"/>
    <w:rsid w:val="00B67211"/>
    <w:rsid w:val="00BB3528"/>
    <w:rsid w:val="00BE0DB5"/>
    <w:rsid w:val="00C05296"/>
    <w:rsid w:val="00C37209"/>
    <w:rsid w:val="00C468CC"/>
    <w:rsid w:val="00C47DE3"/>
    <w:rsid w:val="00C736F0"/>
    <w:rsid w:val="00D3147B"/>
    <w:rsid w:val="00D5410B"/>
    <w:rsid w:val="00D5689C"/>
    <w:rsid w:val="00D72AB7"/>
    <w:rsid w:val="00D778A2"/>
    <w:rsid w:val="00D92E32"/>
    <w:rsid w:val="00D941DA"/>
    <w:rsid w:val="00E022EA"/>
    <w:rsid w:val="00E075C0"/>
    <w:rsid w:val="00E152FD"/>
    <w:rsid w:val="00E25A6D"/>
    <w:rsid w:val="00E346B4"/>
    <w:rsid w:val="00E53557"/>
    <w:rsid w:val="00E8522D"/>
    <w:rsid w:val="00F253CF"/>
    <w:rsid w:val="00F36592"/>
    <w:rsid w:val="00F42798"/>
    <w:rsid w:val="00F57278"/>
    <w:rsid w:val="00F86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9F5"/>
    <w:rPr>
      <w:rFonts w:ascii="Tahoma" w:hAnsi="Tahoma" w:cs="Tahoma"/>
      <w:sz w:val="16"/>
      <w:szCs w:val="16"/>
    </w:rPr>
  </w:style>
  <w:style w:type="paragraph" w:styleId="a5">
    <w:name w:val="header"/>
    <w:basedOn w:val="a"/>
    <w:link w:val="a6"/>
    <w:uiPriority w:val="99"/>
    <w:unhideWhenUsed/>
    <w:rsid w:val="00C372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209"/>
  </w:style>
  <w:style w:type="paragraph" w:styleId="a7">
    <w:name w:val="footer"/>
    <w:basedOn w:val="a"/>
    <w:link w:val="a8"/>
    <w:uiPriority w:val="99"/>
    <w:unhideWhenUsed/>
    <w:rsid w:val="00C372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209"/>
  </w:style>
  <w:style w:type="paragraph" w:styleId="a9">
    <w:name w:val="List Paragraph"/>
    <w:basedOn w:val="a"/>
    <w:uiPriority w:val="34"/>
    <w:qFormat/>
    <w:rsid w:val="00652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826D-0B0E-467F-861F-56749FDE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Онопченко</dc:creator>
  <cp:lastModifiedBy>Пользователь</cp:lastModifiedBy>
  <cp:revision>57</cp:revision>
  <cp:lastPrinted>2022-04-27T06:46:00Z</cp:lastPrinted>
  <dcterms:created xsi:type="dcterms:W3CDTF">2022-02-07T02:53:00Z</dcterms:created>
  <dcterms:modified xsi:type="dcterms:W3CDTF">2022-06-01T08:20:00Z</dcterms:modified>
</cp:coreProperties>
</file>