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2E0FE1">
        <w:rPr>
          <w:rFonts w:ascii="Times New Roman" w:hAnsi="Times New Roman"/>
          <w:b/>
        </w:rPr>
        <w:t xml:space="preserve"> 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</w:p>
    <w:p w:rsid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 xml:space="preserve">принято на заседании Совета народных </w:t>
      </w:r>
    </w:p>
    <w:p w:rsid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>депутатов Осинниковского городского</w:t>
      </w:r>
    </w:p>
    <w:p w:rsidR="00C06A4A" w:rsidRP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 xml:space="preserve">округа «» </w:t>
      </w:r>
      <w:r w:rsidR="00626EE5">
        <w:rPr>
          <w:rFonts w:ascii="Times New Roman" w:hAnsi="Times New Roman"/>
          <w:i/>
        </w:rPr>
        <w:t>октября</w:t>
      </w:r>
      <w:r w:rsidRPr="00C06A4A">
        <w:rPr>
          <w:rFonts w:ascii="Times New Roman" w:hAnsi="Times New Roman"/>
          <w:i/>
        </w:rPr>
        <w:t xml:space="preserve"> 2022 года</w:t>
      </w:r>
    </w:p>
    <w:p w:rsidR="002E0FE1" w:rsidRDefault="005279AF" w:rsidP="00A11B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 w:rsidRPr="005279AF">
        <w:rPr>
          <w:rFonts w:ascii="Times New Roman" w:hAnsi="Times New Roman"/>
          <w:b/>
        </w:rPr>
        <w:t>Порядк</w:t>
      </w:r>
      <w:r>
        <w:rPr>
          <w:rFonts w:ascii="Times New Roman" w:hAnsi="Times New Roman"/>
          <w:b/>
        </w:rPr>
        <w:t>а</w:t>
      </w:r>
      <w:r w:rsidRPr="005279AF">
        <w:rPr>
          <w:rFonts w:ascii="Times New Roman" w:hAnsi="Times New Roman"/>
          <w:b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</w:t>
      </w:r>
      <w:r>
        <w:rPr>
          <w:rFonts w:ascii="Times New Roman" w:hAnsi="Times New Roman"/>
          <w:b/>
        </w:rPr>
        <w:t xml:space="preserve"> Осинниковского городского округа Кемеровской области - Кузбасса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 соответствии с частью 5 статьи 2 Федерального закона от 31.07.2020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 </w:t>
      </w:r>
      <w:r>
        <w:rPr>
          <w:rFonts w:ascii="Times New Roman" w:hAnsi="Times New Roman"/>
        </w:rPr>
        <w:t>«</w:t>
      </w:r>
      <w:r w:rsidRPr="005279AF">
        <w:rPr>
          <w:rFonts w:ascii="Times New Roman" w:hAnsi="Times New Roman"/>
        </w:rPr>
        <w:t>Об обязательных требованиях в Ро</w:t>
      </w:r>
      <w:r>
        <w:rPr>
          <w:rFonts w:ascii="Times New Roman" w:hAnsi="Times New Roman"/>
        </w:rPr>
        <w:t>ссийской Федерации»</w:t>
      </w:r>
      <w:r w:rsidRPr="005279AF">
        <w:rPr>
          <w:rFonts w:ascii="Times New Roman" w:hAnsi="Times New Roman"/>
        </w:rPr>
        <w:t>, руководствуясь статьей 29 Устава</w:t>
      </w:r>
      <w:r>
        <w:rPr>
          <w:rFonts w:ascii="Times New Roman" w:hAnsi="Times New Roman"/>
        </w:rPr>
        <w:t xml:space="preserve"> Осинниковского городского округа Кемеровской области - Кузбасса</w:t>
      </w:r>
      <w:r w:rsidRPr="005279AF">
        <w:rPr>
          <w:rFonts w:ascii="Times New Roman" w:hAnsi="Times New Roman"/>
        </w:rPr>
        <w:t xml:space="preserve">, Совет народных депутатов </w:t>
      </w:r>
      <w:r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решил: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 Утвердить Порядок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 Кемеровской области - Кузбасса, согласно приложению к настоящему решению.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 Направить настоящее решение Главе Осинниковского городского округа для подписания и официального опубликования.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3. Опубликовать настоящее решение в городской муниципальной общественно-политической газете «Время и Жизнь».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4.Решение вступает в силу со дня, следующего за днем официального опубликования.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Председатель Совета народных депутатов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Осинниковского городского округа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279AF">
        <w:rPr>
          <w:rFonts w:ascii="Times New Roman" w:hAnsi="Times New Roman"/>
          <w:b/>
        </w:rPr>
        <w:t>Коваленко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Глава Осинниковского городского округа                                         И.В. Романов</w:t>
      </w: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Приложение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к Решению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Совета народных депутатов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5279AF">
        <w:rPr>
          <w:rFonts w:ascii="Times New Roman" w:hAnsi="Times New Roman"/>
        </w:rPr>
        <w:t xml:space="preserve">    Осинниковского городского округа          </w:t>
      </w: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 от .</w:t>
      </w:r>
      <w:r w:rsidR="00626EE5">
        <w:rPr>
          <w:rFonts w:ascii="Times New Roman" w:hAnsi="Times New Roman"/>
        </w:rPr>
        <w:t>10</w:t>
      </w:r>
      <w:bookmarkStart w:id="0" w:name="_GoBack"/>
      <w:bookmarkEnd w:id="0"/>
      <w:r w:rsidRPr="005279AF">
        <w:rPr>
          <w:rFonts w:ascii="Times New Roman" w:hAnsi="Times New Roman"/>
        </w:rPr>
        <w:t xml:space="preserve">.2022г. </w:t>
      </w:r>
      <w:proofErr w:type="gramStart"/>
      <w:r w:rsidRPr="005279AF">
        <w:rPr>
          <w:rFonts w:ascii="Times New Roman" w:hAnsi="Times New Roman"/>
        </w:rPr>
        <w:t>№-</w:t>
      </w:r>
      <w:proofErr w:type="gramEnd"/>
      <w:r w:rsidRPr="005279AF">
        <w:rPr>
          <w:rFonts w:ascii="Times New Roman" w:hAnsi="Times New Roman"/>
        </w:rPr>
        <w:t>МНА</w:t>
      </w:r>
    </w:p>
    <w:p w:rsidR="005279AF" w:rsidRPr="005279AF" w:rsidRDefault="005279AF" w:rsidP="005279AF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279AF">
        <w:rPr>
          <w:rFonts w:ascii="Times New Roman" w:hAnsi="Times New Roman"/>
        </w:rPr>
        <w:t>ОРЯДОК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УСТАНОВЛЕНИЯ И ОЦЕНКИ ПРИМЕНЕНИЯ ОБЯЗАТЕЛЬНЫХ ТРЕБОВАНИЙ,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УСТАНАВЛИВАЕМЫХ МУНИЦИПАЛЬНЫМИ НОРМАТИВНЫМИ ПРАВОВЫМИ АКТАМИ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 xml:space="preserve">ОРГАНОВ МЕСТНОГО САМОУПРАВЛЕНИЯ </w:t>
      </w:r>
      <w:r>
        <w:rPr>
          <w:rFonts w:ascii="Times New Roman" w:hAnsi="Times New Roman"/>
        </w:rPr>
        <w:t xml:space="preserve"> ОСИННИКОВСКОГО ГОРОДСКОГО ОКРУГА КЕМЕРОВСКОЙ ОБЛАСТИ-КУЗБАССА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 Общие положения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1.1. </w:t>
      </w:r>
      <w:proofErr w:type="gramStart"/>
      <w:r w:rsidRPr="005279AF">
        <w:rPr>
          <w:rFonts w:ascii="Times New Roman" w:hAnsi="Times New Roman"/>
        </w:rPr>
        <w:t xml:space="preserve">Настоящий Порядок разработан в соответствии с частью 5 статьи 2 Федерального закона от 31.07.2020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 </w:t>
      </w:r>
      <w:r>
        <w:rPr>
          <w:rFonts w:ascii="Times New Roman" w:hAnsi="Times New Roman"/>
        </w:rPr>
        <w:t>«</w:t>
      </w:r>
      <w:r w:rsidRPr="005279AF">
        <w:rPr>
          <w:rFonts w:ascii="Times New Roman" w:hAnsi="Times New Roman"/>
        </w:rPr>
        <w:t>Об обязательных требованиях в Российской Федерации</w:t>
      </w:r>
      <w:r>
        <w:rPr>
          <w:rFonts w:ascii="Times New Roman" w:hAnsi="Times New Roman"/>
        </w:rPr>
        <w:t>»</w:t>
      </w:r>
      <w:r w:rsidRPr="005279AF">
        <w:rPr>
          <w:rFonts w:ascii="Times New Roman" w:hAnsi="Times New Roman"/>
        </w:rPr>
        <w:t xml:space="preserve"> (далее - Федеральный закон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247-ФЗ) и определяет правовые и организационные основы установления в проектах муниципальных нормативных правовых актов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(далее - проект МНПА) обязательных требований, которые связаны с осуществлением предпринимательской и иной</w:t>
      </w:r>
      <w:proofErr w:type="gramEnd"/>
      <w:r w:rsidRPr="005279AF">
        <w:rPr>
          <w:rFonts w:ascii="Times New Roman" w:hAnsi="Times New Roman"/>
        </w:rPr>
        <w:t xml:space="preserve"> экономической деятельности и оценка </w:t>
      </w:r>
      <w:proofErr w:type="gramStart"/>
      <w:r w:rsidRPr="005279AF">
        <w:rPr>
          <w:rFonts w:ascii="Times New Roman" w:hAnsi="Times New Roman"/>
        </w:rPr>
        <w:t>соблюдения</w:t>
      </w:r>
      <w:proofErr w:type="gramEnd"/>
      <w:r w:rsidRPr="005279AF">
        <w:rPr>
          <w:rFonts w:ascii="Times New Roman" w:hAnsi="Times New Roman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Совета народных депутатов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Осинниковского городского округа,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 обязательных требований в соответствии с разделом 3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1.2. Понятия, используемые в настоящем Порядке, употребляются в тех же значениях, что и в нормативных правовых актах Российской Федерации и Кемеровской области - Кузбасса.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 Порядок установления обязательных требований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2.1. Структурными подразделениями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 xml:space="preserve">Осинниковского городского округа, ответственными за подготовку проекта МНПА, устанавливающего обязательные требования (далее - разработчик), при подготовке проекта МНПА должны быть соблюдены принципы, установленные статьей 4 Федерального закона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247-ФЗ, и определены: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содержание обязательных требований (условия, ограничения, запреты, обязанности);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лица, обязанные соблюдать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в зависимости от объекта установления обязательных требований: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д) структурные подразделения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</w:t>
      </w:r>
      <w:proofErr w:type="gramStart"/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,</w:t>
      </w:r>
      <w:proofErr w:type="gramEnd"/>
      <w:r w:rsidRPr="005279AF">
        <w:rPr>
          <w:rFonts w:ascii="Times New Roman" w:hAnsi="Times New Roman"/>
        </w:rPr>
        <w:t xml:space="preserve"> осуществляющие оценку соблюдения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2.2. Сроки вступления в силу проекта МНПА определяются с учетом требований, установленных частями 1, 2, 2.</w:t>
      </w:r>
      <w:r>
        <w:rPr>
          <w:rFonts w:ascii="Times New Roman" w:hAnsi="Times New Roman"/>
        </w:rPr>
        <w:t>1 статьи 3 Федерального закона №</w:t>
      </w:r>
      <w:r w:rsidRPr="005279AF">
        <w:rPr>
          <w:rFonts w:ascii="Times New Roman" w:hAnsi="Times New Roman"/>
        </w:rPr>
        <w:t xml:space="preserve"> 247-ФЗ.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2.3. В целях </w:t>
      </w:r>
      <w:proofErr w:type="gramStart"/>
      <w:r w:rsidRPr="005279AF">
        <w:rPr>
          <w:rFonts w:ascii="Times New Roman" w:hAnsi="Times New Roman"/>
        </w:rPr>
        <w:t>обеспечения возможности проведения публичного обсуждения проекта</w:t>
      </w:r>
      <w:proofErr w:type="gramEnd"/>
      <w:r w:rsidRPr="005279AF">
        <w:rPr>
          <w:rFonts w:ascii="Times New Roman" w:hAnsi="Times New Roman"/>
        </w:rPr>
        <w:t xml:space="preserve"> МНПА разработчик размещает на  официальном сайте органов местного самоуправления в информационно-телекоммуникационной сети "Интернет"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(далее - официальный сайт):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проекта МНПА;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пояснительной записки к проекту МНПА;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Разработчиком указывается период (срок) для проведения публичного обсуждения и направления предложений (замечаний), который составляет 20 календарных дней. Срок проведения публичного обсуждения исчисляется со дня, следующего за днем размещения на официальном сайте документов и информации, указанных в настоящем пункте.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Предложения (замечания) направляются по электронному или почтовому адресу, указанному на официальном сайте. По внесенным предложениям (замечаниям) разработчик принимает меры по доработке проекта МНПА, а в случае несогласия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4C7139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2.4. </w:t>
      </w:r>
      <w:proofErr w:type="gramStart"/>
      <w:r w:rsidRPr="005279AF">
        <w:rPr>
          <w:rFonts w:ascii="Times New Roman" w:hAnsi="Times New Roman"/>
        </w:rPr>
        <w:t xml:space="preserve">В случае если в отношении проекта МНПА необходимо проведение процедуры оценки регулирующего воздействия, проведение публичного обсуждения указанного проекта МНПА осуществляется в форме публичных консультаций, проводимых в соответствии с решением </w:t>
      </w:r>
      <w:r w:rsidR="004C7139" w:rsidRPr="004C7139">
        <w:rPr>
          <w:rFonts w:ascii="Times New Roman" w:hAnsi="Times New Roman"/>
        </w:rPr>
        <w:t>Совета народных депутатов Осинниковского г</w:t>
      </w:r>
      <w:r w:rsidR="004C7139">
        <w:rPr>
          <w:rFonts w:ascii="Times New Roman" w:hAnsi="Times New Roman"/>
        </w:rPr>
        <w:t>ородского округа от 28.11.2019 №</w:t>
      </w:r>
      <w:r w:rsidR="004C7139" w:rsidRPr="004C7139">
        <w:rPr>
          <w:rFonts w:ascii="Times New Roman" w:hAnsi="Times New Roman"/>
        </w:rPr>
        <w:t xml:space="preserve"> 83-МНА </w:t>
      </w:r>
      <w:r w:rsidR="004C7139">
        <w:rPr>
          <w:rFonts w:ascii="Times New Roman" w:hAnsi="Times New Roman"/>
        </w:rPr>
        <w:t>«</w:t>
      </w:r>
      <w:r w:rsidR="004C7139" w:rsidRPr="004C7139">
        <w:rPr>
          <w:rFonts w:ascii="Times New Roman" w:hAnsi="Times New Roman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</w:t>
      </w:r>
      <w:r w:rsidR="004C7139">
        <w:rPr>
          <w:rFonts w:ascii="Times New Roman" w:hAnsi="Times New Roman"/>
        </w:rPr>
        <w:t>».</w:t>
      </w:r>
      <w:proofErr w:type="gramEnd"/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2.5. Оценка установленных проектом МНПА обязательных требований на соответствие законодательству проводится в рамках правовой экспертизы проекта МНПА.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 Порядок оценки применения обязательных требований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3.1. Целью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3.2. Процедура оценки применения обязательных требований включает следующие этапы: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 по оценке применения </w:t>
      </w:r>
      <w:r w:rsidRPr="005279AF">
        <w:rPr>
          <w:rFonts w:ascii="Times New Roman" w:hAnsi="Times New Roman"/>
        </w:rPr>
        <w:lastRenderedPageBreak/>
        <w:t xml:space="preserve">обязательных требований, положение о которой и состав которой утверждается постановлением администрации </w:t>
      </w:r>
      <w:r w:rsidR="004C7139">
        <w:rPr>
          <w:rFonts w:ascii="Times New Roman" w:hAnsi="Times New Roman"/>
        </w:rPr>
        <w:t>Осинниковского городского округ</w:t>
      </w:r>
      <w:proofErr w:type="gramStart"/>
      <w:r w:rsidR="004C7139">
        <w:rPr>
          <w:rFonts w:ascii="Times New Roman" w:hAnsi="Times New Roman"/>
        </w:rPr>
        <w:t>а</w:t>
      </w:r>
      <w:r w:rsidRPr="005279AF">
        <w:rPr>
          <w:rFonts w:ascii="Times New Roman" w:hAnsi="Times New Roman"/>
        </w:rPr>
        <w:t>(</w:t>
      </w:r>
      <w:proofErr w:type="gramEnd"/>
      <w:r w:rsidRPr="005279AF">
        <w:rPr>
          <w:rFonts w:ascii="Times New Roman" w:hAnsi="Times New Roman"/>
        </w:rPr>
        <w:t>далее - комиссия);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рассмотрение проекта доклада и принятие одной из рекомендаций, указанных в пункте 3.12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3.3. </w:t>
      </w:r>
      <w:proofErr w:type="gramStart"/>
      <w:r w:rsidRPr="005279AF">
        <w:rPr>
          <w:rFonts w:ascii="Times New Roman" w:hAnsi="Times New Roman"/>
        </w:rPr>
        <w:t>Разработчик 1 раз в 6 лет проводит оценку применения обязательных требований в отношении соответствующего муниципального нормативного правового акта в соответствии с целями, предусмотренными в пункте 3.1 настоящего Порядка, готовит проект доклада, включающего информацию, указанную в пунктах 3.4 - 3.8 настоящего Порядка, и в целях публичного обсуждения проекта доклада размещает его на официальном сайте.</w:t>
      </w:r>
      <w:proofErr w:type="gramEnd"/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3.4. В доклад включается следующая информация: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б) результаты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>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выводы и предложения по итогам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>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3.5.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наименование и реквизиты муниципального нормативного правового акта, содержащего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перечень содержащихся в муниципальном нормативном правовом акте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д) сведения о внесенных в муниципальный нормативный правовой акт изменениях (при наличии);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е) сведения о полномочиях Совета народных депутатов</w:t>
      </w:r>
      <w:r w:rsidR="004C7139"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на установление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3.6. Результаты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 xml:space="preserve"> должны содержать следующую информацию: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соблюдение принципов установления и оценки применения обязательных требований, установленных Федер</w:t>
      </w:r>
      <w:r w:rsidR="004C7139">
        <w:rPr>
          <w:rFonts w:ascii="Times New Roman" w:hAnsi="Times New Roman"/>
        </w:rPr>
        <w:t>альным законом №</w:t>
      </w:r>
      <w:r w:rsidRPr="005279AF">
        <w:rPr>
          <w:rFonts w:ascii="Times New Roman" w:hAnsi="Times New Roman"/>
        </w:rPr>
        <w:t xml:space="preserve"> 247-ФЗ;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количество и содержание обращений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 к разработчику, связанных с применением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д)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r w:rsidR="004C7139"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о привлечении лиц к административной ответственности;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е)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3.7. Выводы и предложения по итогам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 xml:space="preserve"> должны содержать один из следующих выводов: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 целесообразности дальнейшего применения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о нецелесообразности дальнейшего применения обязательных требований и признании </w:t>
      </w:r>
      <w:proofErr w:type="gramStart"/>
      <w:r w:rsidRPr="005279AF">
        <w:rPr>
          <w:rFonts w:ascii="Times New Roman" w:hAnsi="Times New Roman"/>
        </w:rPr>
        <w:t>утратившим</w:t>
      </w:r>
      <w:proofErr w:type="gramEnd"/>
      <w:r w:rsidRPr="005279AF">
        <w:rPr>
          <w:rFonts w:ascii="Times New Roman" w:hAnsi="Times New Roman"/>
        </w:rPr>
        <w:t xml:space="preserve"> силу муниципального нормативного правового акта, содержащего обязательные требования.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3.8. Выводы, предусмотренные подпунктами "б", "в" пункта 3.7 настоящего Порядка, формулируются при выявлении одного или нескольких из следующих случаев: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а) невозможность исполнения обязательных требований, </w:t>
      </w:r>
      <w:proofErr w:type="gramStart"/>
      <w:r w:rsidRPr="005279AF">
        <w:rPr>
          <w:rFonts w:ascii="Times New Roman" w:hAnsi="Times New Roman"/>
        </w:rPr>
        <w:t>устанавливаемая</w:t>
      </w:r>
      <w:proofErr w:type="gramEnd"/>
      <w:r w:rsidRPr="005279AF">
        <w:rPr>
          <w:rFonts w:ascii="Times New Roman" w:hAnsi="Times New Roman"/>
        </w:rPr>
        <w:t xml:space="preserve">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отсутствие однозначных критериев оценки соблюдения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ж) несоответствие системы обязательных требований или отдельных обязательных требований принципам Федерального закона </w:t>
      </w:r>
      <w:r w:rsidR="004C7139"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247-ФЗ, вышестоящим нормативным правовым актам;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з) отсутствие у Совета народных депутатов</w:t>
      </w:r>
      <w:r w:rsidR="004C7139"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предусмотренных законодательством Российской Федерации, Кемеровской области - Кузбасса, муниципальными правовыми актами полномочий по установлению соответствующих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Вывод, предусмотренный подпунктом "а" пункта 3.7 настоящего Порядка, формулируется при отсутствии случаев, предусмотренных подпунктами "а" - "з" настоящего пункта.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3.9. Срок публичного обсуждения проекта доклада составляет 30 календарных дней со дня его размещения на официальном сайте.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Предложения (замечания) направляются по электронному или почтовому адресу, указанному на официальном сайте.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3.10. Разработчик рассматривает все предложения (замечания), поступившие в порядке, установленном пунктом 3.9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3.9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3.11. Разработчик в течение 5 календарных дней со дня истечения срока, указанного в абзаце втором пункта 3.10 настоящего Порядка, размещает доработанный проект доклада, подписанный руководителем разработчика, на официальном сайте с одновременным направлением указанного проекта доклада в комиссию.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3.12. Комиссия рассматривает доклад на заседании и по результатам рассмотрения принимает одну из следующих рекомендаций: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 необходимости дальнейшего применения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об отсутствии необходимости дальнейшего применения обязательных требований и признании </w:t>
      </w:r>
      <w:proofErr w:type="gramStart"/>
      <w:r w:rsidRPr="005279AF">
        <w:rPr>
          <w:rFonts w:ascii="Times New Roman" w:hAnsi="Times New Roman"/>
        </w:rPr>
        <w:t>утратившим</w:t>
      </w:r>
      <w:proofErr w:type="gramEnd"/>
      <w:r w:rsidRPr="005279AF">
        <w:rPr>
          <w:rFonts w:ascii="Times New Roman" w:hAnsi="Times New Roman"/>
        </w:rPr>
        <w:t xml:space="preserve"> силу муниципального нормативного правового акта, содержащего обязательные требования.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О принятом решении комиссия информирует Главу </w:t>
      </w:r>
      <w:r w:rsidR="004C7139">
        <w:rPr>
          <w:rFonts w:ascii="Times New Roman" w:hAnsi="Times New Roman"/>
        </w:rPr>
        <w:t>Осинниковского городского округа</w:t>
      </w:r>
      <w:r w:rsidR="00C06A4A"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 xml:space="preserve">в течение 3 рабочих дней </w:t>
      </w:r>
      <w:proofErr w:type="gramStart"/>
      <w:r w:rsidRPr="005279AF">
        <w:rPr>
          <w:rFonts w:ascii="Times New Roman" w:hAnsi="Times New Roman"/>
        </w:rPr>
        <w:t>с даты принятия</w:t>
      </w:r>
      <w:proofErr w:type="gramEnd"/>
      <w:r w:rsidRPr="005279AF">
        <w:rPr>
          <w:rFonts w:ascii="Times New Roman" w:hAnsi="Times New Roman"/>
        </w:rPr>
        <w:t>.</w:t>
      </w:r>
    </w:p>
    <w:p w:rsidR="0077522D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3.13. </w:t>
      </w:r>
      <w:proofErr w:type="gramStart"/>
      <w:r w:rsidRPr="005279AF">
        <w:rPr>
          <w:rFonts w:ascii="Times New Roman" w:hAnsi="Times New Roman"/>
        </w:rPr>
        <w:t xml:space="preserve">В случае принятия комиссией рекомендаций, предусмотренных подпунктами "б", "в" пункта 3.12 настоящего Порядка, разработчик по поручению Главы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обеспечивает внесение изменений в муниципальный нормативный правовой акт либо признание его утратившим силу в течение 90 дней со дня вынесения комиссией одной из рекомендаций, указанных в подпунктах "б", "в" пункта 3.12 настоящего Порядка.</w:t>
      </w:r>
      <w:proofErr w:type="gramEnd"/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10668F" w:rsidRDefault="0010668F" w:rsidP="0010668F">
      <w:pPr>
        <w:jc w:val="right"/>
        <w:rPr>
          <w:rFonts w:ascii="Times New Roman" w:hAnsi="Times New Roman"/>
        </w:rPr>
      </w:pP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4" w:rsidRDefault="00C56F24" w:rsidP="00280FC7">
      <w:r>
        <w:separator/>
      </w:r>
    </w:p>
  </w:endnote>
  <w:endnote w:type="continuationSeparator" w:id="0">
    <w:p w:rsidR="00C56F24" w:rsidRDefault="00C56F2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4" w:rsidRDefault="00C56F24" w:rsidP="00280FC7">
      <w:r>
        <w:separator/>
      </w:r>
    </w:p>
  </w:footnote>
  <w:footnote w:type="continuationSeparator" w:id="0">
    <w:p w:rsidR="00C56F24" w:rsidRDefault="00C56F2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1EB6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6EE5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4A37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1B64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A4A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6F24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8A3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150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BDC2-B53F-4FF4-944E-8E5DBD41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16559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2022-05-25T06:42:00Z</cp:lastPrinted>
  <dcterms:created xsi:type="dcterms:W3CDTF">2022-09-09T08:29:00Z</dcterms:created>
  <dcterms:modified xsi:type="dcterms:W3CDTF">2022-10-14T06:00:00Z</dcterms:modified>
</cp:coreProperties>
</file>