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C53" w:rsidRPr="00AC05F9" w:rsidRDefault="00386C53" w:rsidP="001A7CED">
      <w:pPr>
        <w:widowControl w:val="0"/>
        <w:autoSpaceDE w:val="0"/>
        <w:autoSpaceDN w:val="0"/>
        <w:adjustRightInd w:val="0"/>
        <w:jc w:val="right"/>
        <w:outlineLvl w:val="0"/>
        <w:rPr>
          <w:sz w:val="28"/>
          <w:szCs w:val="28"/>
          <w:lang w:val="ru-RU"/>
        </w:rPr>
      </w:pPr>
      <w:r w:rsidRPr="00AC05F9">
        <w:rPr>
          <w:sz w:val="28"/>
          <w:szCs w:val="28"/>
          <w:lang w:val="ru-RU"/>
        </w:rPr>
        <w:t xml:space="preserve">Приложение </w:t>
      </w:r>
      <w:r w:rsidR="00A64C0E">
        <w:rPr>
          <w:sz w:val="28"/>
          <w:szCs w:val="28"/>
          <w:lang w:val="ru-RU"/>
        </w:rPr>
        <w:t>1</w:t>
      </w:r>
    </w:p>
    <w:p w:rsidR="00386C53" w:rsidRPr="00AC05F9" w:rsidRDefault="005C541B" w:rsidP="001A7CED">
      <w:pPr>
        <w:widowControl w:val="0"/>
        <w:autoSpaceDE w:val="0"/>
        <w:autoSpaceDN w:val="0"/>
        <w:adjustRightInd w:val="0"/>
        <w:jc w:val="right"/>
        <w:outlineLvl w:val="0"/>
        <w:rPr>
          <w:sz w:val="28"/>
          <w:szCs w:val="28"/>
          <w:lang w:val="ru-RU"/>
        </w:rPr>
      </w:pPr>
      <w:r w:rsidRPr="00AC05F9">
        <w:rPr>
          <w:sz w:val="28"/>
          <w:szCs w:val="28"/>
          <w:lang w:val="ru-RU"/>
        </w:rPr>
        <w:t xml:space="preserve">                                                               </w:t>
      </w:r>
      <w:r w:rsidR="00386C53" w:rsidRPr="00AC05F9">
        <w:rPr>
          <w:sz w:val="28"/>
          <w:szCs w:val="28"/>
          <w:lang w:val="ru-RU"/>
        </w:rPr>
        <w:t xml:space="preserve">к постановлению администрации </w:t>
      </w:r>
    </w:p>
    <w:p w:rsidR="00386C53" w:rsidRPr="00AC05F9" w:rsidRDefault="00386C53" w:rsidP="001A7CED">
      <w:pPr>
        <w:widowControl w:val="0"/>
        <w:autoSpaceDE w:val="0"/>
        <w:autoSpaceDN w:val="0"/>
        <w:adjustRightInd w:val="0"/>
        <w:jc w:val="right"/>
        <w:outlineLvl w:val="0"/>
        <w:rPr>
          <w:sz w:val="28"/>
          <w:szCs w:val="28"/>
          <w:lang w:val="ru-RU"/>
        </w:rPr>
      </w:pPr>
      <w:r w:rsidRPr="00AC05F9">
        <w:rPr>
          <w:sz w:val="28"/>
          <w:szCs w:val="28"/>
          <w:lang w:val="ru-RU"/>
        </w:rPr>
        <w:t>Осинниковского городского округа</w:t>
      </w:r>
    </w:p>
    <w:p w:rsidR="00386C53" w:rsidRPr="00AC05F9" w:rsidRDefault="005C541B" w:rsidP="001A7CED">
      <w:pPr>
        <w:widowControl w:val="0"/>
        <w:autoSpaceDE w:val="0"/>
        <w:autoSpaceDN w:val="0"/>
        <w:adjustRightInd w:val="0"/>
        <w:jc w:val="right"/>
        <w:outlineLvl w:val="0"/>
        <w:rPr>
          <w:sz w:val="28"/>
          <w:szCs w:val="28"/>
          <w:lang w:val="ru-RU"/>
        </w:rPr>
      </w:pPr>
      <w:r w:rsidRPr="00AC05F9">
        <w:rPr>
          <w:sz w:val="28"/>
          <w:szCs w:val="28"/>
          <w:lang w:val="ru-RU"/>
        </w:rPr>
        <w:t xml:space="preserve">                                                            о</w:t>
      </w:r>
      <w:r w:rsidR="00386C53" w:rsidRPr="00AC05F9">
        <w:rPr>
          <w:sz w:val="28"/>
          <w:szCs w:val="28"/>
          <w:lang w:val="ru-RU"/>
        </w:rPr>
        <w:t xml:space="preserve">т </w:t>
      </w:r>
      <w:r w:rsidR="006B142A">
        <w:rPr>
          <w:sz w:val="28"/>
          <w:szCs w:val="28"/>
          <w:lang w:val="ru-RU"/>
        </w:rPr>
        <w:t xml:space="preserve">10.05.2023г. </w:t>
      </w:r>
      <w:r w:rsidR="00386C53" w:rsidRPr="00AC05F9">
        <w:rPr>
          <w:sz w:val="28"/>
          <w:szCs w:val="28"/>
          <w:lang w:val="ru-RU"/>
        </w:rPr>
        <w:t>№</w:t>
      </w:r>
      <w:r w:rsidR="006B142A">
        <w:rPr>
          <w:sz w:val="28"/>
          <w:szCs w:val="28"/>
          <w:lang w:val="ru-RU"/>
        </w:rPr>
        <w:t xml:space="preserve"> 571-п</w:t>
      </w:r>
    </w:p>
    <w:p w:rsidR="00386C53" w:rsidRPr="00AC05F9" w:rsidRDefault="00386C53" w:rsidP="001A7CED">
      <w:pPr>
        <w:widowControl w:val="0"/>
        <w:autoSpaceDE w:val="0"/>
        <w:autoSpaceDN w:val="0"/>
        <w:adjustRightInd w:val="0"/>
        <w:jc w:val="right"/>
        <w:outlineLvl w:val="0"/>
        <w:rPr>
          <w:sz w:val="28"/>
          <w:szCs w:val="28"/>
          <w:lang w:val="ru-RU"/>
        </w:rPr>
      </w:pPr>
    </w:p>
    <w:p w:rsidR="00386C53" w:rsidRDefault="00386C53" w:rsidP="00386C53">
      <w:pPr>
        <w:widowControl w:val="0"/>
        <w:autoSpaceDE w:val="0"/>
        <w:autoSpaceDN w:val="0"/>
        <w:adjustRightInd w:val="0"/>
        <w:outlineLvl w:val="0"/>
        <w:rPr>
          <w:sz w:val="28"/>
          <w:szCs w:val="28"/>
          <w:lang w:val="ru-RU"/>
        </w:rPr>
      </w:pPr>
    </w:p>
    <w:p w:rsidR="00266A8D" w:rsidRDefault="00266A8D" w:rsidP="00266A8D">
      <w:pPr>
        <w:jc w:val="center"/>
        <w:rPr>
          <w:b/>
          <w:sz w:val="28"/>
          <w:szCs w:val="28"/>
          <w:lang w:val="ru-RU"/>
        </w:rPr>
      </w:pPr>
      <w:r>
        <w:rPr>
          <w:b/>
          <w:sz w:val="28"/>
          <w:szCs w:val="28"/>
          <w:lang w:val="ru-RU"/>
        </w:rPr>
        <w:t>Программа оздоровления муниципальных финансов на территории Осинниковского городского округа на 2019-202</w:t>
      </w:r>
      <w:r w:rsidR="00613C71">
        <w:rPr>
          <w:b/>
          <w:sz w:val="28"/>
          <w:szCs w:val="28"/>
          <w:lang w:val="ru-RU"/>
        </w:rPr>
        <w:t>5</w:t>
      </w:r>
      <w:r>
        <w:rPr>
          <w:b/>
          <w:sz w:val="28"/>
          <w:szCs w:val="28"/>
          <w:lang w:val="ru-RU"/>
        </w:rPr>
        <w:t xml:space="preserve"> годы</w:t>
      </w:r>
    </w:p>
    <w:p w:rsidR="00266A8D" w:rsidRPr="00266A8D" w:rsidRDefault="00266A8D" w:rsidP="00266A8D">
      <w:pPr>
        <w:jc w:val="center"/>
        <w:rPr>
          <w:b/>
          <w:sz w:val="28"/>
          <w:szCs w:val="28"/>
          <w:lang w:val="ru-RU"/>
        </w:rPr>
      </w:pPr>
    </w:p>
    <w:p w:rsidR="00266A8D" w:rsidRPr="0040764E" w:rsidRDefault="00266A8D" w:rsidP="00266A8D">
      <w:pPr>
        <w:widowControl w:val="0"/>
        <w:autoSpaceDE w:val="0"/>
        <w:autoSpaceDN w:val="0"/>
        <w:jc w:val="center"/>
        <w:rPr>
          <w:b/>
          <w:sz w:val="28"/>
          <w:szCs w:val="28"/>
          <w:lang w:val="ru-RU"/>
        </w:rPr>
      </w:pPr>
      <w:r w:rsidRPr="0040764E">
        <w:rPr>
          <w:b/>
          <w:sz w:val="28"/>
          <w:szCs w:val="28"/>
          <w:lang w:val="ru-RU"/>
        </w:rPr>
        <w:t>1. Общие положения</w:t>
      </w:r>
    </w:p>
    <w:p w:rsidR="00266A8D" w:rsidRPr="0040764E" w:rsidRDefault="00266A8D" w:rsidP="00266A8D">
      <w:pPr>
        <w:widowControl w:val="0"/>
        <w:autoSpaceDE w:val="0"/>
        <w:autoSpaceDN w:val="0"/>
        <w:ind w:firstLine="709"/>
        <w:jc w:val="center"/>
        <w:rPr>
          <w:b/>
          <w:sz w:val="28"/>
          <w:szCs w:val="28"/>
          <w:lang w:val="ru-RU"/>
        </w:rPr>
      </w:pPr>
    </w:p>
    <w:p w:rsidR="00266A8D" w:rsidRPr="00266A8D" w:rsidRDefault="00266A8D" w:rsidP="00266A8D">
      <w:pPr>
        <w:widowControl w:val="0"/>
        <w:autoSpaceDE w:val="0"/>
        <w:autoSpaceDN w:val="0"/>
        <w:ind w:firstLine="709"/>
        <w:jc w:val="both"/>
        <w:rPr>
          <w:sz w:val="28"/>
          <w:szCs w:val="28"/>
          <w:lang w:val="ru-RU"/>
        </w:rPr>
      </w:pPr>
      <w:r w:rsidRPr="00266A8D">
        <w:rPr>
          <w:sz w:val="28"/>
          <w:szCs w:val="28"/>
          <w:lang w:val="ru-RU"/>
        </w:rPr>
        <w:t>Программа финансового оздоровления</w:t>
      </w:r>
      <w:r>
        <w:rPr>
          <w:sz w:val="28"/>
          <w:szCs w:val="28"/>
          <w:lang w:val="ru-RU"/>
        </w:rPr>
        <w:t xml:space="preserve"> на территории</w:t>
      </w:r>
      <w:r w:rsidRPr="00266A8D">
        <w:rPr>
          <w:sz w:val="28"/>
          <w:szCs w:val="28"/>
          <w:lang w:val="ru-RU"/>
        </w:rPr>
        <w:t xml:space="preserve"> </w:t>
      </w:r>
      <w:r>
        <w:rPr>
          <w:sz w:val="28"/>
          <w:szCs w:val="28"/>
          <w:lang w:val="ru-RU"/>
        </w:rPr>
        <w:t>Осинниковского городского округа</w:t>
      </w:r>
      <w:r w:rsidRPr="00266A8D">
        <w:rPr>
          <w:sz w:val="28"/>
          <w:szCs w:val="28"/>
          <w:lang w:val="ru-RU"/>
        </w:rPr>
        <w:t xml:space="preserve"> на 2019 - 202</w:t>
      </w:r>
      <w:r w:rsidR="00613C71">
        <w:rPr>
          <w:sz w:val="28"/>
          <w:szCs w:val="28"/>
          <w:lang w:val="ru-RU"/>
        </w:rPr>
        <w:t>5</w:t>
      </w:r>
      <w:r w:rsidRPr="00266A8D">
        <w:rPr>
          <w:sz w:val="28"/>
          <w:szCs w:val="28"/>
          <w:lang w:val="ru-RU"/>
        </w:rPr>
        <w:t xml:space="preserve"> годы (далее - Программа) разработана в целях формирования бюджетной политики </w:t>
      </w:r>
      <w:r w:rsidR="00203291">
        <w:rPr>
          <w:sz w:val="28"/>
          <w:szCs w:val="28"/>
          <w:lang w:val="ru-RU"/>
        </w:rPr>
        <w:t>Осинниковского городского округа (далее – городской округ)</w:t>
      </w:r>
      <w:r w:rsidRPr="00266A8D">
        <w:rPr>
          <w:sz w:val="28"/>
          <w:szCs w:val="28"/>
          <w:lang w:val="ru-RU"/>
        </w:rPr>
        <w:t xml:space="preserve">, ориентированной на создание условий для эффективного управления </w:t>
      </w:r>
      <w:r w:rsidR="00203291">
        <w:rPr>
          <w:sz w:val="28"/>
          <w:szCs w:val="28"/>
          <w:lang w:val="ru-RU"/>
        </w:rPr>
        <w:t>муниципальными</w:t>
      </w:r>
      <w:r w:rsidRPr="00266A8D">
        <w:rPr>
          <w:sz w:val="28"/>
          <w:szCs w:val="28"/>
          <w:lang w:val="ru-RU"/>
        </w:rPr>
        <w:t xml:space="preserve"> финансами </w:t>
      </w:r>
      <w:r w:rsidR="00203291">
        <w:rPr>
          <w:sz w:val="28"/>
          <w:szCs w:val="28"/>
          <w:lang w:val="ru-RU"/>
        </w:rPr>
        <w:t>городского округа</w:t>
      </w:r>
      <w:r w:rsidRPr="00266A8D">
        <w:rPr>
          <w:sz w:val="28"/>
          <w:szCs w:val="28"/>
          <w:lang w:val="ru-RU"/>
        </w:rPr>
        <w:t xml:space="preserve"> и укрепление устойчивости бюджетной системы </w:t>
      </w:r>
      <w:r w:rsidR="00203291">
        <w:rPr>
          <w:sz w:val="28"/>
          <w:szCs w:val="28"/>
          <w:lang w:val="ru-RU"/>
        </w:rPr>
        <w:t>городского округа</w:t>
      </w:r>
      <w:r w:rsidRPr="00266A8D">
        <w:rPr>
          <w:sz w:val="28"/>
          <w:szCs w:val="28"/>
          <w:lang w:val="ru-RU"/>
        </w:rPr>
        <w:t xml:space="preserve">. </w:t>
      </w:r>
    </w:p>
    <w:p w:rsidR="00266A8D" w:rsidRPr="00081E39" w:rsidRDefault="00266A8D" w:rsidP="00266A8D">
      <w:pPr>
        <w:widowControl w:val="0"/>
        <w:autoSpaceDE w:val="0"/>
        <w:autoSpaceDN w:val="0"/>
        <w:ind w:firstLine="709"/>
        <w:jc w:val="both"/>
        <w:rPr>
          <w:sz w:val="28"/>
          <w:szCs w:val="28"/>
          <w:lang w:val="ru-RU"/>
        </w:rPr>
      </w:pPr>
      <w:r w:rsidRPr="00266A8D">
        <w:rPr>
          <w:sz w:val="28"/>
          <w:szCs w:val="28"/>
          <w:lang w:val="ru-RU"/>
        </w:rPr>
        <w:t xml:space="preserve">Программа </w:t>
      </w:r>
      <w:r w:rsidRPr="00081E39">
        <w:rPr>
          <w:sz w:val="28"/>
          <w:szCs w:val="28"/>
          <w:lang w:val="ru-RU"/>
        </w:rPr>
        <w:t xml:space="preserve">определяет основные направления деятельности </w:t>
      </w:r>
      <w:r w:rsidR="00613C71" w:rsidRPr="00081E39">
        <w:rPr>
          <w:sz w:val="28"/>
          <w:szCs w:val="28"/>
          <w:lang w:val="ru-RU"/>
        </w:rPr>
        <w:t>органов местного самоуправления Осинниковского городского округа</w:t>
      </w:r>
      <w:r w:rsidRPr="00081E39">
        <w:rPr>
          <w:sz w:val="28"/>
          <w:szCs w:val="28"/>
          <w:lang w:val="ru-RU"/>
        </w:rPr>
        <w:t xml:space="preserve"> в сфере развития собственной доходной базы, оптимизации и приоритизации расходов </w:t>
      </w:r>
      <w:r w:rsidR="00613C71" w:rsidRPr="00081E39">
        <w:rPr>
          <w:sz w:val="28"/>
          <w:szCs w:val="28"/>
          <w:lang w:val="ru-RU"/>
        </w:rPr>
        <w:t>местного бюджета</w:t>
      </w:r>
      <w:r w:rsidRPr="00081E39">
        <w:rPr>
          <w:sz w:val="28"/>
          <w:szCs w:val="28"/>
          <w:lang w:val="ru-RU"/>
        </w:rPr>
        <w:t>, ограничения бюджетного дефицита, совершенствования управления долговыми обязательствами.</w:t>
      </w:r>
    </w:p>
    <w:p w:rsidR="00266A8D" w:rsidRPr="00081E39" w:rsidRDefault="00266A8D" w:rsidP="00266A8D">
      <w:pPr>
        <w:widowControl w:val="0"/>
        <w:autoSpaceDE w:val="0"/>
        <w:autoSpaceDN w:val="0"/>
        <w:jc w:val="center"/>
        <w:rPr>
          <w:sz w:val="28"/>
          <w:szCs w:val="28"/>
          <w:lang w:val="ru-RU"/>
        </w:rPr>
      </w:pPr>
    </w:p>
    <w:p w:rsidR="00266A8D" w:rsidRPr="00081E39" w:rsidRDefault="00266A8D" w:rsidP="00266A8D">
      <w:pPr>
        <w:widowControl w:val="0"/>
        <w:autoSpaceDE w:val="0"/>
        <w:autoSpaceDN w:val="0"/>
        <w:jc w:val="center"/>
        <w:rPr>
          <w:b/>
          <w:sz w:val="28"/>
          <w:szCs w:val="28"/>
          <w:lang w:val="ru-RU"/>
        </w:rPr>
      </w:pPr>
      <w:r w:rsidRPr="00081E39">
        <w:rPr>
          <w:b/>
          <w:sz w:val="28"/>
          <w:szCs w:val="28"/>
          <w:lang w:val="ru-RU"/>
        </w:rPr>
        <w:t>2. Цель и задачи</w:t>
      </w:r>
    </w:p>
    <w:p w:rsidR="00266A8D" w:rsidRPr="00081E39" w:rsidRDefault="00266A8D" w:rsidP="00266A8D">
      <w:pPr>
        <w:widowControl w:val="0"/>
        <w:autoSpaceDE w:val="0"/>
        <w:autoSpaceDN w:val="0"/>
        <w:jc w:val="center"/>
        <w:rPr>
          <w:sz w:val="28"/>
          <w:szCs w:val="28"/>
          <w:lang w:val="ru-RU"/>
        </w:rPr>
      </w:pPr>
    </w:p>
    <w:p w:rsidR="00266A8D" w:rsidRPr="00081E39" w:rsidRDefault="00266A8D" w:rsidP="00266A8D">
      <w:pPr>
        <w:widowControl w:val="0"/>
        <w:autoSpaceDE w:val="0"/>
        <w:autoSpaceDN w:val="0"/>
        <w:ind w:firstLine="709"/>
        <w:jc w:val="both"/>
        <w:rPr>
          <w:sz w:val="28"/>
          <w:szCs w:val="28"/>
          <w:lang w:val="ru-RU"/>
        </w:rPr>
      </w:pPr>
      <w:r w:rsidRPr="00081E39">
        <w:rPr>
          <w:sz w:val="28"/>
          <w:szCs w:val="28"/>
          <w:lang w:val="ru-RU"/>
        </w:rPr>
        <w:t xml:space="preserve">Цель Программы - улучшение состояния бюджетной системы </w:t>
      </w:r>
      <w:r w:rsidR="00203291" w:rsidRPr="00081E39">
        <w:rPr>
          <w:sz w:val="28"/>
          <w:szCs w:val="28"/>
          <w:lang w:val="ru-RU"/>
        </w:rPr>
        <w:t>городского округа</w:t>
      </w:r>
      <w:r w:rsidRPr="00081E39">
        <w:rPr>
          <w:sz w:val="28"/>
          <w:szCs w:val="28"/>
          <w:lang w:val="ru-RU"/>
        </w:rPr>
        <w:t xml:space="preserve">, эффективное использование бюджетных средств при реализации приоритетов и целей социально-экономического развития </w:t>
      </w:r>
      <w:r w:rsidR="00203291" w:rsidRPr="00081E39">
        <w:rPr>
          <w:sz w:val="28"/>
          <w:szCs w:val="28"/>
          <w:lang w:val="ru-RU"/>
        </w:rPr>
        <w:t>городского округа</w:t>
      </w:r>
      <w:r w:rsidRPr="00081E39">
        <w:rPr>
          <w:sz w:val="28"/>
          <w:szCs w:val="28"/>
          <w:lang w:val="ru-RU"/>
        </w:rPr>
        <w:t xml:space="preserve">, снижение долговой нагрузки на </w:t>
      </w:r>
      <w:r w:rsidR="00613C71" w:rsidRPr="00081E39">
        <w:rPr>
          <w:sz w:val="28"/>
          <w:szCs w:val="28"/>
          <w:lang w:val="ru-RU"/>
        </w:rPr>
        <w:t>бюджет городского округа</w:t>
      </w:r>
      <w:r w:rsidRPr="00081E39">
        <w:rPr>
          <w:sz w:val="28"/>
          <w:szCs w:val="28"/>
          <w:lang w:val="ru-RU"/>
        </w:rPr>
        <w:t xml:space="preserve">. </w:t>
      </w:r>
    </w:p>
    <w:p w:rsidR="00266A8D" w:rsidRPr="00081E39" w:rsidRDefault="00266A8D" w:rsidP="00266A8D">
      <w:pPr>
        <w:widowControl w:val="0"/>
        <w:autoSpaceDE w:val="0"/>
        <w:autoSpaceDN w:val="0"/>
        <w:ind w:firstLine="709"/>
        <w:jc w:val="both"/>
        <w:rPr>
          <w:sz w:val="28"/>
          <w:szCs w:val="28"/>
          <w:lang w:val="ru-RU"/>
        </w:rPr>
      </w:pPr>
      <w:r w:rsidRPr="00081E39">
        <w:rPr>
          <w:sz w:val="28"/>
          <w:szCs w:val="28"/>
          <w:lang w:val="ru-RU"/>
        </w:rPr>
        <w:t>Для достижения поставленной цели необходимо решить следующие задачи Программы:</w:t>
      </w:r>
    </w:p>
    <w:p w:rsidR="00613C71" w:rsidRPr="00081E39" w:rsidRDefault="00266A8D" w:rsidP="00613C71">
      <w:pPr>
        <w:widowControl w:val="0"/>
        <w:autoSpaceDE w:val="0"/>
        <w:autoSpaceDN w:val="0"/>
        <w:ind w:firstLine="709"/>
        <w:jc w:val="both"/>
        <w:rPr>
          <w:sz w:val="28"/>
          <w:szCs w:val="28"/>
          <w:lang w:val="ru-RU"/>
        </w:rPr>
      </w:pPr>
      <w:r w:rsidRPr="00081E39">
        <w:rPr>
          <w:sz w:val="28"/>
          <w:szCs w:val="28"/>
          <w:lang w:val="ru-RU"/>
        </w:rPr>
        <w:t xml:space="preserve">обеспечение роста налоговых и неналоговых доходов </w:t>
      </w:r>
      <w:r w:rsidR="00081E39" w:rsidRPr="00081E39">
        <w:rPr>
          <w:sz w:val="28"/>
          <w:szCs w:val="28"/>
          <w:lang w:val="ru-RU"/>
        </w:rPr>
        <w:t>бюджет городского округа;</w:t>
      </w:r>
    </w:p>
    <w:p w:rsidR="00266A8D" w:rsidRPr="00081E39" w:rsidRDefault="00266A8D" w:rsidP="00266A8D">
      <w:pPr>
        <w:widowControl w:val="0"/>
        <w:autoSpaceDE w:val="0"/>
        <w:autoSpaceDN w:val="0"/>
        <w:ind w:firstLine="709"/>
        <w:jc w:val="both"/>
        <w:rPr>
          <w:sz w:val="28"/>
          <w:szCs w:val="28"/>
          <w:lang w:val="ru-RU"/>
        </w:rPr>
      </w:pPr>
      <w:r w:rsidRPr="00081E39">
        <w:rPr>
          <w:sz w:val="28"/>
          <w:szCs w:val="28"/>
          <w:lang w:val="ru-RU"/>
        </w:rPr>
        <w:t>реализация мер по оптимизации бюджетных расходов                                  и повышению эффективности использования бюджетных средств;</w:t>
      </w:r>
    </w:p>
    <w:p w:rsidR="00266A8D" w:rsidRPr="00081E39" w:rsidRDefault="00266A8D" w:rsidP="00266A8D">
      <w:pPr>
        <w:widowControl w:val="0"/>
        <w:autoSpaceDE w:val="0"/>
        <w:autoSpaceDN w:val="0"/>
        <w:ind w:firstLine="709"/>
        <w:jc w:val="both"/>
        <w:rPr>
          <w:sz w:val="28"/>
          <w:szCs w:val="28"/>
          <w:lang w:val="ru-RU"/>
        </w:rPr>
      </w:pPr>
      <w:r w:rsidRPr="00081E39">
        <w:rPr>
          <w:sz w:val="28"/>
          <w:szCs w:val="28"/>
          <w:lang w:val="ru-RU"/>
        </w:rPr>
        <w:t xml:space="preserve">поддержание объема </w:t>
      </w:r>
      <w:r w:rsidR="00DA31D3" w:rsidRPr="00081E39">
        <w:rPr>
          <w:sz w:val="28"/>
          <w:szCs w:val="28"/>
          <w:lang w:val="ru-RU"/>
        </w:rPr>
        <w:t>муниципального долга городского округа на</w:t>
      </w:r>
      <w:r w:rsidRPr="00081E39">
        <w:rPr>
          <w:sz w:val="28"/>
          <w:szCs w:val="28"/>
          <w:lang w:val="ru-RU"/>
        </w:rPr>
        <w:t xml:space="preserve"> оптимальном уровне, минимизация стоимости его обслуживания.</w:t>
      </w:r>
    </w:p>
    <w:p w:rsidR="00266A8D" w:rsidRPr="00081E39" w:rsidRDefault="00266A8D" w:rsidP="00266A8D">
      <w:pPr>
        <w:widowControl w:val="0"/>
        <w:autoSpaceDE w:val="0"/>
        <w:autoSpaceDN w:val="0"/>
        <w:ind w:firstLine="709"/>
        <w:jc w:val="both"/>
        <w:rPr>
          <w:sz w:val="28"/>
          <w:szCs w:val="28"/>
          <w:lang w:val="ru-RU"/>
        </w:rPr>
      </w:pPr>
    </w:p>
    <w:p w:rsidR="00266A8D" w:rsidRPr="00081E39" w:rsidRDefault="00266A8D" w:rsidP="00266A8D">
      <w:pPr>
        <w:widowControl w:val="0"/>
        <w:autoSpaceDE w:val="0"/>
        <w:autoSpaceDN w:val="0"/>
        <w:jc w:val="center"/>
        <w:rPr>
          <w:b/>
          <w:sz w:val="28"/>
          <w:szCs w:val="28"/>
          <w:lang w:val="ru-RU"/>
        </w:rPr>
      </w:pPr>
      <w:r w:rsidRPr="00081E39">
        <w:rPr>
          <w:b/>
          <w:sz w:val="28"/>
          <w:szCs w:val="28"/>
          <w:lang w:val="ru-RU"/>
        </w:rPr>
        <w:t>3. Характеристика текущего состояния</w:t>
      </w:r>
    </w:p>
    <w:p w:rsidR="00266A8D" w:rsidRPr="00081E39" w:rsidRDefault="00DA31D3" w:rsidP="00266A8D">
      <w:pPr>
        <w:widowControl w:val="0"/>
        <w:autoSpaceDE w:val="0"/>
        <w:autoSpaceDN w:val="0"/>
        <w:jc w:val="center"/>
        <w:rPr>
          <w:b/>
          <w:sz w:val="28"/>
          <w:szCs w:val="28"/>
          <w:lang w:val="ru-RU"/>
        </w:rPr>
      </w:pPr>
      <w:r w:rsidRPr="00081E39">
        <w:rPr>
          <w:b/>
          <w:sz w:val="28"/>
          <w:szCs w:val="28"/>
          <w:lang w:val="ru-RU"/>
        </w:rPr>
        <w:t>муниципальных</w:t>
      </w:r>
      <w:r w:rsidR="00266A8D" w:rsidRPr="00081E39">
        <w:rPr>
          <w:b/>
          <w:sz w:val="28"/>
          <w:szCs w:val="28"/>
          <w:lang w:val="ru-RU"/>
        </w:rPr>
        <w:t xml:space="preserve"> финансов </w:t>
      </w:r>
      <w:r w:rsidRPr="00081E39">
        <w:rPr>
          <w:b/>
          <w:sz w:val="28"/>
          <w:szCs w:val="28"/>
          <w:lang w:val="ru-RU"/>
        </w:rPr>
        <w:t>Осинниковского городского округа</w:t>
      </w:r>
    </w:p>
    <w:p w:rsidR="00266A8D" w:rsidRPr="00081E39" w:rsidRDefault="00266A8D" w:rsidP="00266A8D">
      <w:pPr>
        <w:autoSpaceDE w:val="0"/>
        <w:autoSpaceDN w:val="0"/>
        <w:adjustRightInd w:val="0"/>
        <w:ind w:firstLine="709"/>
        <w:jc w:val="both"/>
        <w:rPr>
          <w:sz w:val="28"/>
          <w:szCs w:val="28"/>
          <w:lang w:val="ru-RU"/>
        </w:rPr>
      </w:pPr>
    </w:p>
    <w:p w:rsidR="00A93B9E" w:rsidRPr="00081E39" w:rsidRDefault="00985319" w:rsidP="00A93B9E">
      <w:pPr>
        <w:autoSpaceDE w:val="0"/>
        <w:autoSpaceDN w:val="0"/>
        <w:adjustRightInd w:val="0"/>
        <w:ind w:firstLine="709"/>
        <w:jc w:val="both"/>
        <w:rPr>
          <w:bCs/>
          <w:sz w:val="28"/>
          <w:szCs w:val="28"/>
          <w:lang w:val="ru-RU"/>
        </w:rPr>
      </w:pPr>
      <w:r w:rsidRPr="00081E39">
        <w:rPr>
          <w:sz w:val="28"/>
          <w:szCs w:val="28"/>
          <w:lang w:val="ru-RU"/>
        </w:rPr>
        <w:t xml:space="preserve">Администрацией </w:t>
      </w:r>
      <w:r w:rsidR="00A93B9E" w:rsidRPr="00081E39">
        <w:rPr>
          <w:sz w:val="28"/>
          <w:szCs w:val="28"/>
          <w:lang w:val="ru-RU"/>
        </w:rPr>
        <w:t>Осинниковского городского округа в целях повышения устойчивости и обеспечения сбалан</w:t>
      </w:r>
      <w:r w:rsidR="00CA3C3F" w:rsidRPr="00081E39">
        <w:rPr>
          <w:sz w:val="28"/>
          <w:szCs w:val="28"/>
          <w:lang w:val="ru-RU"/>
        </w:rPr>
        <w:t>сированности бюджета в 2016-2018</w:t>
      </w:r>
      <w:r w:rsidR="00A93B9E" w:rsidRPr="00081E39">
        <w:rPr>
          <w:sz w:val="28"/>
          <w:szCs w:val="28"/>
          <w:lang w:val="ru-RU"/>
        </w:rPr>
        <w:t xml:space="preserve"> годах принимались комплексные меры</w:t>
      </w:r>
      <w:r w:rsidR="00A93B9E" w:rsidRPr="00081E39">
        <w:rPr>
          <w:bCs/>
          <w:sz w:val="28"/>
          <w:szCs w:val="28"/>
          <w:lang w:val="ru-RU"/>
        </w:rPr>
        <w:t xml:space="preserve"> в рамках следующих программных документов:</w:t>
      </w:r>
    </w:p>
    <w:p w:rsidR="00A93B9E" w:rsidRPr="00081E39" w:rsidRDefault="00A93B9E" w:rsidP="00A93B9E">
      <w:pPr>
        <w:autoSpaceDE w:val="0"/>
        <w:autoSpaceDN w:val="0"/>
        <w:adjustRightInd w:val="0"/>
        <w:ind w:firstLine="709"/>
        <w:jc w:val="both"/>
        <w:rPr>
          <w:bCs/>
          <w:sz w:val="28"/>
          <w:szCs w:val="28"/>
          <w:lang w:val="ru-RU"/>
        </w:rPr>
      </w:pPr>
      <w:r w:rsidRPr="00081E39">
        <w:rPr>
          <w:bCs/>
          <w:sz w:val="28"/>
          <w:szCs w:val="28"/>
          <w:lang w:val="ru-RU"/>
        </w:rPr>
        <w:lastRenderedPageBreak/>
        <w:t xml:space="preserve">плана мероприятий по росту доходов, оптимизации расходов </w:t>
      </w:r>
      <w:r w:rsidRPr="00081E39">
        <w:rPr>
          <w:bCs/>
          <w:sz w:val="28"/>
          <w:szCs w:val="28"/>
          <w:lang w:val="ru-RU"/>
        </w:rPr>
        <w:br/>
        <w:t>и совершенствованию долговой политики Осинниковского городского округа на 2014 год и плановый период 2015 и 2016 годов, утвержденного постановлением администрации Осинниковского городского округа от 26.02.2014г. № 173–п;</w:t>
      </w:r>
    </w:p>
    <w:p w:rsidR="00A93B9E" w:rsidRPr="00081E39" w:rsidRDefault="00A93B9E" w:rsidP="00A93B9E">
      <w:pPr>
        <w:autoSpaceDE w:val="0"/>
        <w:autoSpaceDN w:val="0"/>
        <w:adjustRightInd w:val="0"/>
        <w:ind w:firstLine="709"/>
        <w:jc w:val="both"/>
        <w:rPr>
          <w:bCs/>
          <w:sz w:val="28"/>
          <w:szCs w:val="28"/>
          <w:lang w:val="ru-RU"/>
        </w:rPr>
      </w:pPr>
      <w:r w:rsidRPr="00081E39">
        <w:rPr>
          <w:bCs/>
          <w:sz w:val="28"/>
          <w:szCs w:val="28"/>
          <w:lang w:val="ru-RU"/>
        </w:rPr>
        <w:t>плана мероприятий по оздоровлению муниципальных финансов на территории Осинниковского городского округа на 2017 - 2019 годы, утвержденного постановлением администрации Осинниковского городского округа от 15.12.2016г. № 1036-п</w:t>
      </w:r>
      <w:r w:rsidR="00081E39" w:rsidRPr="00081E39">
        <w:rPr>
          <w:bCs/>
          <w:sz w:val="28"/>
          <w:szCs w:val="28"/>
          <w:lang w:val="ru-RU"/>
        </w:rPr>
        <w:t>;</w:t>
      </w:r>
    </w:p>
    <w:p w:rsidR="00A93B9E" w:rsidRPr="002D6525" w:rsidRDefault="00A93B9E" w:rsidP="00A93B9E">
      <w:pPr>
        <w:autoSpaceDE w:val="0"/>
        <w:autoSpaceDN w:val="0"/>
        <w:adjustRightInd w:val="0"/>
        <w:ind w:firstLine="709"/>
        <w:jc w:val="both"/>
        <w:rPr>
          <w:bCs/>
          <w:sz w:val="28"/>
          <w:szCs w:val="28"/>
          <w:lang w:val="ru-RU"/>
        </w:rPr>
      </w:pPr>
      <w:r w:rsidRPr="00081E39">
        <w:rPr>
          <w:bCs/>
          <w:sz w:val="28"/>
          <w:szCs w:val="28"/>
          <w:lang w:val="ru-RU"/>
        </w:rPr>
        <w:t>плана мероприятий по оздоровлению муниципальных финансов на территории Осинниковского городского округа на 2018 - 2021 годы, утвержденного постановлением администрации Осинниковского городского округа от 23.11.2018г. № 643-п.</w:t>
      </w:r>
    </w:p>
    <w:p w:rsidR="00A93B9E" w:rsidRPr="00804D96" w:rsidRDefault="00A93B9E" w:rsidP="00A93B9E">
      <w:pPr>
        <w:ind w:firstLine="539"/>
        <w:jc w:val="both"/>
        <w:rPr>
          <w:rFonts w:eastAsia="Calibri"/>
          <w:sz w:val="28"/>
          <w:szCs w:val="28"/>
          <w:lang w:val="ru-RU" w:eastAsia="en-US"/>
        </w:rPr>
      </w:pPr>
      <w:r w:rsidRPr="00804D96">
        <w:rPr>
          <w:rFonts w:eastAsiaTheme="minorHAnsi"/>
          <w:sz w:val="28"/>
          <w:szCs w:val="28"/>
          <w:lang w:val="ru-RU" w:eastAsia="en-US"/>
        </w:rPr>
        <w:t xml:space="preserve">Бюджет </w:t>
      </w:r>
      <w:r w:rsidR="00A04045">
        <w:rPr>
          <w:rFonts w:eastAsiaTheme="minorHAnsi"/>
          <w:sz w:val="28"/>
          <w:szCs w:val="28"/>
          <w:lang w:val="ru-RU" w:eastAsia="en-US"/>
        </w:rPr>
        <w:t>Осинниковского городского</w:t>
      </w:r>
      <w:r w:rsidRPr="00804D96">
        <w:rPr>
          <w:rFonts w:eastAsiaTheme="minorHAnsi"/>
          <w:sz w:val="28"/>
          <w:szCs w:val="28"/>
          <w:lang w:val="ru-RU" w:eastAsia="en-US"/>
        </w:rPr>
        <w:t xml:space="preserve"> округ</w:t>
      </w:r>
      <w:r w:rsidR="00A04045">
        <w:rPr>
          <w:rFonts w:eastAsiaTheme="minorHAnsi"/>
          <w:sz w:val="28"/>
          <w:szCs w:val="28"/>
          <w:lang w:val="ru-RU" w:eastAsia="en-US"/>
        </w:rPr>
        <w:t>а</w:t>
      </w:r>
      <w:r w:rsidRPr="00804D96">
        <w:rPr>
          <w:rFonts w:eastAsiaTheme="minorHAnsi"/>
          <w:sz w:val="28"/>
          <w:szCs w:val="28"/>
          <w:lang w:val="ru-RU" w:eastAsia="en-US"/>
        </w:rPr>
        <w:t xml:space="preserve"> формируется на 80% за счет привлеченных средств в виде безвозмездных поступлений от других бюджетов бюджетной системы РФ (дотаций, субсидий, субвенций, иных межбюджетных трансфертов). Собственная доходная база городского округа незначительна. Основной объем собственной базы бюджета городского округа обеспечен следующими налогами: </w:t>
      </w:r>
      <w:r w:rsidRPr="00804D96">
        <w:rPr>
          <w:rFonts w:eastAsia="Calibri"/>
          <w:sz w:val="28"/>
          <w:szCs w:val="28"/>
          <w:lang w:val="ru-RU" w:eastAsia="en-US"/>
        </w:rPr>
        <w:t>налог на доходы физических лиц</w:t>
      </w:r>
      <w:r w:rsidRPr="00804D96">
        <w:rPr>
          <w:rFonts w:eastAsiaTheme="minorHAnsi"/>
          <w:sz w:val="28"/>
          <w:szCs w:val="28"/>
          <w:lang w:val="ru-RU" w:eastAsia="en-US"/>
        </w:rPr>
        <w:t>, налоги на совокупный доход,</w:t>
      </w:r>
      <w:r w:rsidRPr="00804D96">
        <w:rPr>
          <w:rFonts w:eastAsia="Calibri"/>
          <w:sz w:val="28"/>
          <w:szCs w:val="28"/>
          <w:lang w:val="ru-RU" w:eastAsia="en-US"/>
        </w:rPr>
        <w:t xml:space="preserve"> доходы от аренды земли,</w:t>
      </w:r>
      <w:r w:rsidRPr="00804D96">
        <w:rPr>
          <w:rFonts w:eastAsiaTheme="minorHAnsi"/>
          <w:sz w:val="28"/>
          <w:szCs w:val="28"/>
          <w:lang w:val="ru-RU" w:eastAsia="en-US"/>
        </w:rPr>
        <w:t xml:space="preserve"> </w:t>
      </w:r>
      <w:r w:rsidRPr="00804D96">
        <w:rPr>
          <w:rFonts w:eastAsia="Calibri"/>
          <w:sz w:val="28"/>
          <w:szCs w:val="28"/>
          <w:lang w:val="ru-RU" w:eastAsia="en-US"/>
        </w:rPr>
        <w:t>налоги на имущество</w:t>
      </w:r>
      <w:r w:rsidRPr="00804D96">
        <w:rPr>
          <w:rFonts w:eastAsiaTheme="minorHAnsi"/>
          <w:sz w:val="28"/>
          <w:szCs w:val="28"/>
          <w:lang w:val="ru-RU" w:eastAsia="en-US"/>
        </w:rPr>
        <w:t xml:space="preserve">. </w:t>
      </w:r>
    </w:p>
    <w:p w:rsidR="00A93B9E" w:rsidRPr="00804D96" w:rsidRDefault="00A93B9E" w:rsidP="00A93B9E">
      <w:pPr>
        <w:ind w:firstLine="539"/>
        <w:jc w:val="both"/>
        <w:rPr>
          <w:rFonts w:eastAsiaTheme="minorHAnsi"/>
          <w:sz w:val="28"/>
          <w:szCs w:val="28"/>
          <w:lang w:val="ru-RU" w:eastAsia="en-US"/>
        </w:rPr>
      </w:pPr>
      <w:r w:rsidRPr="00804D96">
        <w:rPr>
          <w:rFonts w:eastAsiaTheme="minorHAnsi"/>
          <w:sz w:val="28"/>
          <w:szCs w:val="28"/>
          <w:lang w:val="ru-RU" w:eastAsia="en-US"/>
        </w:rPr>
        <w:t>В 2018 году поступление налоговых и неналоговых доходов в бюджет городского округа составило 322 241,6 тыс. рублей, при плане 322 217,0 тыс. рублей.</w:t>
      </w:r>
    </w:p>
    <w:p w:rsidR="00804D96" w:rsidRPr="00804D96" w:rsidRDefault="00A93B9E" w:rsidP="00804D96">
      <w:pPr>
        <w:ind w:firstLine="539"/>
        <w:jc w:val="both"/>
        <w:rPr>
          <w:rFonts w:eastAsiaTheme="minorHAnsi"/>
          <w:sz w:val="28"/>
          <w:szCs w:val="28"/>
          <w:lang w:val="ru-RU" w:eastAsia="en-US"/>
        </w:rPr>
      </w:pPr>
      <w:r w:rsidRPr="00804D96">
        <w:rPr>
          <w:rFonts w:eastAsiaTheme="minorHAnsi"/>
          <w:sz w:val="28"/>
          <w:szCs w:val="28"/>
          <w:lang w:val="ru-RU" w:eastAsia="en-US"/>
        </w:rPr>
        <w:t>За 2018 год собственная до</w:t>
      </w:r>
      <w:r w:rsidR="00804D96" w:rsidRPr="00804D96">
        <w:rPr>
          <w:rFonts w:eastAsiaTheme="minorHAnsi"/>
          <w:sz w:val="28"/>
          <w:szCs w:val="28"/>
          <w:lang w:val="ru-RU" w:eastAsia="en-US"/>
        </w:rPr>
        <w:t>ходная база увеличилась на 4,5%</w:t>
      </w:r>
      <w:r w:rsidRPr="00804D96">
        <w:rPr>
          <w:rFonts w:eastAsiaTheme="minorHAnsi"/>
          <w:sz w:val="28"/>
          <w:szCs w:val="28"/>
          <w:lang w:val="ru-RU" w:eastAsia="en-US"/>
        </w:rPr>
        <w:t xml:space="preserve"> по сравнению с 2017 годом</w:t>
      </w:r>
      <w:r w:rsidR="00CA3C3F">
        <w:rPr>
          <w:rFonts w:eastAsiaTheme="minorHAnsi"/>
          <w:sz w:val="28"/>
          <w:szCs w:val="28"/>
          <w:lang w:val="ru-RU" w:eastAsia="en-US"/>
        </w:rPr>
        <w:t>.</w:t>
      </w:r>
      <w:r w:rsidRPr="00804D96">
        <w:rPr>
          <w:rFonts w:eastAsiaTheme="minorHAnsi"/>
          <w:sz w:val="28"/>
          <w:szCs w:val="28"/>
          <w:lang w:val="ru-RU" w:eastAsia="en-US"/>
        </w:rPr>
        <w:t xml:space="preserve"> По налогу на доходы физических</w:t>
      </w:r>
      <w:r w:rsidR="00804D96" w:rsidRPr="00804D96">
        <w:rPr>
          <w:rFonts w:eastAsiaTheme="minorHAnsi"/>
          <w:sz w:val="28"/>
          <w:szCs w:val="28"/>
          <w:lang w:val="ru-RU" w:eastAsia="en-US"/>
        </w:rPr>
        <w:t xml:space="preserve"> лиц </w:t>
      </w:r>
      <w:r w:rsidRPr="00804D96">
        <w:rPr>
          <w:rFonts w:eastAsiaTheme="minorHAnsi"/>
          <w:sz w:val="28"/>
          <w:szCs w:val="28"/>
          <w:lang w:val="ru-RU" w:eastAsia="en-US"/>
        </w:rPr>
        <w:t>по сравнению с 2017 годом получено на 29 301,0 тыс. руб. больше, в связи с  ростом ФОТ в бюджетных учреждениях, увеличением поступлений от следующих налогоп</w:t>
      </w:r>
      <w:r w:rsidR="00460113" w:rsidRPr="00804D96">
        <w:rPr>
          <w:rFonts w:eastAsiaTheme="minorHAnsi"/>
          <w:sz w:val="28"/>
          <w:szCs w:val="28"/>
          <w:lang w:val="ru-RU" w:eastAsia="en-US"/>
        </w:rPr>
        <w:t>лательщиков: ООО «УМ ГШО», ООО «</w:t>
      </w:r>
      <w:r w:rsidRPr="00804D96">
        <w:rPr>
          <w:rFonts w:eastAsiaTheme="minorHAnsi"/>
          <w:sz w:val="28"/>
          <w:szCs w:val="28"/>
          <w:lang w:val="ru-RU" w:eastAsia="en-US"/>
        </w:rPr>
        <w:t xml:space="preserve">Шахта </w:t>
      </w:r>
      <w:r w:rsidR="00460113" w:rsidRPr="00804D96">
        <w:rPr>
          <w:rFonts w:eastAsiaTheme="minorHAnsi"/>
          <w:sz w:val="28"/>
          <w:szCs w:val="28"/>
          <w:lang w:val="ru-RU" w:eastAsia="en-US"/>
        </w:rPr>
        <w:t>«Осинниковская» ООО «Транссибуголь»</w:t>
      </w:r>
      <w:r w:rsidRPr="00804D96">
        <w:rPr>
          <w:rFonts w:eastAsiaTheme="minorHAnsi"/>
          <w:sz w:val="28"/>
          <w:szCs w:val="28"/>
          <w:lang w:val="ru-RU" w:eastAsia="en-US"/>
        </w:rPr>
        <w:t xml:space="preserve"> в основном за счет роста объемов производства и увеличения</w:t>
      </w:r>
      <w:r w:rsidR="00A04045">
        <w:rPr>
          <w:rFonts w:eastAsiaTheme="minorHAnsi"/>
          <w:sz w:val="28"/>
          <w:szCs w:val="28"/>
          <w:lang w:val="ru-RU" w:eastAsia="en-US"/>
        </w:rPr>
        <w:t xml:space="preserve"> численности работников,</w:t>
      </w:r>
      <w:r w:rsidR="00804D96" w:rsidRPr="00804D96">
        <w:rPr>
          <w:rFonts w:eastAsiaTheme="minorHAnsi"/>
          <w:sz w:val="28"/>
          <w:szCs w:val="28"/>
          <w:lang w:val="ru-RU" w:eastAsia="en-US"/>
        </w:rPr>
        <w:t xml:space="preserve"> а так</w:t>
      </w:r>
      <w:r w:rsidR="00A04045">
        <w:rPr>
          <w:rFonts w:eastAsiaTheme="minorHAnsi"/>
          <w:sz w:val="28"/>
          <w:szCs w:val="28"/>
          <w:lang w:val="ru-RU" w:eastAsia="en-US"/>
        </w:rPr>
        <w:t>же роста</w:t>
      </w:r>
      <w:r w:rsidRPr="00804D96">
        <w:rPr>
          <w:rFonts w:eastAsiaTheme="minorHAnsi"/>
          <w:sz w:val="28"/>
          <w:szCs w:val="28"/>
          <w:lang w:val="ru-RU" w:eastAsia="en-US"/>
        </w:rPr>
        <w:t xml:space="preserve"> дополнительного норматива на 2018 год с 25,43% в 2017 году до 26,28%  в 2018 году.</w:t>
      </w:r>
    </w:p>
    <w:p w:rsidR="00A93B9E" w:rsidRPr="00804D96" w:rsidRDefault="00A93B9E" w:rsidP="00804D96">
      <w:pPr>
        <w:ind w:firstLine="539"/>
        <w:jc w:val="both"/>
        <w:rPr>
          <w:rFonts w:eastAsiaTheme="minorHAnsi"/>
          <w:sz w:val="28"/>
          <w:szCs w:val="28"/>
          <w:lang w:val="ru-RU" w:eastAsia="en-US"/>
        </w:rPr>
      </w:pPr>
      <w:r w:rsidRPr="00804D96">
        <w:rPr>
          <w:rFonts w:eastAsiaTheme="minorHAnsi"/>
          <w:sz w:val="28"/>
          <w:szCs w:val="28"/>
          <w:lang w:val="ru-RU" w:eastAsia="en-US"/>
        </w:rPr>
        <w:t>По налогам на совокупный доход в сравнении с 2017 годом поступило на 7 390,4 тыс. руб. больше, что связано с зачислением в бюджет в 2018 году 30% от УСН, переданного субъектом в порядке компенсации за снижение поступлений по ЕНВД, в связи с</w:t>
      </w:r>
      <w:r w:rsidR="00A04045">
        <w:rPr>
          <w:rFonts w:eastAsiaTheme="minorHAnsi"/>
          <w:sz w:val="28"/>
          <w:szCs w:val="28"/>
          <w:lang w:val="ru-RU" w:eastAsia="en-US"/>
        </w:rPr>
        <w:t>о</w:t>
      </w:r>
      <w:r w:rsidRPr="00804D96">
        <w:rPr>
          <w:rFonts w:eastAsiaTheme="minorHAnsi"/>
          <w:sz w:val="28"/>
          <w:szCs w:val="28"/>
          <w:lang w:val="ru-RU" w:eastAsia="en-US"/>
        </w:rPr>
        <w:t xml:space="preserve"> снижением налоговой базы (уменьшение количества торговых мест, переход на упрощенную систему </w:t>
      </w:r>
      <w:r w:rsidR="002E7C51" w:rsidRPr="00804D96">
        <w:rPr>
          <w:rFonts w:eastAsiaTheme="minorHAnsi"/>
          <w:sz w:val="28"/>
          <w:szCs w:val="28"/>
          <w:lang w:val="ru-RU" w:eastAsia="en-US"/>
        </w:rPr>
        <w:t>налогообложения</w:t>
      </w:r>
      <w:r w:rsidRPr="00804D96">
        <w:rPr>
          <w:rFonts w:eastAsiaTheme="minorHAnsi"/>
          <w:sz w:val="28"/>
          <w:szCs w:val="28"/>
          <w:lang w:val="ru-RU" w:eastAsia="en-US"/>
        </w:rPr>
        <w:t>).</w:t>
      </w:r>
    </w:p>
    <w:p w:rsidR="00A93B9E" w:rsidRPr="00804D96" w:rsidRDefault="00A93B9E" w:rsidP="00A93B9E">
      <w:pPr>
        <w:ind w:firstLine="539"/>
        <w:jc w:val="both"/>
        <w:rPr>
          <w:rFonts w:eastAsiaTheme="minorHAnsi"/>
          <w:sz w:val="28"/>
          <w:szCs w:val="28"/>
          <w:lang w:val="ru-RU" w:eastAsia="en-US"/>
        </w:rPr>
      </w:pPr>
      <w:r w:rsidRPr="00804D96">
        <w:rPr>
          <w:rFonts w:eastAsiaTheme="minorHAnsi"/>
          <w:sz w:val="28"/>
          <w:szCs w:val="28"/>
          <w:lang w:val="ru-RU" w:eastAsia="en-US"/>
        </w:rPr>
        <w:t>По сравнению с 2017 годом исполнение по земельному налогу составило на 6 280,3 тыс. руб. меньше, в связи с переоценкой кадастровой стоимости земли посредством судебных разбирательств, а также возвратом средств МАУ СК «Шахтер» в сумме 1 738,2 тыс. руб. по уточненной декларации и др.</w:t>
      </w:r>
    </w:p>
    <w:p w:rsidR="00A93B9E" w:rsidRPr="00804D96" w:rsidRDefault="00A93B9E" w:rsidP="00A93B9E">
      <w:pPr>
        <w:ind w:firstLine="539"/>
        <w:jc w:val="both"/>
        <w:rPr>
          <w:rFonts w:eastAsiaTheme="minorHAnsi"/>
          <w:sz w:val="28"/>
          <w:szCs w:val="28"/>
          <w:lang w:val="ru-RU" w:eastAsia="en-US"/>
        </w:rPr>
      </w:pPr>
      <w:r w:rsidRPr="00804D96">
        <w:rPr>
          <w:rFonts w:eastAsiaTheme="minorHAnsi"/>
          <w:sz w:val="28"/>
          <w:szCs w:val="28"/>
          <w:lang w:val="ru-RU" w:eastAsia="en-US"/>
        </w:rPr>
        <w:t>Расходная часть бюджета горо</w:t>
      </w:r>
      <w:r w:rsidR="005D78E0">
        <w:rPr>
          <w:rFonts w:eastAsiaTheme="minorHAnsi"/>
          <w:sz w:val="28"/>
          <w:szCs w:val="28"/>
          <w:lang w:val="ru-RU" w:eastAsia="en-US"/>
        </w:rPr>
        <w:t>дского округа исполнена на 98,5</w:t>
      </w:r>
      <w:r w:rsidRPr="00804D96">
        <w:rPr>
          <w:rFonts w:eastAsiaTheme="minorHAnsi"/>
          <w:sz w:val="28"/>
          <w:szCs w:val="28"/>
          <w:lang w:val="ru-RU" w:eastAsia="en-US"/>
        </w:rPr>
        <w:t>% от планируемого объема расходов на 2018 год и составила 1 706 421,2 тыс. рублей.</w:t>
      </w:r>
    </w:p>
    <w:p w:rsidR="00A93B9E" w:rsidRDefault="00A93B9E" w:rsidP="00A93B9E">
      <w:pPr>
        <w:ind w:firstLine="539"/>
        <w:jc w:val="both"/>
        <w:rPr>
          <w:rFonts w:eastAsiaTheme="minorHAnsi"/>
          <w:sz w:val="28"/>
          <w:szCs w:val="28"/>
          <w:lang w:val="ru-RU" w:eastAsia="en-US"/>
        </w:rPr>
      </w:pPr>
      <w:r w:rsidRPr="00804D96">
        <w:rPr>
          <w:rFonts w:eastAsiaTheme="minorHAnsi"/>
          <w:sz w:val="28"/>
          <w:szCs w:val="28"/>
          <w:lang w:val="ru-RU" w:eastAsia="en-US"/>
        </w:rPr>
        <w:t>В 2018 году результат исполнения бюджета городского округа -  дефицит бюджета 29 521,8 тыс. рублей.</w:t>
      </w:r>
    </w:p>
    <w:p w:rsidR="00266A8D" w:rsidRPr="00266A8D" w:rsidRDefault="00266A8D" w:rsidP="00266A8D">
      <w:pPr>
        <w:widowControl w:val="0"/>
        <w:autoSpaceDE w:val="0"/>
        <w:autoSpaceDN w:val="0"/>
        <w:adjustRightInd w:val="0"/>
        <w:ind w:firstLine="540"/>
        <w:jc w:val="center"/>
        <w:rPr>
          <w:sz w:val="28"/>
          <w:szCs w:val="28"/>
          <w:lang w:val="ru-RU"/>
        </w:rPr>
      </w:pPr>
    </w:p>
    <w:p w:rsidR="00266A8D" w:rsidRPr="00395873" w:rsidRDefault="00266A8D" w:rsidP="00266A8D">
      <w:pPr>
        <w:widowControl w:val="0"/>
        <w:autoSpaceDE w:val="0"/>
        <w:autoSpaceDN w:val="0"/>
        <w:adjustRightInd w:val="0"/>
        <w:ind w:firstLine="540"/>
        <w:jc w:val="center"/>
        <w:rPr>
          <w:sz w:val="28"/>
          <w:szCs w:val="28"/>
          <w:lang w:val="ru-RU"/>
        </w:rPr>
      </w:pPr>
      <w:r w:rsidRPr="00395873">
        <w:rPr>
          <w:sz w:val="28"/>
          <w:szCs w:val="28"/>
          <w:lang w:val="ru-RU"/>
        </w:rPr>
        <w:lastRenderedPageBreak/>
        <w:t xml:space="preserve">Обеспечение роста налоговых и неналоговых доходов </w:t>
      </w:r>
    </w:p>
    <w:p w:rsidR="00266A8D" w:rsidRPr="00395873" w:rsidRDefault="0095481F" w:rsidP="00266A8D">
      <w:pPr>
        <w:widowControl w:val="0"/>
        <w:autoSpaceDE w:val="0"/>
        <w:autoSpaceDN w:val="0"/>
        <w:adjustRightInd w:val="0"/>
        <w:ind w:firstLine="540"/>
        <w:jc w:val="center"/>
        <w:rPr>
          <w:sz w:val="28"/>
          <w:szCs w:val="28"/>
          <w:lang w:val="ru-RU"/>
        </w:rPr>
      </w:pPr>
      <w:r w:rsidRPr="00395873">
        <w:rPr>
          <w:sz w:val="28"/>
          <w:szCs w:val="28"/>
          <w:lang w:val="ru-RU"/>
        </w:rPr>
        <w:t>б</w:t>
      </w:r>
      <w:r w:rsidR="00613C71" w:rsidRPr="00395873">
        <w:rPr>
          <w:sz w:val="28"/>
          <w:szCs w:val="28"/>
          <w:lang w:val="ru-RU"/>
        </w:rPr>
        <w:t>юджета Осинниковского городского округа</w:t>
      </w:r>
    </w:p>
    <w:p w:rsidR="00266A8D" w:rsidRPr="00266A8D" w:rsidRDefault="00266A8D" w:rsidP="00266A8D">
      <w:pPr>
        <w:autoSpaceDE w:val="0"/>
        <w:autoSpaceDN w:val="0"/>
        <w:adjustRightInd w:val="0"/>
        <w:ind w:firstLine="709"/>
        <w:jc w:val="both"/>
        <w:rPr>
          <w:bCs/>
          <w:sz w:val="28"/>
          <w:szCs w:val="28"/>
          <w:lang w:val="ru-RU"/>
        </w:rPr>
      </w:pPr>
    </w:p>
    <w:p w:rsidR="00266A8D" w:rsidRDefault="00266A8D" w:rsidP="00266A8D">
      <w:pPr>
        <w:autoSpaceDE w:val="0"/>
        <w:autoSpaceDN w:val="0"/>
        <w:adjustRightInd w:val="0"/>
        <w:ind w:firstLine="709"/>
        <w:jc w:val="both"/>
        <w:rPr>
          <w:b/>
          <w:bCs/>
          <w:sz w:val="28"/>
          <w:szCs w:val="28"/>
          <w:lang w:val="ru-RU"/>
        </w:rPr>
      </w:pPr>
      <w:r w:rsidRPr="00266A8D">
        <w:rPr>
          <w:b/>
          <w:bCs/>
          <w:sz w:val="28"/>
          <w:szCs w:val="28"/>
          <w:lang w:val="ru-RU"/>
        </w:rPr>
        <w:t xml:space="preserve">Основные направления по увеличению доходов бюджета </w:t>
      </w:r>
      <w:r w:rsidR="00613C71">
        <w:rPr>
          <w:b/>
          <w:bCs/>
          <w:sz w:val="28"/>
          <w:szCs w:val="28"/>
          <w:lang w:val="ru-RU"/>
        </w:rPr>
        <w:t>городского округа</w:t>
      </w:r>
      <w:r w:rsidRPr="00266A8D">
        <w:rPr>
          <w:b/>
          <w:bCs/>
          <w:sz w:val="28"/>
          <w:szCs w:val="28"/>
          <w:lang w:val="ru-RU"/>
        </w:rPr>
        <w:t>:</w:t>
      </w:r>
    </w:p>
    <w:p w:rsidR="00395873" w:rsidRPr="00266A8D" w:rsidRDefault="00395873" w:rsidP="00266A8D">
      <w:pPr>
        <w:autoSpaceDE w:val="0"/>
        <w:autoSpaceDN w:val="0"/>
        <w:adjustRightInd w:val="0"/>
        <w:ind w:firstLine="709"/>
        <w:jc w:val="both"/>
        <w:rPr>
          <w:b/>
          <w:bCs/>
          <w:sz w:val="28"/>
          <w:szCs w:val="28"/>
          <w:lang w:val="ru-RU"/>
        </w:rPr>
      </w:pPr>
    </w:p>
    <w:p w:rsidR="002E7C51" w:rsidRPr="0065185C" w:rsidRDefault="002E7C51" w:rsidP="002E7C51">
      <w:pPr>
        <w:ind w:firstLine="709"/>
        <w:jc w:val="both"/>
        <w:rPr>
          <w:b/>
          <w:bCs/>
          <w:sz w:val="28"/>
          <w:szCs w:val="28"/>
          <w:lang w:val="ru-RU"/>
        </w:rPr>
      </w:pPr>
      <w:r w:rsidRPr="0065185C">
        <w:rPr>
          <w:b/>
          <w:bCs/>
          <w:sz w:val="28"/>
          <w:szCs w:val="28"/>
          <w:lang w:val="ru-RU"/>
        </w:rPr>
        <w:t>1. Системная работа по улучшению инвестиционного климата                 и созданию условий для развития субъектов малого и среднего предпринимательства в городском округе.</w:t>
      </w:r>
    </w:p>
    <w:p w:rsidR="002E7C51" w:rsidRPr="002E7C51" w:rsidRDefault="002E7C51" w:rsidP="002E7C51">
      <w:pPr>
        <w:ind w:firstLine="709"/>
        <w:jc w:val="both"/>
        <w:rPr>
          <w:bCs/>
          <w:sz w:val="28"/>
          <w:szCs w:val="28"/>
          <w:lang w:val="ru-RU"/>
        </w:rPr>
      </w:pPr>
      <w:r w:rsidRPr="002E7C51">
        <w:rPr>
          <w:bCs/>
          <w:sz w:val="28"/>
          <w:szCs w:val="28"/>
          <w:lang w:val="ru-RU"/>
        </w:rPr>
        <w:t xml:space="preserve">1.1. Внедрены и исполняются целевые модели упрощения процедур ведения бизнеса. Целевая модель — комплекс факторов обеспечения благоприятного инвестиционного климата по 12 направлениям, для каждого из которых определено целевое значение и показатели оценки </w:t>
      </w:r>
      <w:r w:rsidRPr="002E7C51">
        <w:rPr>
          <w:bCs/>
          <w:sz w:val="28"/>
          <w:szCs w:val="28"/>
          <w:lang w:val="ru-RU"/>
        </w:rPr>
        <w:br/>
        <w:t xml:space="preserve">его достижения. Целевые модели позволяют упростить ведение бизнеса </w:t>
      </w:r>
      <w:r w:rsidRPr="002E7C51">
        <w:rPr>
          <w:bCs/>
          <w:sz w:val="28"/>
          <w:szCs w:val="28"/>
          <w:lang w:val="ru-RU"/>
        </w:rPr>
        <w:br/>
        <w:t>в городском округе, снять ограничения и административные барьеры, что в конечном итоге приведет к улучшению инвестиционного климата и увеличению количества предприятий на территории городского округа.</w:t>
      </w:r>
    </w:p>
    <w:p w:rsidR="002E7C51" w:rsidRPr="002E7C51" w:rsidRDefault="002E7C51" w:rsidP="002E7C51">
      <w:pPr>
        <w:ind w:firstLine="709"/>
        <w:jc w:val="both"/>
        <w:rPr>
          <w:bCs/>
          <w:sz w:val="28"/>
          <w:szCs w:val="28"/>
          <w:lang w:val="ru-RU"/>
        </w:rPr>
      </w:pPr>
      <w:r w:rsidRPr="0040764E">
        <w:rPr>
          <w:bCs/>
          <w:sz w:val="28"/>
          <w:szCs w:val="28"/>
          <w:lang w:val="ru-RU"/>
        </w:rPr>
        <w:t xml:space="preserve">1.2. Осуществляется реализация распоряжения Коллегии Администрации Кемеровской области от 17.08.2018 №351-р </w:t>
      </w:r>
      <w:r w:rsidRPr="0040764E">
        <w:rPr>
          <w:bCs/>
          <w:sz w:val="28"/>
          <w:szCs w:val="28"/>
          <w:lang w:val="ru-RU"/>
        </w:rPr>
        <w:br/>
        <w:t>«Об утверждении плана «быстрых побед» Кемеровской области - Кузбасса</w:t>
      </w:r>
      <w:r w:rsidRPr="0040764E">
        <w:rPr>
          <w:bCs/>
          <w:sz w:val="28"/>
          <w:szCs w:val="28"/>
          <w:lang w:val="ru-RU"/>
        </w:rPr>
        <w:br/>
        <w:t>на 2019-2020 годы» (далее – план «быстрых побед»).</w:t>
      </w:r>
      <w:r w:rsidRPr="002E7C51">
        <w:rPr>
          <w:bCs/>
          <w:sz w:val="28"/>
          <w:szCs w:val="28"/>
          <w:lang w:val="ru-RU"/>
        </w:rPr>
        <w:t xml:space="preserve"> </w:t>
      </w:r>
      <w:bookmarkStart w:id="0" w:name="_GoBack"/>
      <w:bookmarkEnd w:id="0"/>
    </w:p>
    <w:p w:rsidR="002E7C51" w:rsidRDefault="002E7C51" w:rsidP="002E7C51">
      <w:pPr>
        <w:ind w:firstLine="709"/>
        <w:jc w:val="both"/>
        <w:rPr>
          <w:bCs/>
          <w:sz w:val="28"/>
          <w:szCs w:val="28"/>
          <w:lang w:val="ru-RU"/>
        </w:rPr>
      </w:pPr>
      <w:r w:rsidRPr="002E7C51">
        <w:rPr>
          <w:bCs/>
          <w:sz w:val="28"/>
          <w:szCs w:val="28"/>
          <w:lang w:val="ru-RU"/>
        </w:rPr>
        <w:t xml:space="preserve">План «быстрых побед» содержит 99 мероприятий в четырех группах показателей. Мероприятия плана «быстрых побед» направлены </w:t>
      </w:r>
      <w:r w:rsidRPr="002E7C51">
        <w:rPr>
          <w:bCs/>
          <w:sz w:val="28"/>
          <w:szCs w:val="28"/>
          <w:lang w:val="ru-RU"/>
        </w:rPr>
        <w:br/>
        <w:t xml:space="preserve">на сокращение сроков прохождения процедур, оптимизацию процессов межведомственного взаимодействия. Мероприятия предполагают совершенствование нормативной правовой базы, подготовку профессиональных кадров, повышение «открытости» органов власти </w:t>
      </w:r>
      <w:r w:rsidRPr="002E7C51">
        <w:rPr>
          <w:bCs/>
          <w:sz w:val="28"/>
          <w:szCs w:val="28"/>
          <w:lang w:val="ru-RU"/>
        </w:rPr>
        <w:br/>
        <w:t xml:space="preserve">и информирование субъектов предпринимательской деятельности </w:t>
      </w:r>
      <w:r w:rsidRPr="002E7C51">
        <w:rPr>
          <w:bCs/>
          <w:sz w:val="28"/>
          <w:szCs w:val="28"/>
          <w:lang w:val="ru-RU"/>
        </w:rPr>
        <w:br/>
        <w:t xml:space="preserve">о существующих мерах поддержки, более широкое информирование </w:t>
      </w:r>
      <w:r w:rsidRPr="002E7C51">
        <w:rPr>
          <w:bCs/>
          <w:sz w:val="28"/>
          <w:szCs w:val="28"/>
          <w:lang w:val="ru-RU"/>
        </w:rPr>
        <w:br/>
        <w:t>о возможностях получения льгот, услуг в электронном виде, упрощение информации для бизнеса в открытых источниках.</w:t>
      </w:r>
    </w:p>
    <w:p w:rsidR="00D14E5B" w:rsidRDefault="002E7C51" w:rsidP="002E7C51">
      <w:pPr>
        <w:jc w:val="both"/>
        <w:rPr>
          <w:sz w:val="28"/>
          <w:szCs w:val="28"/>
          <w:lang w:val="ru-RU"/>
        </w:rPr>
      </w:pPr>
      <w:r>
        <w:rPr>
          <w:sz w:val="28"/>
          <w:szCs w:val="28"/>
          <w:lang w:val="ru-RU"/>
        </w:rPr>
        <w:t xml:space="preserve">         </w:t>
      </w:r>
      <w:r w:rsidR="00BC083F">
        <w:rPr>
          <w:sz w:val="28"/>
          <w:szCs w:val="28"/>
          <w:lang w:val="ru-RU"/>
        </w:rPr>
        <w:t xml:space="preserve">      </w:t>
      </w:r>
    </w:p>
    <w:p w:rsidR="00266A8D" w:rsidRPr="00D06987" w:rsidRDefault="002E7C51" w:rsidP="006C362A">
      <w:pPr>
        <w:ind w:firstLine="567"/>
        <w:jc w:val="both"/>
        <w:rPr>
          <w:b/>
          <w:sz w:val="28"/>
          <w:szCs w:val="28"/>
          <w:lang w:val="ru-RU"/>
        </w:rPr>
      </w:pPr>
      <w:r w:rsidRPr="00D06987">
        <w:rPr>
          <w:b/>
          <w:sz w:val="28"/>
          <w:szCs w:val="28"/>
          <w:lang w:val="ru-RU"/>
        </w:rPr>
        <w:t xml:space="preserve">2. </w:t>
      </w:r>
      <w:r w:rsidR="00266A8D" w:rsidRPr="00D06987">
        <w:rPr>
          <w:b/>
          <w:sz w:val="28"/>
          <w:szCs w:val="28"/>
          <w:lang w:val="ru-RU"/>
        </w:rPr>
        <w:t xml:space="preserve">Меры по созданию благоприятных налоговых условий для </w:t>
      </w:r>
      <w:r w:rsidRPr="00D06987">
        <w:rPr>
          <w:b/>
          <w:sz w:val="28"/>
          <w:szCs w:val="28"/>
          <w:lang w:val="ru-RU"/>
        </w:rPr>
        <w:t>роста инвестиций</w:t>
      </w:r>
      <w:r w:rsidR="00266A8D" w:rsidRPr="00D06987">
        <w:rPr>
          <w:b/>
          <w:sz w:val="28"/>
          <w:szCs w:val="28"/>
          <w:lang w:val="ru-RU"/>
        </w:rPr>
        <w:t>:</w:t>
      </w:r>
    </w:p>
    <w:p w:rsidR="002E7C51" w:rsidRPr="00D06987" w:rsidRDefault="002E7C51" w:rsidP="006C362A">
      <w:pPr>
        <w:ind w:firstLine="567"/>
        <w:jc w:val="both"/>
        <w:rPr>
          <w:bCs/>
          <w:sz w:val="28"/>
          <w:szCs w:val="28"/>
          <w:lang w:val="ru-RU"/>
        </w:rPr>
      </w:pPr>
    </w:p>
    <w:p w:rsidR="006C362A" w:rsidRPr="00D06987" w:rsidRDefault="00266A8D" w:rsidP="006C362A">
      <w:pPr>
        <w:autoSpaceDE w:val="0"/>
        <w:autoSpaceDN w:val="0"/>
        <w:adjustRightInd w:val="0"/>
        <w:ind w:firstLine="567"/>
        <w:jc w:val="both"/>
        <w:rPr>
          <w:sz w:val="28"/>
          <w:szCs w:val="28"/>
          <w:lang w:val="ru-RU"/>
        </w:rPr>
      </w:pPr>
      <w:r w:rsidRPr="00D06987">
        <w:rPr>
          <w:bCs/>
          <w:sz w:val="28"/>
          <w:szCs w:val="28"/>
          <w:lang w:val="ru-RU"/>
        </w:rPr>
        <w:t xml:space="preserve">с 01.01.2019 </w:t>
      </w:r>
      <w:r w:rsidRPr="00D06987">
        <w:rPr>
          <w:sz w:val="28"/>
          <w:szCs w:val="28"/>
          <w:lang w:val="ru-RU"/>
        </w:rPr>
        <w:t xml:space="preserve">Законом Кемеровской области от 18.07.2019 </w:t>
      </w:r>
      <w:r w:rsidRPr="00D06987">
        <w:rPr>
          <w:sz w:val="28"/>
          <w:szCs w:val="28"/>
          <w:lang w:val="ru-RU"/>
        </w:rPr>
        <w:br/>
        <w:t xml:space="preserve">№ 52-ОЗ «Об инвестиционном налоговом вычете по налогу на прибыль организаций» </w:t>
      </w:r>
      <w:r w:rsidRPr="00D06987">
        <w:rPr>
          <w:bCs/>
          <w:sz w:val="28"/>
          <w:szCs w:val="28"/>
          <w:lang w:val="ru-RU"/>
        </w:rPr>
        <w:t>установлено право на применение инвестиционного налогового вычета для налогоплательщиков, осуществляющих один из 24 видов экономической деятельности;</w:t>
      </w:r>
    </w:p>
    <w:p w:rsidR="00266A8D" w:rsidRPr="00D06987" w:rsidRDefault="00266A8D" w:rsidP="006C362A">
      <w:pPr>
        <w:autoSpaceDE w:val="0"/>
        <w:autoSpaceDN w:val="0"/>
        <w:adjustRightInd w:val="0"/>
        <w:ind w:firstLine="567"/>
        <w:jc w:val="both"/>
        <w:rPr>
          <w:sz w:val="28"/>
          <w:szCs w:val="28"/>
          <w:lang w:val="ru-RU"/>
        </w:rPr>
      </w:pPr>
      <w:r w:rsidRPr="00D06987">
        <w:rPr>
          <w:sz w:val="28"/>
          <w:szCs w:val="28"/>
          <w:lang w:val="ru-RU"/>
        </w:rPr>
        <w:t xml:space="preserve">Законом Кемеровской области - Кузбасса от 13.05.2020 № 52-ОЗ </w:t>
      </w:r>
      <w:r w:rsidRPr="00D06987">
        <w:rPr>
          <w:sz w:val="28"/>
          <w:szCs w:val="28"/>
          <w:lang w:val="ru-RU"/>
        </w:rPr>
        <w:br/>
        <w:t xml:space="preserve">«О налоговых льготах участникам специальных инвестиционных контрактов» с 01.01.2021 установлены ставки налога на прибыль организаций, подлежащего зачислению в бюджет субъекта Российской Федерации, для участников специальных инвестиционных контрактов </w:t>
      </w:r>
      <w:r w:rsidRPr="00D06987">
        <w:rPr>
          <w:sz w:val="28"/>
          <w:szCs w:val="28"/>
          <w:lang w:val="ru-RU"/>
        </w:rPr>
        <w:br/>
      </w:r>
      <w:r w:rsidRPr="00D06987">
        <w:rPr>
          <w:sz w:val="28"/>
          <w:szCs w:val="28"/>
          <w:lang w:val="ru-RU"/>
        </w:rPr>
        <w:lastRenderedPageBreak/>
        <w:t xml:space="preserve">от 0 до 15 процентов в зависимости от времени, прошедшего с момента получения первой прибыли от реализации продукции в рамках специального инвестиционного контракта. Также Законом установлены пониженные ставки налога на имущества организаций в отношении имущества, созданного (приобретенного) в рамках реализации инвестиционного проекта, в отношении которого заключен специальный инвестиционный контракт, от 0 до 1,1 процента в зависимости от времени, прошедшего </w:t>
      </w:r>
      <w:r w:rsidRPr="00D06987">
        <w:rPr>
          <w:sz w:val="28"/>
          <w:szCs w:val="28"/>
          <w:lang w:val="ru-RU"/>
        </w:rPr>
        <w:br/>
        <w:t xml:space="preserve">с момента заключения специального инвестиционного контракта. </w:t>
      </w:r>
    </w:p>
    <w:p w:rsidR="00BC083F" w:rsidRPr="001A7CED" w:rsidRDefault="00BC083F" w:rsidP="00266A8D">
      <w:pPr>
        <w:autoSpaceDE w:val="0"/>
        <w:autoSpaceDN w:val="0"/>
        <w:adjustRightInd w:val="0"/>
        <w:ind w:firstLine="709"/>
        <w:jc w:val="both"/>
        <w:rPr>
          <w:b/>
          <w:sz w:val="28"/>
          <w:szCs w:val="28"/>
          <w:highlight w:val="yellow"/>
          <w:lang w:val="ru-RU"/>
        </w:rPr>
      </w:pPr>
    </w:p>
    <w:p w:rsidR="00266A8D" w:rsidRPr="00974196" w:rsidRDefault="00266A8D" w:rsidP="00266A8D">
      <w:pPr>
        <w:autoSpaceDE w:val="0"/>
        <w:autoSpaceDN w:val="0"/>
        <w:adjustRightInd w:val="0"/>
        <w:ind w:firstLine="709"/>
        <w:jc w:val="both"/>
        <w:rPr>
          <w:b/>
          <w:sz w:val="28"/>
          <w:szCs w:val="28"/>
          <w:lang w:val="ru-RU"/>
        </w:rPr>
      </w:pPr>
      <w:r w:rsidRPr="00974196">
        <w:rPr>
          <w:b/>
          <w:sz w:val="28"/>
          <w:szCs w:val="28"/>
          <w:lang w:val="ru-RU"/>
        </w:rPr>
        <w:t xml:space="preserve">3. Меры по созданию благоприятных налоговых условий для развития субъектов малого и среднего предпринимательства: </w:t>
      </w:r>
    </w:p>
    <w:p w:rsidR="00266A8D" w:rsidRPr="00974196" w:rsidRDefault="00266A8D" w:rsidP="00266A8D">
      <w:pPr>
        <w:ind w:firstLine="709"/>
        <w:jc w:val="both"/>
        <w:rPr>
          <w:sz w:val="28"/>
          <w:szCs w:val="28"/>
          <w:lang w:val="ru-RU"/>
        </w:rPr>
      </w:pPr>
      <w:r w:rsidRPr="00974196">
        <w:rPr>
          <w:sz w:val="28"/>
          <w:szCs w:val="28"/>
          <w:lang w:val="ru-RU"/>
        </w:rPr>
        <w:t>размер потенциально возможного годового дохода индивидуального предпринимателя при применении патентной системы налогообложения установлен в зависимости от места осуществления предпринимательской деятельности (Закон Кемеровской области от 02.11.2012 №101-ОЗ «О введении патентной системы налогообложения и о признании утратившими силу некоторых законодательных актов Кемеровской области», далее – Закон №101-ОЗ);</w:t>
      </w:r>
    </w:p>
    <w:p w:rsidR="00266A8D" w:rsidRPr="00974196" w:rsidRDefault="00266A8D" w:rsidP="00266A8D">
      <w:pPr>
        <w:ind w:firstLine="709"/>
        <w:jc w:val="both"/>
        <w:rPr>
          <w:sz w:val="28"/>
          <w:szCs w:val="28"/>
          <w:lang w:val="ru-RU"/>
        </w:rPr>
      </w:pPr>
      <w:r w:rsidRPr="00974196">
        <w:rPr>
          <w:sz w:val="28"/>
          <w:szCs w:val="28"/>
          <w:lang w:val="ru-RU"/>
        </w:rPr>
        <w:t xml:space="preserve">введены двухлетние «налоговые каникулы» для впервые зарегистрированных индивидуальных предпринимателей, применяющих упрощенную систему налогообложения, патентную систему налогообложения и осуществляющих предпринимательскую деятельность </w:t>
      </w:r>
      <w:r w:rsidRPr="00974196">
        <w:rPr>
          <w:sz w:val="28"/>
          <w:szCs w:val="28"/>
          <w:lang w:val="ru-RU"/>
        </w:rPr>
        <w:br/>
        <w:t xml:space="preserve">в производственной, социальной и (или) научной сферах, а также в сфере бытовых услуг (Закон Кемеровской области от 06.05.2015 №32-ОЗ </w:t>
      </w:r>
      <w:r w:rsidRPr="00974196">
        <w:rPr>
          <w:sz w:val="28"/>
          <w:szCs w:val="28"/>
          <w:lang w:val="ru-RU"/>
        </w:rPr>
        <w:br/>
        <w:t>«Об установлении налоговой ставки в размере 0 процентов для налогоплательщиков - индивидуальных предпринимателей, применяющих упрощенную систему налогообложения, патентную систему налогообложения»);</w:t>
      </w:r>
    </w:p>
    <w:p w:rsidR="00266A8D" w:rsidRPr="00C34D5F" w:rsidRDefault="00266A8D" w:rsidP="00266A8D">
      <w:pPr>
        <w:ind w:firstLine="709"/>
        <w:jc w:val="both"/>
        <w:rPr>
          <w:sz w:val="28"/>
          <w:szCs w:val="28"/>
          <w:lang w:val="ru-RU"/>
        </w:rPr>
      </w:pPr>
      <w:r w:rsidRPr="00C34D5F">
        <w:rPr>
          <w:sz w:val="28"/>
          <w:szCs w:val="28"/>
          <w:lang w:val="ru-RU"/>
        </w:rPr>
        <w:t>с 01.01.2016 расширен перечень видов предпринимательской деятельности (с 54 до 69), в отношении которых может применяться патентная система налогообложения (Закон №101-ОЗ);</w:t>
      </w:r>
    </w:p>
    <w:p w:rsidR="00266A8D" w:rsidRPr="00C34D5F" w:rsidRDefault="00266A8D" w:rsidP="00266A8D">
      <w:pPr>
        <w:ind w:firstLine="709"/>
        <w:jc w:val="both"/>
        <w:rPr>
          <w:sz w:val="28"/>
          <w:szCs w:val="28"/>
          <w:lang w:val="ru-RU"/>
        </w:rPr>
      </w:pPr>
      <w:r w:rsidRPr="00C34D5F">
        <w:rPr>
          <w:sz w:val="28"/>
          <w:szCs w:val="28"/>
          <w:lang w:val="ru-RU"/>
        </w:rPr>
        <w:t xml:space="preserve">с 01.01.2016 снижена с 6 до 3 процентов ставка налога, </w:t>
      </w:r>
      <w:r w:rsidRPr="00C34D5F">
        <w:rPr>
          <w:sz w:val="28"/>
          <w:szCs w:val="28"/>
          <w:lang w:val="ru-RU"/>
        </w:rPr>
        <w:br/>
        <w:t xml:space="preserve">уплачиваемого при применении упрощенной системы налогообложения </w:t>
      </w:r>
      <w:r w:rsidRPr="00C34D5F">
        <w:rPr>
          <w:sz w:val="28"/>
          <w:szCs w:val="28"/>
          <w:lang w:val="ru-RU"/>
        </w:rPr>
        <w:br/>
        <w:t xml:space="preserve">с объектом налогообложения «доходы», в отношении 18 видов экономической деятельности: сельское хозяйство, лесное хозяйство, малый производственный бизнес (производство одежды, производство кожи </w:t>
      </w:r>
      <w:r w:rsidRPr="00C34D5F">
        <w:rPr>
          <w:sz w:val="28"/>
          <w:szCs w:val="28"/>
          <w:lang w:val="ru-RU"/>
        </w:rPr>
        <w:br/>
        <w:t xml:space="preserve">и обуви, производство красок и лаков, производство медикаментов, производство машин и оборудования и другие), а также прокат и ремонт бытовых изделий и предметов личного пользования, предоставление социальных услуг (Закон Кемеровской области от 26.11.2008 №99-ОЗ </w:t>
      </w:r>
      <w:r w:rsidRPr="00C34D5F">
        <w:rPr>
          <w:sz w:val="28"/>
          <w:szCs w:val="28"/>
          <w:lang w:val="ru-RU"/>
        </w:rPr>
        <w:br/>
        <w:t>«О налоговых ставках при применении упрощенной системы налогообложения»);</w:t>
      </w:r>
    </w:p>
    <w:p w:rsidR="00266A8D" w:rsidRPr="00F2614A" w:rsidRDefault="00266A8D" w:rsidP="00266A8D">
      <w:pPr>
        <w:ind w:firstLine="709"/>
        <w:jc w:val="both"/>
        <w:rPr>
          <w:sz w:val="28"/>
          <w:szCs w:val="28"/>
          <w:lang w:val="ru-RU"/>
        </w:rPr>
      </w:pPr>
      <w:r w:rsidRPr="00F2614A">
        <w:rPr>
          <w:sz w:val="28"/>
          <w:szCs w:val="28"/>
          <w:lang w:val="ru-RU"/>
        </w:rPr>
        <w:t xml:space="preserve">в 2020 году в целях поддержки субъектов малого и среднего предпринимательства в условиях распространения новой коронавирусной инфекции законами Кемеровской области – Кузбасса от 09.04.2020 № 44-ОЗ, от </w:t>
      </w:r>
      <w:r w:rsidRPr="00F2614A">
        <w:rPr>
          <w:sz w:val="28"/>
          <w:szCs w:val="28"/>
          <w:lang w:val="ru-RU"/>
        </w:rPr>
        <w:lastRenderedPageBreak/>
        <w:t xml:space="preserve">29.05.2020 </w:t>
      </w:r>
      <w:r w:rsidRPr="00F2614A">
        <w:rPr>
          <w:sz w:val="28"/>
          <w:szCs w:val="28"/>
          <w:lang w:val="ru-RU"/>
        </w:rPr>
        <w:br/>
        <w:t xml:space="preserve">№ 55-ОЗ, от 03.07.2020 № 71-ОЗ внесены изменения в Закон Кемеровской области от 26.11.2008 № 99-ОЗ «О налоговых ставках при применении упрощенной системы налогообложения» и в Закон Кемеровской области </w:t>
      </w:r>
      <w:r w:rsidRPr="00F2614A">
        <w:rPr>
          <w:sz w:val="28"/>
          <w:szCs w:val="28"/>
          <w:lang w:val="ru-RU"/>
        </w:rPr>
        <w:br/>
        <w:t xml:space="preserve">от 26.11.2003 № 60-ОЗ «О налоге на имущество организаций», согласно которым на 2020 год установлены пониженные налоговые ставки  по налогу на имущество организаций и налогу, взимаемому в связи с применением упрощенной системы налогообложения, в отношении отдельных категорий налогоплательщиков, осуществляющих деятельность в отраслях экономики, в наибольшей степени пострадавших в условиях ухудшения ситуации </w:t>
      </w:r>
      <w:r w:rsidRPr="00F2614A">
        <w:rPr>
          <w:sz w:val="28"/>
          <w:szCs w:val="28"/>
          <w:lang w:val="ru-RU"/>
        </w:rPr>
        <w:br/>
        <w:t>в результате распространения новой коронавирусной инфекции. Льготы установлены для 46 видов экономической деятельности;</w:t>
      </w:r>
    </w:p>
    <w:p w:rsidR="00266A8D" w:rsidRPr="00F2614A" w:rsidRDefault="00266A8D" w:rsidP="00266A8D">
      <w:pPr>
        <w:ind w:firstLine="709"/>
        <w:jc w:val="both"/>
        <w:rPr>
          <w:sz w:val="28"/>
          <w:szCs w:val="28"/>
          <w:lang w:val="ru-RU"/>
        </w:rPr>
      </w:pPr>
      <w:r w:rsidRPr="00F2614A">
        <w:rPr>
          <w:sz w:val="28"/>
          <w:szCs w:val="28"/>
          <w:lang w:val="ru-RU"/>
        </w:rPr>
        <w:t>с 01.07.2020 введен в действие специальный налоговый режим «Налог на профессиональный доход» (Закон Кемеровской области - Кузбасса от 29.05.2020 № 53-ОЗ «О введении в действие на территории Кемеровской области - Кузбасса специального налогового режима «Налог на профессионал</w:t>
      </w:r>
      <w:r w:rsidR="00F2614A" w:rsidRPr="00F2614A">
        <w:rPr>
          <w:sz w:val="28"/>
          <w:szCs w:val="28"/>
          <w:lang w:val="ru-RU"/>
        </w:rPr>
        <w:t xml:space="preserve">ьный доход»). </w:t>
      </w:r>
      <w:r w:rsidR="006F03FF" w:rsidRPr="006F03FF">
        <w:rPr>
          <w:sz w:val="28"/>
          <w:szCs w:val="28"/>
          <w:lang w:val="ru-RU"/>
        </w:rPr>
        <w:t xml:space="preserve">По состоянию на </w:t>
      </w:r>
      <w:r w:rsidR="00F2614A" w:rsidRPr="006F03FF">
        <w:rPr>
          <w:sz w:val="28"/>
          <w:szCs w:val="28"/>
          <w:lang w:val="ru-RU"/>
        </w:rPr>
        <w:t>1</w:t>
      </w:r>
      <w:r w:rsidR="006F03FF" w:rsidRPr="006F03FF">
        <w:rPr>
          <w:sz w:val="28"/>
          <w:szCs w:val="28"/>
          <w:lang w:val="ru-RU"/>
        </w:rPr>
        <w:t>0</w:t>
      </w:r>
      <w:r w:rsidR="00F2614A" w:rsidRPr="006F03FF">
        <w:rPr>
          <w:sz w:val="28"/>
          <w:szCs w:val="28"/>
          <w:lang w:val="ru-RU"/>
        </w:rPr>
        <w:t>.04</w:t>
      </w:r>
      <w:r w:rsidRPr="006F03FF">
        <w:rPr>
          <w:sz w:val="28"/>
          <w:szCs w:val="28"/>
          <w:lang w:val="ru-RU"/>
        </w:rPr>
        <w:t>.202</w:t>
      </w:r>
      <w:r w:rsidR="00F2614A" w:rsidRPr="006F03FF">
        <w:rPr>
          <w:sz w:val="28"/>
          <w:szCs w:val="28"/>
          <w:lang w:val="ru-RU"/>
        </w:rPr>
        <w:t>3</w:t>
      </w:r>
      <w:r w:rsidRPr="006F03FF">
        <w:rPr>
          <w:sz w:val="28"/>
          <w:szCs w:val="28"/>
          <w:lang w:val="ru-RU"/>
        </w:rPr>
        <w:t xml:space="preserve"> в налоговых органах в качестве налогоплательщиков налога на профессиональный доход зарегистрировано 1</w:t>
      </w:r>
      <w:r w:rsidR="006F03FF" w:rsidRPr="006F03FF">
        <w:rPr>
          <w:sz w:val="28"/>
          <w:szCs w:val="28"/>
          <w:lang w:val="ru-RU"/>
        </w:rPr>
        <w:t xml:space="preserve"> 404</w:t>
      </w:r>
      <w:r w:rsidRPr="006F03FF">
        <w:rPr>
          <w:sz w:val="28"/>
          <w:szCs w:val="28"/>
          <w:lang w:val="ru-RU"/>
        </w:rPr>
        <w:t xml:space="preserve"> физических лиц</w:t>
      </w:r>
      <w:r w:rsidR="006F03FF" w:rsidRPr="006F03FF">
        <w:rPr>
          <w:sz w:val="28"/>
          <w:szCs w:val="28"/>
          <w:lang w:val="ru-RU"/>
        </w:rPr>
        <w:t>а</w:t>
      </w:r>
      <w:r w:rsidRPr="006F03FF">
        <w:rPr>
          <w:sz w:val="28"/>
          <w:szCs w:val="28"/>
          <w:lang w:val="ru-RU"/>
        </w:rPr>
        <w:t>;</w:t>
      </w:r>
    </w:p>
    <w:p w:rsidR="00E44309" w:rsidRDefault="00266A8D" w:rsidP="00E44309">
      <w:pPr>
        <w:ind w:firstLine="709"/>
        <w:jc w:val="both"/>
        <w:rPr>
          <w:sz w:val="28"/>
          <w:szCs w:val="28"/>
          <w:lang w:val="ru-RU"/>
        </w:rPr>
      </w:pPr>
      <w:r w:rsidRPr="00CC1864">
        <w:rPr>
          <w:sz w:val="28"/>
          <w:szCs w:val="28"/>
          <w:lang w:val="ru-RU"/>
        </w:rPr>
        <w:t xml:space="preserve">в целях расширения мер поддержки предпринимательства </w:t>
      </w:r>
      <w:r w:rsidRPr="00CC1864">
        <w:rPr>
          <w:sz w:val="28"/>
          <w:szCs w:val="28"/>
          <w:lang w:val="ru-RU"/>
        </w:rPr>
        <w:br/>
        <w:t xml:space="preserve">в Кузбассе в условиях замедления деловой и экономической активности </w:t>
      </w:r>
      <w:r w:rsidRPr="00CC1864">
        <w:rPr>
          <w:sz w:val="28"/>
          <w:szCs w:val="28"/>
          <w:lang w:val="ru-RU"/>
        </w:rPr>
        <w:br/>
        <w:t xml:space="preserve">в связи с распространением новой коронавирусной инфекции Законом Кемеровской области – Кузбасса от 29.05.2020 № 54-ОЗ «О внесении изменения в статью 2 Закона Кемеровской области «О введении патентной системы налогообложения и о признании утратившими силу некоторых законодательных актов Кемеровской области» для предпринимателей </w:t>
      </w:r>
      <w:r w:rsidRPr="00CC1864">
        <w:rPr>
          <w:sz w:val="28"/>
          <w:szCs w:val="28"/>
          <w:lang w:val="ru-RU"/>
        </w:rPr>
        <w:br/>
        <w:t>из пос</w:t>
      </w:r>
      <w:r w:rsidR="00CC1864" w:rsidRPr="00CC1864">
        <w:rPr>
          <w:sz w:val="28"/>
          <w:szCs w:val="28"/>
          <w:lang w:val="ru-RU"/>
        </w:rPr>
        <w:t>традавших отраслей, применяющих</w:t>
      </w:r>
      <w:r w:rsidRPr="00CC1864">
        <w:rPr>
          <w:sz w:val="28"/>
          <w:szCs w:val="28"/>
          <w:lang w:val="ru-RU"/>
        </w:rPr>
        <w:t xml:space="preserve"> патентную систему налогообложения, в 2020 году в 2 раза снижена стоимость патентов </w:t>
      </w:r>
      <w:r w:rsidRPr="00CC1864">
        <w:rPr>
          <w:sz w:val="28"/>
          <w:szCs w:val="28"/>
          <w:lang w:val="ru-RU"/>
        </w:rPr>
        <w:br/>
        <w:t>на осуществление отдельных видов предпринимательской деятельности;</w:t>
      </w:r>
    </w:p>
    <w:p w:rsidR="00E44309" w:rsidRPr="00E44309" w:rsidRDefault="006F35A0" w:rsidP="00E44309">
      <w:pPr>
        <w:ind w:firstLine="709"/>
        <w:jc w:val="both"/>
        <w:rPr>
          <w:sz w:val="28"/>
          <w:szCs w:val="28"/>
          <w:lang w:val="ru-RU"/>
        </w:rPr>
      </w:pPr>
      <w:r>
        <w:rPr>
          <w:sz w:val="28"/>
          <w:szCs w:val="28"/>
          <w:lang w:val="ru-RU"/>
        </w:rPr>
        <w:t>в</w:t>
      </w:r>
      <w:r w:rsidR="00E44309">
        <w:rPr>
          <w:sz w:val="28"/>
          <w:szCs w:val="28"/>
          <w:lang w:val="ru-RU"/>
        </w:rPr>
        <w:t xml:space="preserve"> 2020 году решением Совета народных депутатов Осинниковского городского округа от 25.06.2020г. №123-МНА </w:t>
      </w:r>
      <w:r w:rsidR="00E44309" w:rsidRPr="00E44309">
        <w:rPr>
          <w:sz w:val="28"/>
          <w:szCs w:val="28"/>
          <w:lang w:val="ru-RU"/>
        </w:rPr>
        <w:t>расшир</w:t>
      </w:r>
      <w:r w:rsidR="00E44309">
        <w:rPr>
          <w:sz w:val="28"/>
          <w:szCs w:val="28"/>
          <w:lang w:val="ru-RU"/>
        </w:rPr>
        <w:t>ен</w:t>
      </w:r>
      <w:r w:rsidR="00E44309" w:rsidRPr="00E44309">
        <w:rPr>
          <w:sz w:val="28"/>
          <w:szCs w:val="28"/>
          <w:lang w:val="ru-RU"/>
        </w:rPr>
        <w:t xml:space="preserve"> перечень видов экономической деятельности</w:t>
      </w:r>
      <w:r w:rsidRPr="006F35A0">
        <w:rPr>
          <w:sz w:val="28"/>
          <w:szCs w:val="28"/>
          <w:lang w:val="ru-RU"/>
        </w:rPr>
        <w:t xml:space="preserve"> </w:t>
      </w:r>
      <w:r w:rsidRPr="00E44309">
        <w:rPr>
          <w:sz w:val="28"/>
          <w:szCs w:val="28"/>
          <w:lang w:val="ru-RU"/>
        </w:rPr>
        <w:t xml:space="preserve">для налогоплательщиков-организаций и индивидуальных </w:t>
      </w:r>
      <w:r w:rsidRPr="00247256">
        <w:rPr>
          <w:sz w:val="28"/>
          <w:szCs w:val="28"/>
          <w:lang w:val="ru-RU"/>
        </w:rPr>
        <w:t>предпринимателей,</w:t>
      </w:r>
      <w:r w:rsidR="00E44309" w:rsidRPr="00247256">
        <w:rPr>
          <w:sz w:val="28"/>
          <w:szCs w:val="28"/>
          <w:lang w:val="ru-RU"/>
        </w:rPr>
        <w:t xml:space="preserve"> </w:t>
      </w:r>
      <w:r w:rsidR="00247256" w:rsidRPr="00247256">
        <w:rPr>
          <w:sz w:val="28"/>
          <w:lang w:val="ru-RU"/>
        </w:rPr>
        <w:t>осуществляющим деятельность в отраслях российской экономики, в наибольшей степени пострадавших, в том числе в результате распространения новой коронавирусной инфекции. Н</w:t>
      </w:r>
      <w:r w:rsidR="00E44309" w:rsidRPr="00247256">
        <w:rPr>
          <w:sz w:val="28"/>
          <w:szCs w:val="28"/>
          <w:lang w:val="ru-RU"/>
        </w:rPr>
        <w:t>а период с 1 января 2020 года по 31 декабря 2020 года установлена ставка единого налога в размере 7,5 процентов величины вмененного дохода</w:t>
      </w:r>
      <w:r w:rsidR="00247256" w:rsidRPr="00247256">
        <w:rPr>
          <w:sz w:val="28"/>
          <w:szCs w:val="28"/>
          <w:lang w:val="ru-RU"/>
        </w:rPr>
        <w:t>.</w:t>
      </w:r>
      <w:r w:rsidR="00C143C1">
        <w:rPr>
          <w:sz w:val="28"/>
          <w:szCs w:val="28"/>
          <w:lang w:val="ru-RU"/>
        </w:rPr>
        <w:t xml:space="preserve"> </w:t>
      </w:r>
    </w:p>
    <w:p w:rsidR="00266A8D" w:rsidRPr="007A0779" w:rsidRDefault="00266A8D" w:rsidP="00266A8D">
      <w:pPr>
        <w:ind w:firstLine="709"/>
        <w:jc w:val="both"/>
        <w:rPr>
          <w:sz w:val="28"/>
          <w:szCs w:val="28"/>
          <w:lang w:val="ru-RU"/>
        </w:rPr>
      </w:pPr>
      <w:r w:rsidRPr="007A0779">
        <w:rPr>
          <w:sz w:val="28"/>
          <w:szCs w:val="28"/>
          <w:lang w:val="ru-RU"/>
        </w:rPr>
        <w:t xml:space="preserve">в целях обеспечения максимально комфортных условий перехода </w:t>
      </w:r>
      <w:r w:rsidRPr="007A0779">
        <w:rPr>
          <w:sz w:val="28"/>
          <w:szCs w:val="28"/>
          <w:lang w:val="ru-RU"/>
        </w:rPr>
        <w:br/>
        <w:t>с 01.01.2021 плательщиков единого налога на вмененный доход (далее - ЕНВД) на применение па</w:t>
      </w:r>
      <w:r w:rsidR="007A0779" w:rsidRPr="007A0779">
        <w:rPr>
          <w:sz w:val="28"/>
          <w:szCs w:val="28"/>
          <w:lang w:val="ru-RU"/>
        </w:rPr>
        <w:t>тентной системы налогообложения</w:t>
      </w:r>
      <w:r w:rsidRPr="007A0779">
        <w:rPr>
          <w:sz w:val="28"/>
          <w:szCs w:val="28"/>
          <w:lang w:val="ru-RU"/>
        </w:rPr>
        <w:t xml:space="preserve"> приняты Закон Кемеровской области - Кузбасса от 09.12.2020 № 144-ОЗ «О внесении изменений в Закон Кемеровской области «О введении патентной системы налогообложения и о признании утратившими силу некоторых законодательных актов Кемеровской области» и Закон Кемеровской области «Об установлении налоговой ставки в размере 0 процентов для </w:t>
      </w:r>
      <w:r w:rsidRPr="007A0779">
        <w:rPr>
          <w:sz w:val="28"/>
          <w:szCs w:val="28"/>
          <w:lang w:val="ru-RU"/>
        </w:rPr>
        <w:lastRenderedPageBreak/>
        <w:t>налогоплательщиков - индивидуальных предпринимателей, применяющих упрощенную систему налогообложения, патентную систему налогообложения» (далее - Закон № 144-ОЗ), которым внесены изменения в части регулирования патентной системы налогообложения, основными из которых являются: расширение с 6 до 22 видов дополнительного перечня видов предпринимательской деятельности, в отношении которых может применяться патентная система налогообложения на территории Кемеровской области - Кузбасса; неснижение установленного на федеральном уровне ограничения по площади торгового зала и зала обслуживания посетителей при оказании услуг общественного питания в размере 150 кв.м по каждому объекту;</w:t>
      </w:r>
    </w:p>
    <w:p w:rsidR="00266A8D" w:rsidRPr="007A0779" w:rsidRDefault="00266A8D" w:rsidP="00266A8D">
      <w:pPr>
        <w:ind w:firstLine="709"/>
        <w:jc w:val="both"/>
        <w:rPr>
          <w:sz w:val="28"/>
          <w:szCs w:val="28"/>
          <w:lang w:val="ru-RU"/>
        </w:rPr>
      </w:pPr>
      <w:r w:rsidRPr="007A0779">
        <w:rPr>
          <w:sz w:val="28"/>
          <w:szCs w:val="28"/>
          <w:lang w:val="ru-RU"/>
        </w:rPr>
        <w:t>Законом № 144-ОЗ в Кузбассе продлены до 01.01.2024 двухлетние «налоговые каникулы» для впервые зарегистрированных индивидуальных предпринимателей, применяющих упрощенную систему налогообложения, патентную систему налогообложения и осуществляющих свою деятельность в производственной, социальной и (или) научной сферах, а также в сфере бытовых услуг населению;</w:t>
      </w:r>
    </w:p>
    <w:p w:rsidR="00266A8D" w:rsidRPr="00266A8D" w:rsidRDefault="00266A8D" w:rsidP="00266A8D">
      <w:pPr>
        <w:ind w:firstLine="709"/>
        <w:jc w:val="both"/>
        <w:rPr>
          <w:sz w:val="28"/>
          <w:szCs w:val="28"/>
          <w:lang w:val="ru-RU"/>
        </w:rPr>
      </w:pPr>
      <w:r w:rsidRPr="007A0779">
        <w:rPr>
          <w:sz w:val="28"/>
          <w:szCs w:val="28"/>
          <w:lang w:val="ru-RU"/>
        </w:rPr>
        <w:t xml:space="preserve">в целях недопущения резкого возможного роста налоговой нагрузки плательщиков ЕНВД при переходе на упрощенную систему налогообложения (далее - УСН) принят Закон Кемеровской области - Кузбасса от 09.12.2020 № 143-ОЗ «О внесении изменений в Закон Кемеровской области «О налоговых ставках при применении упрощенной системы налогообложения», устанавливающий для налогоплательщиков, которые в 2020 году применяли исключительно систему налогообложения </w:t>
      </w:r>
      <w:r w:rsidRPr="007A0779">
        <w:rPr>
          <w:sz w:val="28"/>
          <w:szCs w:val="28"/>
          <w:lang w:val="ru-RU"/>
        </w:rPr>
        <w:br/>
        <w:t>в виде ЕНВД, пониженные ставки налога при применении УСН: 3 процента в 2021 году и 4,5 процента в 2022 году - в случае, если объектом налогообложения являются доходы; 9 процентов в 2021 году и 12 процентов в 2022 году - в случае, если объектом налогообложения являются доходы, уменьшенные на величину расходов.</w:t>
      </w:r>
    </w:p>
    <w:p w:rsidR="00BC083F" w:rsidRDefault="00BC083F" w:rsidP="00266A8D">
      <w:pPr>
        <w:autoSpaceDE w:val="0"/>
        <w:autoSpaceDN w:val="0"/>
        <w:adjustRightInd w:val="0"/>
        <w:ind w:firstLine="709"/>
        <w:jc w:val="both"/>
        <w:rPr>
          <w:b/>
          <w:bCs/>
          <w:sz w:val="28"/>
          <w:szCs w:val="28"/>
          <w:lang w:val="ru-RU"/>
        </w:rPr>
      </w:pPr>
    </w:p>
    <w:p w:rsidR="00266A8D" w:rsidRPr="00266A8D" w:rsidRDefault="00266A8D" w:rsidP="00266A8D">
      <w:pPr>
        <w:autoSpaceDE w:val="0"/>
        <w:autoSpaceDN w:val="0"/>
        <w:adjustRightInd w:val="0"/>
        <w:ind w:firstLine="709"/>
        <w:jc w:val="both"/>
        <w:rPr>
          <w:b/>
          <w:bCs/>
          <w:sz w:val="28"/>
          <w:szCs w:val="28"/>
          <w:lang w:val="ru-RU"/>
        </w:rPr>
      </w:pPr>
      <w:r w:rsidRPr="00266A8D">
        <w:rPr>
          <w:b/>
          <w:bCs/>
          <w:sz w:val="28"/>
          <w:szCs w:val="28"/>
          <w:lang w:val="ru-RU"/>
        </w:rPr>
        <w:t xml:space="preserve">4. Сокращение задолженности по заработной плате и платежам </w:t>
      </w:r>
      <w:r w:rsidRPr="00266A8D">
        <w:rPr>
          <w:b/>
          <w:bCs/>
          <w:sz w:val="28"/>
          <w:szCs w:val="28"/>
          <w:lang w:val="ru-RU"/>
        </w:rPr>
        <w:br/>
        <w:t>в бюджет и внебюджетные фонды.</w:t>
      </w:r>
    </w:p>
    <w:p w:rsidR="00266A8D" w:rsidRPr="00266A8D" w:rsidRDefault="00266A8D" w:rsidP="00266A8D">
      <w:pPr>
        <w:ind w:firstLine="709"/>
        <w:jc w:val="both"/>
        <w:rPr>
          <w:b/>
          <w:sz w:val="28"/>
          <w:szCs w:val="28"/>
          <w:lang w:val="ru-RU"/>
        </w:rPr>
      </w:pPr>
      <w:r w:rsidRPr="00266A8D">
        <w:rPr>
          <w:bCs/>
          <w:sz w:val="28"/>
          <w:szCs w:val="28"/>
          <w:lang w:val="ru-RU"/>
        </w:rPr>
        <w:t xml:space="preserve">4.1. </w:t>
      </w:r>
      <w:r w:rsidRPr="00266A8D">
        <w:rPr>
          <w:sz w:val="28"/>
          <w:szCs w:val="28"/>
          <w:lang w:val="ru-RU"/>
        </w:rPr>
        <w:t xml:space="preserve">В целях сокращения задолженности по платежам в бюджет </w:t>
      </w:r>
      <w:r w:rsidRPr="00266A8D">
        <w:rPr>
          <w:sz w:val="28"/>
          <w:szCs w:val="28"/>
          <w:lang w:val="ru-RU"/>
        </w:rPr>
        <w:br/>
        <w:t xml:space="preserve">и внебюджетные фонды на постоянной основе осуществляется деятельность </w:t>
      </w:r>
      <w:r w:rsidR="0065185C">
        <w:rPr>
          <w:sz w:val="28"/>
          <w:szCs w:val="28"/>
          <w:lang w:val="ru-RU"/>
        </w:rPr>
        <w:t>муниципального штаба</w:t>
      </w:r>
      <w:r w:rsidRPr="00266A8D">
        <w:rPr>
          <w:sz w:val="28"/>
          <w:szCs w:val="28"/>
          <w:lang w:val="ru-RU"/>
        </w:rPr>
        <w:t xml:space="preserve"> по финансовому мониторингу, обеспечению </w:t>
      </w:r>
      <w:r w:rsidRPr="005D78E0">
        <w:rPr>
          <w:sz w:val="28"/>
          <w:szCs w:val="28"/>
          <w:lang w:val="ru-RU"/>
        </w:rPr>
        <w:t xml:space="preserve">устойчивого развития экономики и социальной стабильности </w:t>
      </w:r>
      <w:r w:rsidR="0065185C" w:rsidRPr="005D78E0">
        <w:rPr>
          <w:sz w:val="28"/>
          <w:szCs w:val="28"/>
          <w:lang w:val="ru-RU"/>
        </w:rPr>
        <w:t>городского округа</w:t>
      </w:r>
      <w:r w:rsidR="0065185C" w:rsidRPr="005D2A15">
        <w:rPr>
          <w:sz w:val="28"/>
          <w:szCs w:val="28"/>
          <w:lang w:val="ru-RU"/>
        </w:rPr>
        <w:t>.</w:t>
      </w:r>
      <w:r w:rsidRPr="005D2A15">
        <w:rPr>
          <w:sz w:val="28"/>
          <w:szCs w:val="28"/>
          <w:lang w:val="ru-RU"/>
        </w:rPr>
        <w:t xml:space="preserve">  </w:t>
      </w:r>
      <w:r w:rsidRPr="005D2A15">
        <w:rPr>
          <w:b/>
          <w:sz w:val="28"/>
          <w:szCs w:val="28"/>
          <w:lang w:val="ru-RU"/>
        </w:rPr>
        <w:t>В 2016 - 201</w:t>
      </w:r>
      <w:r w:rsidR="0065185C" w:rsidRPr="005D2A15">
        <w:rPr>
          <w:b/>
          <w:sz w:val="28"/>
          <w:szCs w:val="28"/>
          <w:lang w:val="ru-RU"/>
        </w:rPr>
        <w:t>8</w:t>
      </w:r>
      <w:r w:rsidRPr="005D2A15">
        <w:rPr>
          <w:b/>
          <w:sz w:val="28"/>
          <w:szCs w:val="28"/>
          <w:lang w:val="ru-RU"/>
        </w:rPr>
        <w:t xml:space="preserve"> годах погашена задолженность по платежам во все уровни бюджетов на </w:t>
      </w:r>
      <w:r w:rsidR="008E1BC9" w:rsidRPr="005D2A15">
        <w:rPr>
          <w:b/>
          <w:sz w:val="28"/>
          <w:szCs w:val="28"/>
          <w:lang w:val="ru-RU"/>
        </w:rPr>
        <w:t>68,8</w:t>
      </w:r>
      <w:r w:rsidRPr="005D2A15">
        <w:rPr>
          <w:b/>
          <w:sz w:val="28"/>
          <w:szCs w:val="28"/>
          <w:lang w:val="ru-RU"/>
        </w:rPr>
        <w:t xml:space="preserve"> млн. рублей, </w:t>
      </w:r>
      <w:r w:rsidRPr="005D2A15">
        <w:rPr>
          <w:b/>
          <w:sz w:val="28"/>
          <w:szCs w:val="28"/>
          <w:lang w:val="ru-RU"/>
        </w:rPr>
        <w:br/>
        <w:t xml:space="preserve">во внебюджетные фонды - на </w:t>
      </w:r>
      <w:r w:rsidR="008E1BC9" w:rsidRPr="005D2A15">
        <w:rPr>
          <w:b/>
          <w:sz w:val="28"/>
          <w:szCs w:val="28"/>
          <w:lang w:val="ru-RU"/>
        </w:rPr>
        <w:t>16</w:t>
      </w:r>
      <w:r w:rsidRPr="005D2A15">
        <w:rPr>
          <w:b/>
          <w:sz w:val="28"/>
          <w:szCs w:val="28"/>
          <w:lang w:val="ru-RU"/>
        </w:rPr>
        <w:t xml:space="preserve"> млн. рублей.</w:t>
      </w:r>
      <w:r w:rsidRPr="00266A8D">
        <w:rPr>
          <w:b/>
          <w:sz w:val="28"/>
          <w:szCs w:val="28"/>
          <w:lang w:val="ru-RU"/>
        </w:rPr>
        <w:t xml:space="preserve"> </w:t>
      </w:r>
    </w:p>
    <w:p w:rsidR="00BA2234" w:rsidRDefault="00266A8D" w:rsidP="00BA2234">
      <w:pPr>
        <w:autoSpaceDE w:val="0"/>
        <w:autoSpaceDN w:val="0"/>
        <w:adjustRightInd w:val="0"/>
        <w:ind w:firstLine="709"/>
        <w:jc w:val="both"/>
        <w:rPr>
          <w:bCs/>
          <w:sz w:val="28"/>
          <w:szCs w:val="28"/>
          <w:lang w:val="ru-RU"/>
        </w:rPr>
      </w:pPr>
      <w:r w:rsidRPr="00266A8D">
        <w:rPr>
          <w:bCs/>
          <w:sz w:val="28"/>
          <w:szCs w:val="28"/>
          <w:lang w:val="ru-RU"/>
        </w:rPr>
        <w:t xml:space="preserve">4.2. На постоянной основе проводится работа с главными администраторами доходов </w:t>
      </w:r>
      <w:r w:rsidR="0065185C">
        <w:rPr>
          <w:bCs/>
          <w:sz w:val="28"/>
          <w:szCs w:val="28"/>
          <w:lang w:val="ru-RU"/>
        </w:rPr>
        <w:t>бюджета городского округа</w:t>
      </w:r>
      <w:r w:rsidRPr="00266A8D">
        <w:rPr>
          <w:bCs/>
          <w:sz w:val="28"/>
          <w:szCs w:val="28"/>
          <w:lang w:val="ru-RU"/>
        </w:rPr>
        <w:t xml:space="preserve"> (налоговые органы) в части усиления контроля за своевременностью осуществления платежей в бюджет и принятия </w:t>
      </w:r>
      <w:r w:rsidR="0065185C">
        <w:rPr>
          <w:bCs/>
          <w:sz w:val="28"/>
          <w:szCs w:val="28"/>
          <w:lang w:val="ru-RU"/>
        </w:rPr>
        <w:t xml:space="preserve">мер по взысканию задолженности </w:t>
      </w:r>
      <w:r w:rsidRPr="00266A8D">
        <w:rPr>
          <w:bCs/>
          <w:sz w:val="28"/>
          <w:szCs w:val="28"/>
          <w:lang w:val="ru-RU"/>
        </w:rPr>
        <w:t>по платежам в бюджет</w:t>
      </w:r>
      <w:r w:rsidRPr="00266A8D">
        <w:rPr>
          <w:b/>
          <w:bCs/>
          <w:sz w:val="28"/>
          <w:szCs w:val="28"/>
          <w:lang w:val="ru-RU"/>
        </w:rPr>
        <w:t xml:space="preserve"> </w:t>
      </w:r>
      <w:r w:rsidRPr="00266A8D">
        <w:rPr>
          <w:bCs/>
          <w:sz w:val="28"/>
          <w:szCs w:val="28"/>
          <w:lang w:val="ru-RU"/>
        </w:rPr>
        <w:t>(в том числе пеней и штрафов).</w:t>
      </w:r>
    </w:p>
    <w:p w:rsidR="00266A8D" w:rsidRPr="00266A8D" w:rsidRDefault="00266A8D" w:rsidP="00BA2234">
      <w:pPr>
        <w:autoSpaceDE w:val="0"/>
        <w:autoSpaceDN w:val="0"/>
        <w:adjustRightInd w:val="0"/>
        <w:ind w:firstLine="709"/>
        <w:jc w:val="both"/>
        <w:rPr>
          <w:bCs/>
          <w:sz w:val="28"/>
          <w:szCs w:val="28"/>
          <w:lang w:val="ru-RU"/>
        </w:rPr>
      </w:pPr>
      <w:r w:rsidRPr="00266A8D">
        <w:rPr>
          <w:bCs/>
          <w:sz w:val="28"/>
          <w:szCs w:val="28"/>
          <w:lang w:val="ru-RU"/>
        </w:rPr>
        <w:lastRenderedPageBreak/>
        <w:t xml:space="preserve">4.3. Активизирована работа с </w:t>
      </w:r>
      <w:r w:rsidR="00BA2234">
        <w:rPr>
          <w:bCs/>
          <w:sz w:val="28"/>
          <w:szCs w:val="28"/>
          <w:lang w:val="ru-RU"/>
        </w:rPr>
        <w:t xml:space="preserve">отделом судебных приставов </w:t>
      </w:r>
      <w:r w:rsidR="0065185C">
        <w:rPr>
          <w:bCs/>
          <w:sz w:val="28"/>
          <w:szCs w:val="28"/>
          <w:lang w:val="ru-RU"/>
        </w:rPr>
        <w:t>по г. Осинники и г. Калтан</w:t>
      </w:r>
      <w:r w:rsidR="00011C9E">
        <w:rPr>
          <w:bCs/>
          <w:sz w:val="28"/>
          <w:szCs w:val="28"/>
          <w:lang w:val="ru-RU"/>
        </w:rPr>
        <w:t xml:space="preserve"> по взысканию с </w:t>
      </w:r>
      <w:r w:rsidRPr="00266A8D">
        <w:rPr>
          <w:bCs/>
          <w:sz w:val="28"/>
          <w:szCs w:val="28"/>
          <w:lang w:val="ru-RU"/>
        </w:rPr>
        <w:t xml:space="preserve">налогоплательщиков задолженности в бюджет </w:t>
      </w:r>
      <w:r w:rsidR="00BA2234">
        <w:rPr>
          <w:bCs/>
          <w:sz w:val="28"/>
          <w:szCs w:val="28"/>
          <w:lang w:val="ru-RU"/>
        </w:rPr>
        <w:t>городского округа</w:t>
      </w:r>
      <w:r w:rsidRPr="00266A8D">
        <w:rPr>
          <w:bCs/>
          <w:sz w:val="28"/>
          <w:szCs w:val="28"/>
          <w:lang w:val="ru-RU"/>
        </w:rPr>
        <w:t>.</w:t>
      </w:r>
    </w:p>
    <w:p w:rsidR="00266A8D" w:rsidRDefault="00266A8D" w:rsidP="00266A8D">
      <w:pPr>
        <w:autoSpaceDE w:val="0"/>
        <w:autoSpaceDN w:val="0"/>
        <w:adjustRightInd w:val="0"/>
        <w:ind w:firstLine="709"/>
        <w:jc w:val="both"/>
        <w:rPr>
          <w:bCs/>
          <w:sz w:val="28"/>
          <w:szCs w:val="28"/>
          <w:lang w:val="ru-RU"/>
        </w:rPr>
      </w:pPr>
      <w:r w:rsidRPr="00266A8D">
        <w:rPr>
          <w:bCs/>
          <w:sz w:val="28"/>
          <w:szCs w:val="28"/>
          <w:lang w:val="ru-RU"/>
        </w:rPr>
        <w:t xml:space="preserve">4.4. Для повышения платежной дисциплины организаций </w:t>
      </w:r>
      <w:r w:rsidR="00011C9E">
        <w:rPr>
          <w:bCs/>
          <w:sz w:val="28"/>
          <w:szCs w:val="28"/>
          <w:lang w:val="ru-RU"/>
        </w:rPr>
        <w:t xml:space="preserve">городского округа, </w:t>
      </w:r>
      <w:r w:rsidRPr="00266A8D">
        <w:rPr>
          <w:bCs/>
          <w:sz w:val="28"/>
          <w:szCs w:val="28"/>
          <w:lang w:val="ru-RU"/>
        </w:rPr>
        <w:t>а также воспитания в обществе нетерп</w:t>
      </w:r>
      <w:r w:rsidR="00011C9E">
        <w:rPr>
          <w:bCs/>
          <w:sz w:val="28"/>
          <w:szCs w:val="28"/>
          <w:lang w:val="ru-RU"/>
        </w:rPr>
        <w:t xml:space="preserve">имости к должникам по платежам </w:t>
      </w:r>
      <w:r w:rsidRPr="00266A8D">
        <w:rPr>
          <w:bCs/>
          <w:sz w:val="28"/>
          <w:szCs w:val="28"/>
          <w:lang w:val="ru-RU"/>
        </w:rPr>
        <w:t xml:space="preserve">в бюджет </w:t>
      </w:r>
      <w:r w:rsidR="00011C9E">
        <w:rPr>
          <w:bCs/>
          <w:sz w:val="28"/>
          <w:szCs w:val="28"/>
          <w:lang w:val="ru-RU"/>
        </w:rPr>
        <w:t>городского округа,</w:t>
      </w:r>
      <w:r w:rsidRPr="00266A8D">
        <w:rPr>
          <w:bCs/>
          <w:sz w:val="28"/>
          <w:szCs w:val="28"/>
          <w:lang w:val="ru-RU"/>
        </w:rPr>
        <w:t xml:space="preserve"> с 2014 года</w:t>
      </w:r>
      <w:r w:rsidR="00011C9E">
        <w:rPr>
          <w:bCs/>
          <w:sz w:val="28"/>
          <w:szCs w:val="28"/>
          <w:lang w:val="ru-RU"/>
        </w:rPr>
        <w:t>, на областном уровне,</w:t>
      </w:r>
      <w:r w:rsidRPr="00266A8D">
        <w:rPr>
          <w:bCs/>
          <w:sz w:val="28"/>
          <w:szCs w:val="28"/>
          <w:lang w:val="ru-RU"/>
        </w:rPr>
        <w:t xml:space="preserve"> действует банк данных организаций–должников, где ежемесячно публикуется перечень фирм и их руководителей, которые накопили задолженность во все уровни бюджетов бюджетной системы Российской Федерации более 100 тыс. рублей.</w:t>
      </w:r>
    </w:p>
    <w:p w:rsidR="005D78E0" w:rsidRPr="00266A8D" w:rsidRDefault="005D78E0" w:rsidP="00266A8D">
      <w:pPr>
        <w:autoSpaceDE w:val="0"/>
        <w:autoSpaceDN w:val="0"/>
        <w:adjustRightInd w:val="0"/>
        <w:ind w:firstLine="709"/>
        <w:jc w:val="both"/>
        <w:rPr>
          <w:bCs/>
          <w:sz w:val="28"/>
          <w:szCs w:val="28"/>
          <w:lang w:val="ru-RU"/>
        </w:rPr>
      </w:pPr>
      <w:r>
        <w:rPr>
          <w:bCs/>
          <w:sz w:val="28"/>
          <w:szCs w:val="28"/>
          <w:lang w:val="ru-RU"/>
        </w:rPr>
        <w:t xml:space="preserve">4.5. </w:t>
      </w:r>
      <w:r w:rsidRPr="00154DBD">
        <w:rPr>
          <w:sz w:val="28"/>
          <w:szCs w:val="28"/>
          <w:lang w:val="ru-RU"/>
        </w:rPr>
        <w:t>В 2016 году введена персональная ответственность заместителей Г</w:t>
      </w:r>
      <w:r>
        <w:rPr>
          <w:sz w:val="28"/>
          <w:szCs w:val="28"/>
          <w:lang w:val="ru-RU"/>
        </w:rPr>
        <w:t xml:space="preserve">лавы городского округа </w:t>
      </w:r>
      <w:r w:rsidRPr="00154DBD">
        <w:rPr>
          <w:sz w:val="28"/>
          <w:szCs w:val="28"/>
          <w:lang w:val="ru-RU"/>
        </w:rPr>
        <w:t xml:space="preserve">и </w:t>
      </w:r>
      <w:r>
        <w:rPr>
          <w:sz w:val="28"/>
          <w:szCs w:val="28"/>
          <w:lang w:val="ru-RU"/>
        </w:rPr>
        <w:t>руководителя</w:t>
      </w:r>
      <w:r w:rsidRPr="00154DBD">
        <w:rPr>
          <w:sz w:val="28"/>
          <w:szCs w:val="28"/>
          <w:lang w:val="ru-RU"/>
        </w:rPr>
        <w:t xml:space="preserve"> комитета по управлению </w:t>
      </w:r>
      <w:r>
        <w:rPr>
          <w:sz w:val="28"/>
          <w:szCs w:val="28"/>
          <w:lang w:val="ru-RU"/>
        </w:rPr>
        <w:t>муниципальным</w:t>
      </w:r>
      <w:r w:rsidRPr="00154DBD">
        <w:rPr>
          <w:sz w:val="28"/>
          <w:szCs w:val="28"/>
          <w:lang w:val="ru-RU"/>
        </w:rPr>
        <w:t xml:space="preserve"> имуществом </w:t>
      </w:r>
      <w:r>
        <w:rPr>
          <w:sz w:val="28"/>
          <w:szCs w:val="28"/>
          <w:lang w:val="ru-RU"/>
        </w:rPr>
        <w:t>городского округа</w:t>
      </w:r>
      <w:r w:rsidRPr="00154DBD">
        <w:rPr>
          <w:sz w:val="28"/>
          <w:szCs w:val="28"/>
          <w:lang w:val="ru-RU"/>
        </w:rPr>
        <w:t xml:space="preserve"> за поступление платежей в </w:t>
      </w:r>
      <w:r w:rsidRPr="00710D0D">
        <w:rPr>
          <w:sz w:val="28"/>
          <w:szCs w:val="28"/>
          <w:lang w:val="ru-RU"/>
        </w:rPr>
        <w:t>бюджет по курируемым направлениям деятельности в рамках реализации распоряжения Коллегии Администрации Кемеровской области от 25.02.2016 №65-р «О мерах по увеличению поступлений налоговых и неналоговых доходов в консолидированный бюджет Кемеровской области».</w:t>
      </w:r>
    </w:p>
    <w:p w:rsidR="006A324A" w:rsidRDefault="006A324A" w:rsidP="00266A8D">
      <w:pPr>
        <w:autoSpaceDE w:val="0"/>
        <w:autoSpaceDN w:val="0"/>
        <w:adjustRightInd w:val="0"/>
        <w:ind w:firstLine="709"/>
        <w:jc w:val="both"/>
        <w:rPr>
          <w:b/>
          <w:bCs/>
          <w:sz w:val="28"/>
          <w:szCs w:val="28"/>
          <w:lang w:val="ru-RU"/>
        </w:rPr>
      </w:pPr>
    </w:p>
    <w:p w:rsidR="00266A8D" w:rsidRDefault="00266A8D" w:rsidP="00266A8D">
      <w:pPr>
        <w:autoSpaceDE w:val="0"/>
        <w:autoSpaceDN w:val="0"/>
        <w:adjustRightInd w:val="0"/>
        <w:ind w:firstLine="709"/>
        <w:jc w:val="both"/>
        <w:rPr>
          <w:b/>
          <w:bCs/>
          <w:sz w:val="28"/>
          <w:szCs w:val="28"/>
          <w:lang w:val="ru-RU"/>
        </w:rPr>
      </w:pPr>
      <w:r w:rsidRPr="00266A8D">
        <w:rPr>
          <w:b/>
          <w:bCs/>
          <w:sz w:val="28"/>
          <w:szCs w:val="28"/>
          <w:lang w:val="ru-RU"/>
        </w:rPr>
        <w:t xml:space="preserve">5. Комплексные меры по борьбе с «серыми» зарплатами и снижению неформальной занятости </w:t>
      </w:r>
      <w:r w:rsidR="00E91EED">
        <w:rPr>
          <w:b/>
          <w:bCs/>
          <w:sz w:val="28"/>
          <w:szCs w:val="28"/>
          <w:lang w:val="ru-RU"/>
        </w:rPr>
        <w:t>населения.</w:t>
      </w:r>
    </w:p>
    <w:p w:rsidR="00851583" w:rsidRPr="00266A8D" w:rsidRDefault="00851583" w:rsidP="00266A8D">
      <w:pPr>
        <w:autoSpaceDE w:val="0"/>
        <w:autoSpaceDN w:val="0"/>
        <w:adjustRightInd w:val="0"/>
        <w:ind w:firstLine="709"/>
        <w:jc w:val="both"/>
        <w:rPr>
          <w:b/>
          <w:bCs/>
          <w:sz w:val="28"/>
          <w:szCs w:val="28"/>
          <w:lang w:val="ru-RU"/>
        </w:rPr>
      </w:pPr>
    </w:p>
    <w:p w:rsidR="00266A8D" w:rsidRDefault="00F56257" w:rsidP="00011C9E">
      <w:pPr>
        <w:autoSpaceDE w:val="0"/>
        <w:autoSpaceDN w:val="0"/>
        <w:adjustRightInd w:val="0"/>
        <w:ind w:firstLine="709"/>
        <w:jc w:val="both"/>
        <w:rPr>
          <w:bCs/>
          <w:sz w:val="28"/>
          <w:szCs w:val="28"/>
          <w:lang w:val="ru-RU"/>
        </w:rPr>
      </w:pPr>
      <w:r>
        <w:rPr>
          <w:bCs/>
          <w:sz w:val="28"/>
          <w:szCs w:val="28"/>
          <w:lang w:val="ru-RU"/>
        </w:rPr>
        <w:t>Р</w:t>
      </w:r>
      <w:r w:rsidR="00266A8D" w:rsidRPr="00266A8D">
        <w:rPr>
          <w:bCs/>
          <w:sz w:val="28"/>
          <w:szCs w:val="28"/>
          <w:lang w:val="ru-RU"/>
        </w:rPr>
        <w:t xml:space="preserve">еализуется план мероприятий, направленных на снижение неформальной занятости. На постоянной основе действует межведомственная комиссия </w:t>
      </w:r>
      <w:r w:rsidR="00011C9E">
        <w:rPr>
          <w:bCs/>
          <w:sz w:val="28"/>
          <w:szCs w:val="28"/>
          <w:lang w:val="ru-RU"/>
        </w:rPr>
        <w:t xml:space="preserve">городского округа </w:t>
      </w:r>
      <w:r w:rsidR="00266A8D" w:rsidRPr="00266A8D">
        <w:rPr>
          <w:bCs/>
          <w:sz w:val="28"/>
          <w:szCs w:val="28"/>
          <w:lang w:val="ru-RU"/>
        </w:rPr>
        <w:t>по вопросам снижения неформальной занято</w:t>
      </w:r>
      <w:r w:rsidR="00011C9E">
        <w:rPr>
          <w:bCs/>
          <w:sz w:val="28"/>
          <w:szCs w:val="28"/>
          <w:lang w:val="ru-RU"/>
        </w:rPr>
        <w:t>сти и легализации неофициальной</w:t>
      </w:r>
      <w:r w:rsidR="00266A8D" w:rsidRPr="00266A8D">
        <w:rPr>
          <w:bCs/>
          <w:sz w:val="28"/>
          <w:szCs w:val="28"/>
          <w:lang w:val="ru-RU"/>
        </w:rPr>
        <w:t xml:space="preserve"> заработной платы</w:t>
      </w:r>
      <w:r w:rsidR="00266A8D" w:rsidRPr="00266A8D">
        <w:rPr>
          <w:lang w:val="ru-RU"/>
        </w:rPr>
        <w:t xml:space="preserve"> </w:t>
      </w:r>
      <w:r w:rsidR="00266A8D" w:rsidRPr="00266A8D">
        <w:rPr>
          <w:bCs/>
          <w:sz w:val="28"/>
          <w:szCs w:val="28"/>
          <w:lang w:val="ru-RU"/>
        </w:rPr>
        <w:t xml:space="preserve">работников организаций, расположенных на территории </w:t>
      </w:r>
      <w:r w:rsidR="00B20A66">
        <w:rPr>
          <w:bCs/>
          <w:sz w:val="28"/>
          <w:szCs w:val="28"/>
          <w:lang w:val="ru-RU"/>
        </w:rPr>
        <w:t>Осинниковского городского</w:t>
      </w:r>
      <w:r w:rsidR="00011C9E">
        <w:rPr>
          <w:bCs/>
          <w:sz w:val="28"/>
          <w:szCs w:val="28"/>
          <w:lang w:val="ru-RU"/>
        </w:rPr>
        <w:t xml:space="preserve"> округ</w:t>
      </w:r>
      <w:r w:rsidR="00B20A66">
        <w:rPr>
          <w:bCs/>
          <w:sz w:val="28"/>
          <w:szCs w:val="28"/>
          <w:lang w:val="ru-RU"/>
        </w:rPr>
        <w:t>а</w:t>
      </w:r>
      <w:r>
        <w:rPr>
          <w:bCs/>
          <w:sz w:val="28"/>
          <w:szCs w:val="28"/>
          <w:lang w:val="ru-RU"/>
        </w:rPr>
        <w:t xml:space="preserve">. </w:t>
      </w:r>
      <w:r w:rsidRPr="00DF687B">
        <w:rPr>
          <w:bCs/>
          <w:sz w:val="28"/>
          <w:szCs w:val="28"/>
          <w:lang w:val="ru-RU"/>
        </w:rPr>
        <w:t>С</w:t>
      </w:r>
      <w:r w:rsidR="00011C9E" w:rsidRPr="00DF687B">
        <w:rPr>
          <w:bCs/>
          <w:sz w:val="28"/>
          <w:szCs w:val="28"/>
          <w:lang w:val="ru-RU"/>
        </w:rPr>
        <w:t xml:space="preserve">остав комиссии утверждён </w:t>
      </w:r>
      <w:r w:rsidRPr="00DF687B">
        <w:rPr>
          <w:bCs/>
          <w:sz w:val="28"/>
          <w:szCs w:val="28"/>
          <w:lang w:val="ru-RU"/>
        </w:rPr>
        <w:t>постановлением</w:t>
      </w:r>
      <w:r w:rsidRPr="00F56257">
        <w:rPr>
          <w:bCs/>
          <w:sz w:val="28"/>
          <w:szCs w:val="28"/>
          <w:lang w:val="ru-RU"/>
        </w:rPr>
        <w:t xml:space="preserve"> администрации Осинниковского городского округа от 17.03.2015г. №212-п </w:t>
      </w:r>
      <w:r>
        <w:rPr>
          <w:bCs/>
          <w:sz w:val="28"/>
          <w:szCs w:val="28"/>
          <w:lang w:val="ru-RU"/>
        </w:rPr>
        <w:t>(</w:t>
      </w:r>
      <w:r w:rsidRPr="00F56257">
        <w:rPr>
          <w:bCs/>
          <w:sz w:val="28"/>
          <w:szCs w:val="28"/>
          <w:lang w:val="ru-RU"/>
        </w:rPr>
        <w:t>в редакции постановлений от 30.03.2018г</w:t>
      </w:r>
      <w:r>
        <w:rPr>
          <w:bCs/>
          <w:sz w:val="28"/>
          <w:szCs w:val="28"/>
          <w:lang w:val="ru-RU"/>
        </w:rPr>
        <w:t>.</w:t>
      </w:r>
      <w:r w:rsidRPr="00F56257">
        <w:rPr>
          <w:bCs/>
          <w:sz w:val="28"/>
          <w:szCs w:val="28"/>
          <w:lang w:val="ru-RU"/>
        </w:rPr>
        <w:t xml:space="preserve"> №175-п, от 17.04.2019г</w:t>
      </w:r>
      <w:r>
        <w:rPr>
          <w:bCs/>
          <w:sz w:val="28"/>
          <w:szCs w:val="28"/>
          <w:lang w:val="ru-RU"/>
        </w:rPr>
        <w:t>.</w:t>
      </w:r>
      <w:r w:rsidRPr="00F56257">
        <w:rPr>
          <w:bCs/>
          <w:sz w:val="28"/>
          <w:szCs w:val="28"/>
          <w:lang w:val="ru-RU"/>
        </w:rPr>
        <w:t xml:space="preserve"> №208-п, от 31.05.2019г</w:t>
      </w:r>
      <w:r>
        <w:rPr>
          <w:bCs/>
          <w:sz w:val="28"/>
          <w:szCs w:val="28"/>
          <w:lang w:val="ru-RU"/>
        </w:rPr>
        <w:t>.</w:t>
      </w:r>
      <w:r w:rsidRPr="00F56257">
        <w:rPr>
          <w:bCs/>
          <w:sz w:val="28"/>
          <w:szCs w:val="28"/>
          <w:lang w:val="ru-RU"/>
        </w:rPr>
        <w:t xml:space="preserve"> №319-п, от 03.09.2021г</w:t>
      </w:r>
      <w:r>
        <w:rPr>
          <w:bCs/>
          <w:sz w:val="28"/>
          <w:szCs w:val="28"/>
          <w:lang w:val="ru-RU"/>
        </w:rPr>
        <w:t>.</w:t>
      </w:r>
      <w:r w:rsidRPr="00F56257">
        <w:rPr>
          <w:bCs/>
          <w:sz w:val="28"/>
          <w:szCs w:val="28"/>
          <w:lang w:val="ru-RU"/>
        </w:rPr>
        <w:t xml:space="preserve"> №7901/1-п, от 24.0</w:t>
      </w:r>
      <w:r>
        <w:rPr>
          <w:bCs/>
          <w:sz w:val="28"/>
          <w:szCs w:val="28"/>
          <w:lang w:val="ru-RU"/>
        </w:rPr>
        <w:t xml:space="preserve">2.2022г. №161-п, от 17.08.2022г. </w:t>
      </w:r>
      <w:r w:rsidRPr="00F56257">
        <w:rPr>
          <w:bCs/>
          <w:sz w:val="28"/>
          <w:szCs w:val="28"/>
          <w:lang w:val="ru-RU"/>
        </w:rPr>
        <w:t>№927-п)</w:t>
      </w:r>
      <w:r>
        <w:rPr>
          <w:bCs/>
          <w:sz w:val="28"/>
          <w:szCs w:val="28"/>
          <w:lang w:val="ru-RU"/>
        </w:rPr>
        <w:t>.</w:t>
      </w:r>
      <w:r w:rsidR="00DF687B" w:rsidRPr="00DF687B">
        <w:rPr>
          <w:bCs/>
          <w:sz w:val="28"/>
          <w:szCs w:val="28"/>
          <w:lang w:val="ru-RU"/>
        </w:rPr>
        <w:t xml:space="preserve"> </w:t>
      </w:r>
      <w:r w:rsidR="00DF687B">
        <w:rPr>
          <w:bCs/>
          <w:sz w:val="28"/>
          <w:szCs w:val="28"/>
          <w:lang w:val="ru-RU"/>
        </w:rPr>
        <w:t>Заседания комиссии проводятся 1 раз в месяц</w:t>
      </w:r>
      <w:r w:rsidR="00DF687B" w:rsidRPr="00DF687B">
        <w:rPr>
          <w:bCs/>
          <w:sz w:val="28"/>
          <w:szCs w:val="28"/>
          <w:lang w:val="ru-RU"/>
        </w:rPr>
        <w:t xml:space="preserve">.                                                                             </w:t>
      </w:r>
    </w:p>
    <w:p w:rsidR="00DF687B" w:rsidRDefault="00DF687B" w:rsidP="00011C9E">
      <w:pPr>
        <w:autoSpaceDE w:val="0"/>
        <w:autoSpaceDN w:val="0"/>
        <w:adjustRightInd w:val="0"/>
        <w:ind w:firstLine="709"/>
        <w:jc w:val="both"/>
        <w:rPr>
          <w:bCs/>
          <w:sz w:val="28"/>
          <w:szCs w:val="28"/>
          <w:lang w:val="ru-RU"/>
        </w:rPr>
      </w:pPr>
      <w:r>
        <w:rPr>
          <w:bCs/>
          <w:sz w:val="28"/>
          <w:szCs w:val="28"/>
          <w:lang w:val="ru-RU"/>
        </w:rPr>
        <w:t>Осуществляется</w:t>
      </w:r>
      <w:r w:rsidRPr="00DF687B">
        <w:rPr>
          <w:bCs/>
          <w:sz w:val="28"/>
          <w:szCs w:val="28"/>
          <w:lang w:val="ru-RU"/>
        </w:rPr>
        <w:t xml:space="preserve"> информационно-разъяснительная работа в целях снижения уровня теневой занятости и легализации трудовых отношений. На официальном сайте администрации создан раздел Неформальная занятость, в котором публикуются актуальные новости соответствующей тематики. В еженедельной муниципальной газете «Время и Жизнь» публикуются статьи, разъясняющие населению риски и после</w:t>
      </w:r>
      <w:r>
        <w:rPr>
          <w:bCs/>
          <w:sz w:val="28"/>
          <w:szCs w:val="28"/>
          <w:lang w:val="ru-RU"/>
        </w:rPr>
        <w:t xml:space="preserve">дствия выплат заработной платы «в конвертах». </w:t>
      </w:r>
      <w:r w:rsidRPr="00DF687B">
        <w:rPr>
          <w:bCs/>
          <w:sz w:val="28"/>
          <w:szCs w:val="28"/>
          <w:lang w:val="ru-RU"/>
        </w:rPr>
        <w:t>В местах массового скопления людей, включая объекты потребительского рынка, раз</w:t>
      </w:r>
      <w:r>
        <w:rPr>
          <w:bCs/>
          <w:sz w:val="28"/>
          <w:szCs w:val="28"/>
          <w:lang w:val="ru-RU"/>
        </w:rPr>
        <w:t>даются листов</w:t>
      </w:r>
      <w:r w:rsidRPr="00DF687B">
        <w:rPr>
          <w:bCs/>
          <w:sz w:val="28"/>
          <w:szCs w:val="28"/>
          <w:lang w:val="ru-RU"/>
        </w:rPr>
        <w:t>к</w:t>
      </w:r>
      <w:r>
        <w:rPr>
          <w:bCs/>
          <w:sz w:val="28"/>
          <w:szCs w:val="28"/>
          <w:lang w:val="ru-RU"/>
        </w:rPr>
        <w:t>и</w:t>
      </w:r>
      <w:r w:rsidRPr="00DF687B">
        <w:rPr>
          <w:bCs/>
          <w:sz w:val="28"/>
          <w:szCs w:val="28"/>
          <w:lang w:val="ru-RU"/>
        </w:rPr>
        <w:t>-п</w:t>
      </w:r>
      <w:r>
        <w:rPr>
          <w:bCs/>
          <w:sz w:val="28"/>
          <w:szCs w:val="28"/>
          <w:lang w:val="ru-RU"/>
        </w:rPr>
        <w:t>ямят</w:t>
      </w:r>
      <w:r w:rsidRPr="00DF687B">
        <w:rPr>
          <w:bCs/>
          <w:sz w:val="28"/>
          <w:szCs w:val="28"/>
          <w:lang w:val="ru-RU"/>
        </w:rPr>
        <w:t>к</w:t>
      </w:r>
      <w:r>
        <w:rPr>
          <w:bCs/>
          <w:sz w:val="28"/>
          <w:szCs w:val="28"/>
          <w:lang w:val="ru-RU"/>
        </w:rPr>
        <w:t>и</w:t>
      </w:r>
      <w:r w:rsidRPr="00DF687B">
        <w:rPr>
          <w:bCs/>
          <w:sz w:val="28"/>
          <w:szCs w:val="28"/>
          <w:lang w:val="ru-RU"/>
        </w:rPr>
        <w:t xml:space="preserve">. Ведется разъяснительная работа среди граждан трудоспособного, пожилого возраста и работодателей путем их консультирования на личных приемах и по телефону «Горячей линии». </w:t>
      </w:r>
    </w:p>
    <w:p w:rsidR="00266A8D" w:rsidRPr="00266A8D" w:rsidRDefault="00F56257" w:rsidP="00266A8D">
      <w:pPr>
        <w:autoSpaceDE w:val="0"/>
        <w:autoSpaceDN w:val="0"/>
        <w:adjustRightInd w:val="0"/>
        <w:ind w:firstLine="709"/>
        <w:jc w:val="both"/>
        <w:rPr>
          <w:bCs/>
          <w:sz w:val="28"/>
          <w:szCs w:val="28"/>
          <w:lang w:val="ru-RU"/>
        </w:rPr>
      </w:pPr>
      <w:r>
        <w:rPr>
          <w:bCs/>
          <w:sz w:val="28"/>
          <w:szCs w:val="28"/>
          <w:lang w:val="ru-RU"/>
        </w:rPr>
        <w:t>П</w:t>
      </w:r>
      <w:r w:rsidR="00266A8D" w:rsidRPr="00266A8D">
        <w:rPr>
          <w:bCs/>
          <w:sz w:val="28"/>
          <w:szCs w:val="28"/>
          <w:lang w:val="ru-RU"/>
        </w:rPr>
        <w:t>ринят Закон Кемеровской области от 24</w:t>
      </w:r>
      <w:r w:rsidR="00BC083F">
        <w:rPr>
          <w:bCs/>
          <w:sz w:val="28"/>
          <w:szCs w:val="28"/>
          <w:lang w:val="ru-RU"/>
        </w:rPr>
        <w:t xml:space="preserve"> июля </w:t>
      </w:r>
      <w:r w:rsidR="00266A8D" w:rsidRPr="00266A8D">
        <w:rPr>
          <w:bCs/>
          <w:sz w:val="28"/>
          <w:szCs w:val="28"/>
          <w:lang w:val="ru-RU"/>
        </w:rPr>
        <w:t xml:space="preserve">2017 </w:t>
      </w:r>
      <w:r w:rsidR="00BC083F">
        <w:rPr>
          <w:bCs/>
          <w:sz w:val="28"/>
          <w:szCs w:val="28"/>
          <w:lang w:val="ru-RU"/>
        </w:rPr>
        <w:t xml:space="preserve">года </w:t>
      </w:r>
      <w:r w:rsidR="00266A8D" w:rsidRPr="00266A8D">
        <w:rPr>
          <w:bCs/>
          <w:sz w:val="28"/>
          <w:szCs w:val="28"/>
          <w:lang w:val="ru-RU"/>
        </w:rPr>
        <w:t xml:space="preserve">№67-ОЗ </w:t>
      </w:r>
      <w:r w:rsidR="00266A8D" w:rsidRPr="00266A8D">
        <w:rPr>
          <w:bCs/>
          <w:sz w:val="28"/>
          <w:szCs w:val="28"/>
          <w:lang w:val="ru-RU"/>
        </w:rPr>
        <w:br/>
        <w:t xml:space="preserve">«Об установлении видов услуг для личных, домашних и (или) иных подобных нужд, доходы от оказания которых освобождаются </w:t>
      </w:r>
      <w:r w:rsidR="00266A8D" w:rsidRPr="00266A8D">
        <w:rPr>
          <w:bCs/>
          <w:sz w:val="28"/>
          <w:szCs w:val="28"/>
          <w:lang w:val="ru-RU"/>
        </w:rPr>
        <w:br/>
        <w:t xml:space="preserve">от налогообложения на 2017 - 2019 годы», в соответствии с которым </w:t>
      </w:r>
      <w:r w:rsidR="00266A8D" w:rsidRPr="00266A8D">
        <w:rPr>
          <w:bCs/>
          <w:sz w:val="28"/>
          <w:szCs w:val="28"/>
          <w:lang w:val="ru-RU"/>
        </w:rPr>
        <w:br/>
      </w:r>
      <w:r w:rsidR="00266A8D" w:rsidRPr="00266A8D">
        <w:rPr>
          <w:bCs/>
          <w:sz w:val="28"/>
          <w:szCs w:val="28"/>
          <w:lang w:val="ru-RU"/>
        </w:rPr>
        <w:lastRenderedPageBreak/>
        <w:t xml:space="preserve">на территории </w:t>
      </w:r>
      <w:r w:rsidR="00B20A66">
        <w:rPr>
          <w:bCs/>
          <w:sz w:val="28"/>
          <w:szCs w:val="28"/>
          <w:lang w:val="ru-RU"/>
        </w:rPr>
        <w:t>Осинниковского городского округа</w:t>
      </w:r>
      <w:r w:rsidR="00266A8D" w:rsidRPr="00266A8D">
        <w:rPr>
          <w:bCs/>
          <w:sz w:val="28"/>
          <w:szCs w:val="28"/>
          <w:lang w:val="ru-RU"/>
        </w:rPr>
        <w:t xml:space="preserve"> расширен перечень услуг для личных, домашних и (или) иных подобных нужд, утвержденный Налоговым кодексом Российской Федерации, доходы от оказания которых освобождаются от налогообложения. Принятый Закон направлен </w:t>
      </w:r>
      <w:r w:rsidR="00266A8D" w:rsidRPr="00266A8D">
        <w:rPr>
          <w:bCs/>
          <w:sz w:val="28"/>
          <w:szCs w:val="28"/>
          <w:lang w:val="ru-RU"/>
        </w:rPr>
        <w:br/>
        <w:t>на легализацию незаконной предпринимательской деятельности и выведение из «тени» большего числа самозанятых граждан.</w:t>
      </w:r>
    </w:p>
    <w:p w:rsidR="00BC083F" w:rsidRDefault="00BC083F" w:rsidP="00266A8D">
      <w:pPr>
        <w:autoSpaceDE w:val="0"/>
        <w:autoSpaceDN w:val="0"/>
        <w:adjustRightInd w:val="0"/>
        <w:ind w:firstLine="709"/>
        <w:jc w:val="both"/>
        <w:rPr>
          <w:b/>
          <w:bCs/>
          <w:sz w:val="28"/>
          <w:szCs w:val="28"/>
          <w:lang w:val="ru-RU"/>
        </w:rPr>
      </w:pPr>
    </w:p>
    <w:p w:rsidR="00266A8D" w:rsidRDefault="00266A8D" w:rsidP="00266A8D">
      <w:pPr>
        <w:autoSpaceDE w:val="0"/>
        <w:autoSpaceDN w:val="0"/>
        <w:adjustRightInd w:val="0"/>
        <w:ind w:firstLine="709"/>
        <w:jc w:val="both"/>
        <w:rPr>
          <w:b/>
          <w:bCs/>
          <w:sz w:val="28"/>
          <w:szCs w:val="28"/>
          <w:lang w:val="ru-RU"/>
        </w:rPr>
      </w:pPr>
      <w:r w:rsidRPr="00266A8D">
        <w:rPr>
          <w:b/>
          <w:bCs/>
          <w:sz w:val="28"/>
          <w:szCs w:val="28"/>
          <w:lang w:val="ru-RU"/>
        </w:rPr>
        <w:t xml:space="preserve">6. Оптимизация </w:t>
      </w:r>
      <w:r w:rsidR="002A66B9">
        <w:rPr>
          <w:b/>
          <w:bCs/>
          <w:sz w:val="28"/>
          <w:szCs w:val="28"/>
          <w:lang w:val="ru-RU"/>
        </w:rPr>
        <w:t>местных</w:t>
      </w:r>
      <w:r w:rsidRPr="00266A8D">
        <w:rPr>
          <w:b/>
          <w:bCs/>
          <w:sz w:val="28"/>
          <w:szCs w:val="28"/>
          <w:lang w:val="ru-RU"/>
        </w:rPr>
        <w:t xml:space="preserve"> налоговых льгот</w:t>
      </w:r>
      <w:r w:rsidR="00E03469">
        <w:rPr>
          <w:b/>
          <w:bCs/>
          <w:sz w:val="28"/>
          <w:szCs w:val="28"/>
          <w:lang w:val="ru-RU"/>
        </w:rPr>
        <w:t>.</w:t>
      </w:r>
    </w:p>
    <w:p w:rsidR="00851583" w:rsidRPr="00266A8D" w:rsidRDefault="00851583" w:rsidP="00266A8D">
      <w:pPr>
        <w:autoSpaceDE w:val="0"/>
        <w:autoSpaceDN w:val="0"/>
        <w:adjustRightInd w:val="0"/>
        <w:ind w:firstLine="709"/>
        <w:jc w:val="both"/>
        <w:rPr>
          <w:b/>
          <w:bCs/>
          <w:sz w:val="28"/>
          <w:szCs w:val="28"/>
          <w:lang w:val="ru-RU"/>
        </w:rPr>
      </w:pPr>
    </w:p>
    <w:p w:rsidR="0037229E" w:rsidRDefault="00DB0F55" w:rsidP="00DB0F55">
      <w:pPr>
        <w:ind w:firstLine="709"/>
        <w:jc w:val="both"/>
        <w:rPr>
          <w:sz w:val="28"/>
          <w:szCs w:val="28"/>
          <w:lang w:val="ru-RU"/>
        </w:rPr>
      </w:pPr>
      <w:r>
        <w:rPr>
          <w:sz w:val="28"/>
          <w:szCs w:val="28"/>
          <w:lang w:val="ru-RU"/>
        </w:rPr>
        <w:t xml:space="preserve">В 2019 году проведена </w:t>
      </w:r>
      <w:r w:rsidRPr="00154DBD">
        <w:rPr>
          <w:sz w:val="28"/>
          <w:szCs w:val="28"/>
          <w:lang w:val="ru-RU"/>
        </w:rPr>
        <w:t xml:space="preserve">оценка эффективности предоставленных налоговых льгот в соответствии с Порядком  оценки </w:t>
      </w:r>
      <w:r>
        <w:rPr>
          <w:sz w:val="28"/>
          <w:szCs w:val="28"/>
          <w:lang w:val="ru-RU"/>
        </w:rPr>
        <w:t xml:space="preserve">бюджетной, социальной и экономической </w:t>
      </w:r>
      <w:r w:rsidRPr="00154DBD">
        <w:rPr>
          <w:sz w:val="28"/>
          <w:szCs w:val="28"/>
          <w:lang w:val="ru-RU"/>
        </w:rPr>
        <w:t xml:space="preserve">эффективности предоставленных (планируемых к предоставлению) налоговых льгот в </w:t>
      </w:r>
      <w:r>
        <w:rPr>
          <w:sz w:val="28"/>
          <w:szCs w:val="28"/>
          <w:lang w:val="ru-RU"/>
        </w:rPr>
        <w:t>городском округе</w:t>
      </w:r>
      <w:r w:rsidRPr="00154DBD">
        <w:rPr>
          <w:sz w:val="28"/>
          <w:szCs w:val="28"/>
          <w:lang w:val="ru-RU"/>
        </w:rPr>
        <w:t xml:space="preserve">, утвержденным </w:t>
      </w:r>
      <w:r>
        <w:rPr>
          <w:sz w:val="28"/>
          <w:szCs w:val="28"/>
          <w:lang w:val="ru-RU"/>
        </w:rPr>
        <w:t xml:space="preserve">постановлением администрации Осинниковского городского округа от 22.12.2011г. </w:t>
      </w:r>
      <w:r w:rsidRPr="00154DBD">
        <w:rPr>
          <w:sz w:val="28"/>
          <w:szCs w:val="28"/>
          <w:lang w:val="ru-RU"/>
        </w:rPr>
        <w:t>№</w:t>
      </w:r>
      <w:r>
        <w:rPr>
          <w:sz w:val="28"/>
          <w:szCs w:val="28"/>
          <w:lang w:val="ru-RU"/>
        </w:rPr>
        <w:t>1964-</w:t>
      </w:r>
      <w:r w:rsidRPr="00861421">
        <w:rPr>
          <w:sz w:val="28"/>
          <w:szCs w:val="28"/>
          <w:lang w:val="ru-RU"/>
        </w:rPr>
        <w:t xml:space="preserve">п (отменено </w:t>
      </w:r>
      <w:r>
        <w:rPr>
          <w:sz w:val="28"/>
          <w:szCs w:val="28"/>
          <w:lang w:val="ru-RU"/>
        </w:rPr>
        <w:t>п</w:t>
      </w:r>
      <w:r w:rsidRPr="00861421">
        <w:rPr>
          <w:sz w:val="28"/>
          <w:szCs w:val="28"/>
          <w:lang w:val="ru-RU"/>
        </w:rPr>
        <w:t>остановлением администрации Осинниковского городского округа № 837-п от 16.09.2021г.)</w:t>
      </w:r>
      <w:r w:rsidR="007627F7">
        <w:rPr>
          <w:sz w:val="28"/>
          <w:szCs w:val="28"/>
          <w:lang w:val="ru-RU"/>
        </w:rPr>
        <w:t xml:space="preserve">. </w:t>
      </w:r>
    </w:p>
    <w:p w:rsidR="00DB0F55" w:rsidRDefault="007627F7" w:rsidP="00DB0F55">
      <w:pPr>
        <w:ind w:firstLine="709"/>
        <w:jc w:val="both"/>
        <w:rPr>
          <w:iCs/>
          <w:sz w:val="28"/>
          <w:szCs w:val="28"/>
          <w:lang w:val="ru-RU"/>
        </w:rPr>
      </w:pPr>
      <w:r>
        <w:rPr>
          <w:sz w:val="28"/>
          <w:szCs w:val="28"/>
          <w:lang w:val="ru-RU"/>
        </w:rPr>
        <w:t>П</w:t>
      </w:r>
      <w:r w:rsidR="00DB0F55" w:rsidRPr="00154DBD">
        <w:rPr>
          <w:sz w:val="28"/>
          <w:szCs w:val="28"/>
          <w:lang w:val="ru-RU"/>
        </w:rPr>
        <w:t>ринимаются конкретные меры по оптимизации  налоговых льгот</w:t>
      </w:r>
      <w:r w:rsidR="00DB0F55">
        <w:rPr>
          <w:sz w:val="28"/>
          <w:szCs w:val="28"/>
          <w:lang w:val="ru-RU"/>
        </w:rPr>
        <w:t xml:space="preserve"> на территории городского округа</w:t>
      </w:r>
      <w:r w:rsidR="00DB0F55" w:rsidRPr="00154DBD">
        <w:rPr>
          <w:sz w:val="28"/>
          <w:szCs w:val="28"/>
          <w:lang w:val="ru-RU"/>
        </w:rPr>
        <w:t>.</w:t>
      </w:r>
      <w:r w:rsidR="00DB0F55">
        <w:rPr>
          <w:sz w:val="28"/>
          <w:szCs w:val="28"/>
          <w:lang w:val="ru-RU"/>
        </w:rPr>
        <w:t xml:space="preserve"> </w:t>
      </w:r>
      <w:r w:rsidR="00DB0F55" w:rsidRPr="00154DBD">
        <w:rPr>
          <w:iCs/>
          <w:sz w:val="28"/>
          <w:szCs w:val="28"/>
          <w:lang w:val="ru-RU"/>
        </w:rPr>
        <w:t xml:space="preserve">В результате принятых мер по оптимизации налоговых льгот: в 2016 </w:t>
      </w:r>
      <w:r w:rsidR="00DB0F55" w:rsidRPr="005809E2">
        <w:rPr>
          <w:iCs/>
          <w:sz w:val="28"/>
          <w:szCs w:val="28"/>
          <w:lang w:val="ru-RU"/>
        </w:rPr>
        <w:t xml:space="preserve">году отменены 2 неэффективные льготы, в 2017 году – отменена 1 </w:t>
      </w:r>
      <w:r w:rsidR="00DB0F55" w:rsidRPr="00F24C5B">
        <w:rPr>
          <w:iCs/>
          <w:sz w:val="28"/>
          <w:szCs w:val="28"/>
          <w:lang w:val="ru-RU"/>
        </w:rPr>
        <w:t>неэффективная льгота, в 2018 году–отменена 1 неэффективная льгота.</w:t>
      </w:r>
    </w:p>
    <w:p w:rsidR="00DB0F55" w:rsidRPr="00952BB0" w:rsidRDefault="00DB0F55" w:rsidP="00DB0F55">
      <w:pPr>
        <w:ind w:firstLine="708"/>
        <w:jc w:val="both"/>
        <w:rPr>
          <w:sz w:val="28"/>
          <w:szCs w:val="28"/>
          <w:lang w:val="ru-RU"/>
        </w:rPr>
      </w:pPr>
      <w:r w:rsidRPr="00861421">
        <w:rPr>
          <w:iCs/>
          <w:sz w:val="28"/>
          <w:szCs w:val="28"/>
          <w:lang w:val="ru-RU"/>
        </w:rPr>
        <w:t xml:space="preserve">С 2020 года оценка налоговых расходов производится в соответствии с </w:t>
      </w:r>
      <w:r w:rsidRPr="00861421">
        <w:rPr>
          <w:sz w:val="28"/>
          <w:szCs w:val="28"/>
          <w:lang w:val="ru-RU"/>
        </w:rPr>
        <w:t>постановлением администрации Осинниковского городского округа от 30.12.2019 № 953-п (ред. от 07.06.2021 № 478-п, от 25.11.2022г. № 1289-п) «Об утверждении Положения о формировании перечня налоговых расходов Осинниковского городского округа и оценке налоговых расходов Осинниковского городского округа». В результате проводимой оценки предоставленные налоговые льготы признаны востребованными и эффективными. Сводный отчет по оценке налоговых расходов публикуется на сайте администрации Осинниковского городского округа.</w:t>
      </w:r>
      <w:r>
        <w:rPr>
          <w:sz w:val="28"/>
          <w:szCs w:val="28"/>
          <w:lang w:val="ru-RU"/>
        </w:rPr>
        <w:t xml:space="preserve"> </w:t>
      </w:r>
    </w:p>
    <w:p w:rsidR="002A66B9" w:rsidRDefault="002A66B9" w:rsidP="00266A8D">
      <w:pPr>
        <w:ind w:firstLine="709"/>
        <w:jc w:val="both"/>
        <w:rPr>
          <w:iCs/>
          <w:sz w:val="28"/>
          <w:szCs w:val="28"/>
          <w:lang w:val="ru-RU"/>
        </w:rPr>
      </w:pPr>
    </w:p>
    <w:p w:rsidR="00266A8D" w:rsidRDefault="00266A8D" w:rsidP="00266A8D">
      <w:pPr>
        <w:ind w:firstLine="709"/>
        <w:jc w:val="both"/>
        <w:rPr>
          <w:b/>
          <w:sz w:val="28"/>
          <w:szCs w:val="28"/>
          <w:lang w:val="ru-RU"/>
        </w:rPr>
      </w:pPr>
      <w:r w:rsidRPr="00266A8D">
        <w:rPr>
          <w:b/>
          <w:sz w:val="28"/>
          <w:szCs w:val="28"/>
          <w:lang w:val="ru-RU"/>
        </w:rPr>
        <w:t>7. Повышение эффективности реа</w:t>
      </w:r>
      <w:r w:rsidR="00BC083F">
        <w:rPr>
          <w:b/>
          <w:sz w:val="28"/>
          <w:szCs w:val="28"/>
          <w:lang w:val="ru-RU"/>
        </w:rPr>
        <w:t xml:space="preserve">лизации собственных полномочий </w:t>
      </w:r>
      <w:r w:rsidRPr="00266A8D">
        <w:rPr>
          <w:b/>
          <w:sz w:val="28"/>
          <w:szCs w:val="28"/>
          <w:lang w:val="ru-RU"/>
        </w:rPr>
        <w:t>в сфере земе</w:t>
      </w:r>
      <w:r w:rsidR="00E03469">
        <w:rPr>
          <w:b/>
          <w:sz w:val="28"/>
          <w:szCs w:val="28"/>
          <w:lang w:val="ru-RU"/>
        </w:rPr>
        <w:t>льных и имущественных отношений.</w:t>
      </w:r>
    </w:p>
    <w:p w:rsidR="00851583" w:rsidRPr="00266A8D" w:rsidRDefault="00851583" w:rsidP="00266A8D">
      <w:pPr>
        <w:ind w:firstLine="709"/>
        <w:jc w:val="both"/>
        <w:rPr>
          <w:b/>
          <w:sz w:val="28"/>
          <w:szCs w:val="28"/>
          <w:lang w:val="ru-RU"/>
        </w:rPr>
      </w:pPr>
    </w:p>
    <w:p w:rsidR="00851583" w:rsidRDefault="00E03469" w:rsidP="00266A8D">
      <w:pPr>
        <w:ind w:firstLine="709"/>
        <w:jc w:val="both"/>
        <w:rPr>
          <w:sz w:val="28"/>
          <w:szCs w:val="28"/>
          <w:lang w:val="ru-RU"/>
        </w:rPr>
      </w:pPr>
      <w:r>
        <w:rPr>
          <w:bCs/>
          <w:sz w:val="28"/>
          <w:szCs w:val="28"/>
          <w:lang w:val="ru-RU"/>
        </w:rPr>
        <w:t>Е</w:t>
      </w:r>
      <w:r w:rsidR="00266A8D" w:rsidRPr="00266A8D">
        <w:rPr>
          <w:bCs/>
          <w:sz w:val="28"/>
          <w:szCs w:val="28"/>
          <w:lang w:val="ru-RU"/>
        </w:rPr>
        <w:t xml:space="preserve">жегодно проводится индексация </w:t>
      </w:r>
      <w:r w:rsidR="00266A8D" w:rsidRPr="00266A8D">
        <w:rPr>
          <w:sz w:val="28"/>
          <w:szCs w:val="28"/>
          <w:lang w:val="ru-RU"/>
        </w:rPr>
        <w:t>ставок арендной плат</w:t>
      </w:r>
      <w:r w:rsidR="00851583">
        <w:rPr>
          <w:sz w:val="28"/>
          <w:szCs w:val="28"/>
          <w:lang w:val="ru-RU"/>
        </w:rPr>
        <w:t xml:space="preserve">ы за землю </w:t>
      </w:r>
      <w:r w:rsidR="00851583">
        <w:rPr>
          <w:sz w:val="28"/>
          <w:szCs w:val="28"/>
          <w:lang w:val="ru-RU"/>
        </w:rPr>
        <w:br/>
        <w:t>на уровень инфляции.</w:t>
      </w:r>
    </w:p>
    <w:p w:rsidR="00E03469" w:rsidRDefault="00851583" w:rsidP="00266A8D">
      <w:pPr>
        <w:ind w:firstLine="709"/>
        <w:jc w:val="both"/>
        <w:rPr>
          <w:sz w:val="28"/>
          <w:szCs w:val="28"/>
          <w:lang w:val="ru-RU"/>
        </w:rPr>
      </w:pPr>
      <w:r>
        <w:rPr>
          <w:sz w:val="28"/>
          <w:szCs w:val="28"/>
          <w:lang w:val="ru-RU"/>
        </w:rPr>
        <w:t>В</w:t>
      </w:r>
      <w:r w:rsidR="00266A8D" w:rsidRPr="00266A8D">
        <w:rPr>
          <w:sz w:val="28"/>
          <w:szCs w:val="28"/>
          <w:lang w:val="ru-RU"/>
        </w:rPr>
        <w:t xml:space="preserve"> целях совершенствования института государственной кадастровой оценки принято постановление Коллегии Администрации Кемеровской области от 21</w:t>
      </w:r>
      <w:r w:rsidR="00BC083F">
        <w:rPr>
          <w:sz w:val="28"/>
          <w:szCs w:val="28"/>
          <w:lang w:val="ru-RU"/>
        </w:rPr>
        <w:t xml:space="preserve"> ноября </w:t>
      </w:r>
      <w:r w:rsidR="00266A8D" w:rsidRPr="00266A8D">
        <w:rPr>
          <w:sz w:val="28"/>
          <w:szCs w:val="28"/>
          <w:lang w:val="ru-RU"/>
        </w:rPr>
        <w:t>2018</w:t>
      </w:r>
      <w:r w:rsidR="00AF06E3">
        <w:rPr>
          <w:sz w:val="28"/>
          <w:szCs w:val="28"/>
          <w:lang w:val="ru-RU"/>
        </w:rPr>
        <w:t xml:space="preserve"> г.</w:t>
      </w:r>
      <w:r w:rsidR="00266A8D" w:rsidRPr="00266A8D">
        <w:rPr>
          <w:sz w:val="28"/>
          <w:szCs w:val="28"/>
          <w:lang w:val="ru-RU"/>
        </w:rPr>
        <w:t xml:space="preserve"> №497 «О дате перехода к проведению государственной кадастровой оценки в соответствии с Федеральным законом от 03</w:t>
      </w:r>
      <w:r w:rsidR="00BC083F">
        <w:rPr>
          <w:sz w:val="28"/>
          <w:szCs w:val="28"/>
          <w:lang w:val="ru-RU"/>
        </w:rPr>
        <w:t xml:space="preserve"> июля </w:t>
      </w:r>
      <w:r w:rsidR="00266A8D" w:rsidRPr="00266A8D">
        <w:rPr>
          <w:sz w:val="28"/>
          <w:szCs w:val="28"/>
          <w:lang w:val="ru-RU"/>
        </w:rPr>
        <w:t>2016</w:t>
      </w:r>
      <w:r w:rsidR="00AF06E3">
        <w:rPr>
          <w:sz w:val="28"/>
          <w:szCs w:val="28"/>
          <w:lang w:val="ru-RU"/>
        </w:rPr>
        <w:t>г.</w:t>
      </w:r>
      <w:r w:rsidR="00266A8D" w:rsidRPr="00266A8D">
        <w:rPr>
          <w:sz w:val="28"/>
          <w:szCs w:val="28"/>
          <w:lang w:val="ru-RU"/>
        </w:rPr>
        <w:t xml:space="preserve"> №237-Ф</w:t>
      </w:r>
      <w:r w:rsidR="00BC083F">
        <w:rPr>
          <w:sz w:val="28"/>
          <w:szCs w:val="28"/>
          <w:lang w:val="ru-RU"/>
        </w:rPr>
        <w:t>едерального закона</w:t>
      </w:r>
      <w:r w:rsidR="00266A8D" w:rsidRPr="00266A8D">
        <w:rPr>
          <w:sz w:val="28"/>
          <w:szCs w:val="28"/>
          <w:lang w:val="ru-RU"/>
        </w:rPr>
        <w:t xml:space="preserve"> «О государственной кадастровой оценке», </w:t>
      </w:r>
      <w:r w:rsidR="00266A8D" w:rsidRPr="00266A8D">
        <w:rPr>
          <w:sz w:val="28"/>
          <w:szCs w:val="28"/>
          <w:lang w:val="ru-RU"/>
        </w:rPr>
        <w:br/>
        <w:t xml:space="preserve">в соответствии с которым принято решение о проведении государственной кадастровой оценки в соответствии с указанным Федеральным законом </w:t>
      </w:r>
      <w:r w:rsidR="00266A8D" w:rsidRPr="00266A8D">
        <w:rPr>
          <w:sz w:val="28"/>
          <w:szCs w:val="28"/>
          <w:lang w:val="ru-RU"/>
        </w:rPr>
        <w:br/>
        <w:t>с 01</w:t>
      </w:r>
      <w:r w:rsidR="009720E4">
        <w:rPr>
          <w:sz w:val="28"/>
          <w:szCs w:val="28"/>
          <w:lang w:val="ru-RU"/>
        </w:rPr>
        <w:t xml:space="preserve"> сентября </w:t>
      </w:r>
      <w:r w:rsidR="00266A8D" w:rsidRPr="00266A8D">
        <w:rPr>
          <w:sz w:val="28"/>
          <w:szCs w:val="28"/>
          <w:lang w:val="ru-RU"/>
        </w:rPr>
        <w:t>2019</w:t>
      </w:r>
      <w:r w:rsidR="00AF06E3">
        <w:rPr>
          <w:sz w:val="28"/>
          <w:szCs w:val="28"/>
          <w:lang w:val="ru-RU"/>
        </w:rPr>
        <w:t xml:space="preserve"> г.</w:t>
      </w:r>
    </w:p>
    <w:p w:rsidR="00AF06E3" w:rsidRDefault="00AF06E3" w:rsidP="00266A8D">
      <w:pPr>
        <w:ind w:firstLine="709"/>
        <w:jc w:val="both"/>
        <w:rPr>
          <w:sz w:val="28"/>
          <w:szCs w:val="28"/>
          <w:lang w:val="ru-RU"/>
        </w:rPr>
      </w:pPr>
    </w:p>
    <w:p w:rsidR="00266A8D" w:rsidRPr="00266A8D" w:rsidRDefault="00266A8D" w:rsidP="00266A8D">
      <w:pPr>
        <w:ind w:firstLine="709"/>
        <w:jc w:val="both"/>
        <w:rPr>
          <w:b/>
          <w:sz w:val="28"/>
          <w:szCs w:val="28"/>
          <w:lang w:val="ru-RU"/>
        </w:rPr>
      </w:pPr>
      <w:r w:rsidRPr="00266A8D">
        <w:rPr>
          <w:b/>
          <w:sz w:val="28"/>
          <w:szCs w:val="28"/>
          <w:lang w:val="ru-RU"/>
        </w:rPr>
        <w:lastRenderedPageBreak/>
        <w:t xml:space="preserve">8. Повышение эффективности реализации </w:t>
      </w:r>
      <w:r w:rsidR="00AF06E3">
        <w:rPr>
          <w:b/>
          <w:sz w:val="28"/>
          <w:szCs w:val="28"/>
          <w:lang w:val="ru-RU"/>
        </w:rPr>
        <w:t>городским округом</w:t>
      </w:r>
      <w:r w:rsidRPr="00266A8D">
        <w:rPr>
          <w:b/>
          <w:sz w:val="28"/>
          <w:szCs w:val="28"/>
          <w:lang w:val="ru-RU"/>
        </w:rPr>
        <w:t xml:space="preserve"> собственных полномочий по</w:t>
      </w:r>
      <w:r w:rsidR="00E03469">
        <w:rPr>
          <w:b/>
          <w:sz w:val="28"/>
          <w:szCs w:val="28"/>
          <w:lang w:val="ru-RU"/>
        </w:rPr>
        <w:t xml:space="preserve"> имущественному налогообложению.</w:t>
      </w:r>
    </w:p>
    <w:p w:rsidR="00266A8D" w:rsidRPr="00266A8D" w:rsidRDefault="00266A8D" w:rsidP="00266A8D">
      <w:pPr>
        <w:ind w:firstLine="709"/>
        <w:jc w:val="both"/>
        <w:rPr>
          <w:sz w:val="28"/>
          <w:szCs w:val="28"/>
          <w:lang w:val="ru-RU"/>
        </w:rPr>
      </w:pPr>
      <w:r w:rsidRPr="00266A8D">
        <w:rPr>
          <w:sz w:val="28"/>
          <w:szCs w:val="28"/>
          <w:lang w:val="ru-RU"/>
        </w:rPr>
        <w:t xml:space="preserve">8.1. С 01.01.2016 осуществлен переход к определению </w:t>
      </w:r>
      <w:r w:rsidRPr="00266A8D">
        <w:rPr>
          <w:sz w:val="28"/>
          <w:szCs w:val="28"/>
          <w:lang w:val="ru-RU"/>
        </w:rPr>
        <w:br/>
        <w:t>налоговой базы по налогу на имущество физических лиц</w:t>
      </w:r>
      <w:r w:rsidR="00AF06E3">
        <w:rPr>
          <w:sz w:val="28"/>
          <w:szCs w:val="28"/>
          <w:lang w:val="ru-RU"/>
        </w:rPr>
        <w:t>,</w:t>
      </w:r>
      <w:r w:rsidRPr="00266A8D">
        <w:rPr>
          <w:sz w:val="28"/>
          <w:szCs w:val="28"/>
          <w:lang w:val="ru-RU"/>
        </w:rPr>
        <w:t xml:space="preserve"> исходя                              из кадастровой </w:t>
      </w:r>
      <w:r w:rsidR="00BC083F" w:rsidRPr="00266A8D">
        <w:rPr>
          <w:sz w:val="28"/>
          <w:szCs w:val="28"/>
          <w:lang w:val="ru-RU"/>
        </w:rPr>
        <w:t>стоимости объектов</w:t>
      </w:r>
      <w:r w:rsidRPr="00266A8D">
        <w:rPr>
          <w:sz w:val="28"/>
          <w:szCs w:val="28"/>
          <w:lang w:val="ru-RU"/>
        </w:rPr>
        <w:t xml:space="preserve"> налогообложения на территории </w:t>
      </w:r>
      <w:r w:rsidR="00BC083F">
        <w:rPr>
          <w:sz w:val="28"/>
          <w:szCs w:val="28"/>
          <w:lang w:val="ru-RU"/>
        </w:rPr>
        <w:t>городского округа (Решение Совета народных депутатов Осинниковского городского округа №193-МНА от 29 декабря 2015 года).</w:t>
      </w:r>
    </w:p>
    <w:p w:rsidR="00266A8D" w:rsidRPr="00851583" w:rsidRDefault="00266A8D" w:rsidP="00266A8D">
      <w:pPr>
        <w:ind w:firstLine="709"/>
        <w:jc w:val="both"/>
        <w:rPr>
          <w:iCs/>
          <w:sz w:val="28"/>
          <w:szCs w:val="28"/>
          <w:lang w:val="ru-RU"/>
        </w:rPr>
      </w:pPr>
      <w:r w:rsidRPr="00E03469">
        <w:rPr>
          <w:iCs/>
          <w:sz w:val="28"/>
          <w:szCs w:val="28"/>
          <w:lang w:val="ru-RU"/>
        </w:rPr>
        <w:t xml:space="preserve">В результате поступление налога на имущество физических лиц </w:t>
      </w:r>
      <w:r w:rsidRPr="00E03469">
        <w:rPr>
          <w:iCs/>
          <w:sz w:val="28"/>
          <w:szCs w:val="28"/>
          <w:lang w:val="ru-RU"/>
        </w:rPr>
        <w:br/>
      </w:r>
      <w:r w:rsidR="00E03469" w:rsidRPr="00851583">
        <w:rPr>
          <w:iCs/>
          <w:sz w:val="28"/>
          <w:szCs w:val="28"/>
          <w:lang w:val="ru-RU"/>
        </w:rPr>
        <w:t>в 2018</w:t>
      </w:r>
      <w:r w:rsidRPr="00851583">
        <w:rPr>
          <w:iCs/>
          <w:sz w:val="28"/>
          <w:szCs w:val="28"/>
          <w:lang w:val="ru-RU"/>
        </w:rPr>
        <w:t xml:space="preserve"> году увеличилось по сравнению с 201</w:t>
      </w:r>
      <w:r w:rsidR="00E03469" w:rsidRPr="00851583">
        <w:rPr>
          <w:iCs/>
          <w:sz w:val="28"/>
          <w:szCs w:val="28"/>
          <w:lang w:val="ru-RU"/>
        </w:rPr>
        <w:t>7</w:t>
      </w:r>
      <w:r w:rsidRPr="00851583">
        <w:rPr>
          <w:iCs/>
          <w:sz w:val="28"/>
          <w:szCs w:val="28"/>
          <w:lang w:val="ru-RU"/>
        </w:rPr>
        <w:t xml:space="preserve"> годом на </w:t>
      </w:r>
      <w:r w:rsidR="00E03469" w:rsidRPr="00851583">
        <w:rPr>
          <w:iCs/>
          <w:sz w:val="28"/>
          <w:szCs w:val="28"/>
          <w:lang w:val="ru-RU"/>
        </w:rPr>
        <w:t>890,0</w:t>
      </w:r>
      <w:r w:rsidRPr="00851583">
        <w:rPr>
          <w:iCs/>
          <w:sz w:val="28"/>
          <w:szCs w:val="28"/>
          <w:lang w:val="ru-RU"/>
        </w:rPr>
        <w:t xml:space="preserve"> </w:t>
      </w:r>
      <w:r w:rsidR="00E03469" w:rsidRPr="00851583">
        <w:rPr>
          <w:iCs/>
          <w:sz w:val="28"/>
          <w:szCs w:val="28"/>
          <w:lang w:val="ru-RU"/>
        </w:rPr>
        <w:t>тыс</w:t>
      </w:r>
      <w:r w:rsidRPr="00851583">
        <w:rPr>
          <w:iCs/>
          <w:sz w:val="28"/>
          <w:szCs w:val="28"/>
          <w:lang w:val="ru-RU"/>
        </w:rPr>
        <w:t xml:space="preserve">. рублей, </w:t>
      </w:r>
      <w:r w:rsidRPr="00851583">
        <w:rPr>
          <w:iCs/>
          <w:sz w:val="28"/>
          <w:szCs w:val="28"/>
          <w:lang w:val="ru-RU"/>
        </w:rPr>
        <w:br/>
        <w:t>ил</w:t>
      </w:r>
      <w:r w:rsidR="00E03469" w:rsidRPr="00851583">
        <w:rPr>
          <w:iCs/>
          <w:sz w:val="28"/>
          <w:szCs w:val="28"/>
          <w:lang w:val="ru-RU"/>
        </w:rPr>
        <w:t>и на 31,8</w:t>
      </w:r>
      <w:r w:rsidRPr="00851583">
        <w:rPr>
          <w:iCs/>
          <w:sz w:val="28"/>
          <w:szCs w:val="28"/>
          <w:lang w:val="ru-RU"/>
        </w:rPr>
        <w:t>%.</w:t>
      </w:r>
    </w:p>
    <w:p w:rsidR="00266A8D" w:rsidRPr="00AF06E3" w:rsidRDefault="00AF06E3" w:rsidP="00266A8D">
      <w:pPr>
        <w:ind w:firstLine="709"/>
        <w:jc w:val="both"/>
        <w:rPr>
          <w:bCs/>
          <w:sz w:val="28"/>
          <w:szCs w:val="28"/>
          <w:lang w:val="ru-RU"/>
        </w:rPr>
      </w:pPr>
      <w:r>
        <w:rPr>
          <w:bCs/>
          <w:sz w:val="28"/>
          <w:szCs w:val="28"/>
          <w:lang w:val="ru-RU"/>
        </w:rPr>
        <w:t>8.2</w:t>
      </w:r>
      <w:r w:rsidR="00266A8D" w:rsidRPr="00AF06E3">
        <w:rPr>
          <w:bCs/>
          <w:sz w:val="28"/>
          <w:szCs w:val="28"/>
          <w:lang w:val="ru-RU"/>
        </w:rPr>
        <w:t xml:space="preserve">. С 01.01.2018 в </w:t>
      </w:r>
      <w:r w:rsidR="00B04FD6">
        <w:rPr>
          <w:bCs/>
          <w:sz w:val="28"/>
          <w:szCs w:val="28"/>
          <w:lang w:val="ru-RU"/>
        </w:rPr>
        <w:t>Осинниковском городском округе</w:t>
      </w:r>
      <w:r w:rsidR="00266A8D" w:rsidRPr="00AF06E3">
        <w:rPr>
          <w:bCs/>
          <w:sz w:val="28"/>
          <w:szCs w:val="28"/>
          <w:lang w:val="ru-RU"/>
        </w:rPr>
        <w:t xml:space="preserve"> расширена налогооблагаемая база по налогу на имущество организаций исходя из кадастровой стоимости:</w:t>
      </w:r>
    </w:p>
    <w:p w:rsidR="00266A8D" w:rsidRPr="00AF06E3" w:rsidRDefault="00266A8D" w:rsidP="00266A8D">
      <w:pPr>
        <w:ind w:firstLine="709"/>
        <w:jc w:val="both"/>
        <w:rPr>
          <w:bCs/>
          <w:sz w:val="28"/>
          <w:szCs w:val="28"/>
          <w:lang w:val="ru-RU"/>
        </w:rPr>
      </w:pPr>
      <w:r w:rsidRPr="00AF06E3">
        <w:rPr>
          <w:bCs/>
          <w:sz w:val="28"/>
          <w:szCs w:val="28"/>
          <w:lang w:val="ru-RU"/>
        </w:rPr>
        <w:t xml:space="preserve">установлены особенности определения налоговой базы по налогу </w:t>
      </w:r>
      <w:r w:rsidRPr="00AF06E3">
        <w:rPr>
          <w:bCs/>
          <w:sz w:val="28"/>
          <w:szCs w:val="28"/>
          <w:lang w:val="ru-RU"/>
        </w:rPr>
        <w:br/>
        <w:t>на имущество организаций исходя из кадастровой стоимости в отношении жилых домов и жилых помещений, не учитываемых на балансе в качестве объектов основных средств, в порядке, установленном для ведения бухгалтерского учета, с установлением в отношении данного имущества пониженной ставки налога в размере 1,5%;</w:t>
      </w:r>
    </w:p>
    <w:p w:rsidR="00E03469" w:rsidRPr="008A0E45" w:rsidRDefault="00266A8D" w:rsidP="00B04FD6">
      <w:pPr>
        <w:ind w:firstLine="709"/>
        <w:jc w:val="both"/>
        <w:rPr>
          <w:bCs/>
          <w:sz w:val="28"/>
          <w:szCs w:val="28"/>
          <w:lang w:val="ru-RU"/>
        </w:rPr>
      </w:pPr>
      <w:r w:rsidRPr="00AF06E3">
        <w:rPr>
          <w:bCs/>
          <w:sz w:val="28"/>
          <w:szCs w:val="28"/>
          <w:lang w:val="ru-RU"/>
        </w:rPr>
        <w:t xml:space="preserve">установлены особенности определения налоговой базы по налогу </w:t>
      </w:r>
      <w:r w:rsidRPr="00AF06E3">
        <w:rPr>
          <w:bCs/>
          <w:sz w:val="28"/>
          <w:szCs w:val="28"/>
          <w:lang w:val="ru-RU"/>
        </w:rPr>
        <w:br/>
        <w:t xml:space="preserve">на имущество организаций исходя из кадастровой стоимости в отношении нежилых помещений общей площадью свыше 250 кв. метров, назначение, разрешенное использование или наименование которых в соответствии </w:t>
      </w:r>
      <w:r w:rsidRPr="00AF06E3">
        <w:rPr>
          <w:bCs/>
          <w:sz w:val="28"/>
          <w:szCs w:val="28"/>
          <w:lang w:val="ru-RU"/>
        </w:rPr>
        <w:br/>
        <w:t>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w:t>
      </w:r>
    </w:p>
    <w:p w:rsidR="00E03469" w:rsidRDefault="00B04FD6" w:rsidP="00266A8D">
      <w:pPr>
        <w:ind w:firstLine="709"/>
        <w:jc w:val="both"/>
        <w:rPr>
          <w:bCs/>
          <w:sz w:val="28"/>
          <w:szCs w:val="28"/>
          <w:lang w:val="ru-RU"/>
        </w:rPr>
      </w:pPr>
      <w:r>
        <w:rPr>
          <w:bCs/>
          <w:sz w:val="28"/>
          <w:szCs w:val="28"/>
          <w:lang w:val="ru-RU"/>
        </w:rPr>
        <w:t>8.3</w:t>
      </w:r>
      <w:r w:rsidR="00E03469" w:rsidRPr="008A0E45">
        <w:rPr>
          <w:bCs/>
          <w:sz w:val="28"/>
          <w:szCs w:val="28"/>
          <w:lang w:val="ru-RU"/>
        </w:rPr>
        <w:t xml:space="preserve">. На </w:t>
      </w:r>
      <w:r>
        <w:rPr>
          <w:bCs/>
          <w:sz w:val="28"/>
          <w:szCs w:val="28"/>
          <w:lang w:val="ru-RU"/>
        </w:rPr>
        <w:t>муниципальном</w:t>
      </w:r>
      <w:r w:rsidR="00E03469" w:rsidRPr="008A0E45">
        <w:rPr>
          <w:bCs/>
          <w:sz w:val="28"/>
          <w:szCs w:val="28"/>
          <w:lang w:val="ru-RU"/>
        </w:rPr>
        <w:t xml:space="preserve"> уровне проводится целенаправленная работа </w:t>
      </w:r>
      <w:r w:rsidR="00E03469" w:rsidRPr="008A0E45">
        <w:rPr>
          <w:bCs/>
          <w:sz w:val="28"/>
          <w:szCs w:val="28"/>
          <w:lang w:val="ru-RU"/>
        </w:rPr>
        <w:br/>
        <w:t xml:space="preserve">по отмене неэффективных налоговых льгот и пониженных налоговых ставок </w:t>
      </w:r>
      <w:r w:rsidR="00E03469" w:rsidRPr="008A0E45">
        <w:rPr>
          <w:bCs/>
          <w:sz w:val="28"/>
          <w:szCs w:val="28"/>
          <w:lang w:val="ru-RU"/>
        </w:rPr>
        <w:br/>
        <w:t>по нал</w:t>
      </w:r>
      <w:r w:rsidR="0062521F">
        <w:rPr>
          <w:bCs/>
          <w:sz w:val="28"/>
          <w:szCs w:val="28"/>
          <w:lang w:val="ru-RU"/>
        </w:rPr>
        <w:t>огу на имущество организаций.</w:t>
      </w:r>
    </w:p>
    <w:p w:rsidR="0062521F" w:rsidRDefault="0062521F" w:rsidP="00266A8D">
      <w:pPr>
        <w:ind w:firstLine="709"/>
        <w:jc w:val="both"/>
        <w:rPr>
          <w:bCs/>
          <w:sz w:val="28"/>
          <w:szCs w:val="28"/>
          <w:lang w:val="ru-RU"/>
        </w:rPr>
      </w:pPr>
    </w:p>
    <w:p w:rsidR="00266A8D" w:rsidRPr="00395873" w:rsidRDefault="00266A8D" w:rsidP="00266A8D">
      <w:pPr>
        <w:widowControl w:val="0"/>
        <w:autoSpaceDE w:val="0"/>
        <w:autoSpaceDN w:val="0"/>
        <w:adjustRightInd w:val="0"/>
        <w:jc w:val="center"/>
        <w:rPr>
          <w:sz w:val="28"/>
          <w:szCs w:val="28"/>
          <w:lang w:val="ru-RU"/>
        </w:rPr>
      </w:pPr>
      <w:r w:rsidRPr="00395873">
        <w:rPr>
          <w:sz w:val="28"/>
          <w:szCs w:val="28"/>
          <w:lang w:val="ru-RU"/>
        </w:rPr>
        <w:t>Реализация мер по оптимизации бюджетных расходов и повышению эффективности использования бюджетных средств</w:t>
      </w:r>
    </w:p>
    <w:p w:rsidR="00266A8D" w:rsidRPr="00266A8D" w:rsidRDefault="00266A8D" w:rsidP="00266A8D">
      <w:pPr>
        <w:widowControl w:val="0"/>
        <w:autoSpaceDE w:val="0"/>
        <w:autoSpaceDN w:val="0"/>
        <w:adjustRightInd w:val="0"/>
        <w:ind w:firstLine="540"/>
        <w:jc w:val="center"/>
        <w:rPr>
          <w:sz w:val="28"/>
          <w:szCs w:val="28"/>
          <w:lang w:val="ru-RU"/>
        </w:rPr>
      </w:pPr>
    </w:p>
    <w:p w:rsidR="00772760" w:rsidRDefault="00266A8D" w:rsidP="00266A8D">
      <w:pPr>
        <w:ind w:firstLine="709"/>
        <w:jc w:val="both"/>
        <w:rPr>
          <w:sz w:val="28"/>
          <w:szCs w:val="28"/>
          <w:lang w:val="ru-RU"/>
        </w:rPr>
      </w:pPr>
      <w:r w:rsidRPr="00266A8D">
        <w:rPr>
          <w:sz w:val="28"/>
          <w:szCs w:val="28"/>
          <w:lang w:val="ru-RU"/>
        </w:rPr>
        <w:t xml:space="preserve">В </w:t>
      </w:r>
      <w:r w:rsidR="007851C3">
        <w:rPr>
          <w:sz w:val="28"/>
          <w:szCs w:val="28"/>
          <w:lang w:val="ru-RU"/>
        </w:rPr>
        <w:t>Осинниковском городском округе</w:t>
      </w:r>
      <w:r w:rsidRPr="00266A8D">
        <w:rPr>
          <w:sz w:val="28"/>
          <w:szCs w:val="28"/>
          <w:lang w:val="ru-RU"/>
        </w:rPr>
        <w:t xml:space="preserve"> осуществляется работа по оптимизации бюджетных расходов. </w:t>
      </w:r>
    </w:p>
    <w:p w:rsidR="00772760" w:rsidRPr="005809E2" w:rsidRDefault="00772760" w:rsidP="00772760">
      <w:pPr>
        <w:ind w:firstLine="709"/>
        <w:jc w:val="both"/>
        <w:rPr>
          <w:sz w:val="24"/>
          <w:szCs w:val="24"/>
          <w:lang w:val="ru-RU"/>
        </w:rPr>
      </w:pPr>
      <w:r w:rsidRPr="005809E2">
        <w:rPr>
          <w:sz w:val="28"/>
          <w:szCs w:val="28"/>
          <w:lang w:val="ru-RU"/>
        </w:rPr>
        <w:t>В связи с тем, что налоговая база собственных доходов низка, расходы бюджета городского округа формируются исходя из необходимости безусловного исполнения первоочередных расходов в соответствии с действующими расходными обязательствами: заработная плата работникам бюджетной сферы и органов местного самоуправления (с</w:t>
      </w:r>
      <w:r w:rsidRPr="005809E2">
        <w:rPr>
          <w:rFonts w:eastAsia="Calibri"/>
          <w:sz w:val="28"/>
          <w:szCs w:val="28"/>
          <w:lang w:val="ru-RU" w:eastAsia="en-US"/>
        </w:rPr>
        <w:t xml:space="preserve"> соблюдением нормативов формирования расходов на оплату труда депутатов, выборных лиц местного самоуправления, осуществляющих свои полномочия на постоянной </w:t>
      </w:r>
      <w:r w:rsidRPr="005809E2">
        <w:rPr>
          <w:rFonts w:eastAsia="Calibri"/>
          <w:sz w:val="28"/>
          <w:szCs w:val="28"/>
          <w:lang w:val="ru-RU" w:eastAsia="en-US"/>
        </w:rPr>
        <w:lastRenderedPageBreak/>
        <w:t>основе, и муниципальных служащих, установленных постановлением Коллегии Администрации Кемеровской области от 24.09.2010 №423),</w:t>
      </w:r>
      <w:r w:rsidRPr="005809E2">
        <w:rPr>
          <w:sz w:val="28"/>
          <w:szCs w:val="28"/>
          <w:lang w:val="ru-RU"/>
        </w:rPr>
        <w:t xml:space="preserve"> меры социальной поддержки, обслуживание муниципального долга, питание, медикаменты, налоги и оплата коммунальных услуг</w:t>
      </w:r>
      <w:r w:rsidRPr="005809E2">
        <w:rPr>
          <w:sz w:val="24"/>
          <w:szCs w:val="24"/>
          <w:lang w:val="ru-RU"/>
        </w:rPr>
        <w:t>.</w:t>
      </w:r>
    </w:p>
    <w:p w:rsidR="00772760" w:rsidRPr="005809E2" w:rsidRDefault="00772760" w:rsidP="00772760">
      <w:pPr>
        <w:ind w:firstLine="709"/>
        <w:jc w:val="both"/>
        <w:rPr>
          <w:sz w:val="28"/>
          <w:szCs w:val="28"/>
          <w:lang w:val="ru-RU"/>
        </w:rPr>
      </w:pPr>
      <w:r w:rsidRPr="005809E2">
        <w:rPr>
          <w:sz w:val="28"/>
          <w:szCs w:val="28"/>
          <w:lang w:val="ru-RU"/>
        </w:rPr>
        <w:t>С целью достижения эффективности бюджетных расходов формирование бюджета продолжает осуществляться в рамках муниципальных программ, доля расходов по которым с 2016 года по 2019 год возросла с 94,5 до 96,3 процентов.</w:t>
      </w:r>
    </w:p>
    <w:p w:rsidR="00266A8D" w:rsidRPr="00266A8D" w:rsidRDefault="00266A8D" w:rsidP="00266A8D">
      <w:pPr>
        <w:ind w:firstLine="709"/>
        <w:jc w:val="both"/>
        <w:rPr>
          <w:bCs/>
          <w:sz w:val="28"/>
          <w:szCs w:val="28"/>
          <w:lang w:val="ru-RU"/>
        </w:rPr>
      </w:pPr>
      <w:r w:rsidRPr="00266A8D">
        <w:rPr>
          <w:bCs/>
          <w:sz w:val="28"/>
          <w:szCs w:val="28"/>
          <w:lang w:val="ru-RU"/>
        </w:rPr>
        <w:t>В целях концентрации бюджетных</w:t>
      </w:r>
      <w:r w:rsidR="00772760">
        <w:rPr>
          <w:bCs/>
          <w:sz w:val="28"/>
          <w:szCs w:val="28"/>
          <w:lang w:val="ru-RU"/>
        </w:rPr>
        <w:t xml:space="preserve"> ресурсов на выполнение</w:t>
      </w:r>
      <w:r w:rsidRPr="00266A8D">
        <w:rPr>
          <w:bCs/>
          <w:sz w:val="28"/>
          <w:szCs w:val="28"/>
          <w:lang w:val="ru-RU"/>
        </w:rPr>
        <w:t xml:space="preserve"> важнейших ключевых задач</w:t>
      </w:r>
      <w:r w:rsidR="007851C3">
        <w:rPr>
          <w:bCs/>
          <w:sz w:val="28"/>
          <w:szCs w:val="28"/>
          <w:lang w:val="ru-RU"/>
        </w:rPr>
        <w:t xml:space="preserve"> </w:t>
      </w:r>
      <w:r w:rsidRPr="00266A8D">
        <w:rPr>
          <w:bCs/>
          <w:sz w:val="28"/>
          <w:szCs w:val="28"/>
          <w:lang w:val="ru-RU"/>
        </w:rPr>
        <w:t xml:space="preserve">в 2016 - 2019 годах были приняты следующие меры по оптимизации расходов </w:t>
      </w:r>
      <w:r w:rsidR="007851C3">
        <w:rPr>
          <w:bCs/>
          <w:sz w:val="28"/>
          <w:szCs w:val="28"/>
          <w:lang w:val="ru-RU"/>
        </w:rPr>
        <w:t>местного</w:t>
      </w:r>
      <w:r w:rsidRPr="00266A8D">
        <w:rPr>
          <w:bCs/>
          <w:sz w:val="28"/>
          <w:szCs w:val="28"/>
          <w:lang w:val="ru-RU"/>
        </w:rPr>
        <w:t xml:space="preserve"> бюджета.</w:t>
      </w:r>
    </w:p>
    <w:p w:rsidR="00266A8D" w:rsidRPr="00266A8D" w:rsidRDefault="00266A8D" w:rsidP="00266A8D">
      <w:pPr>
        <w:ind w:firstLine="709"/>
        <w:jc w:val="both"/>
        <w:rPr>
          <w:bCs/>
          <w:sz w:val="28"/>
          <w:szCs w:val="28"/>
          <w:lang w:val="ru-RU"/>
        </w:rPr>
      </w:pPr>
      <w:r w:rsidRPr="00266A8D">
        <w:rPr>
          <w:bCs/>
          <w:sz w:val="28"/>
          <w:szCs w:val="28"/>
          <w:lang w:val="ru-RU"/>
        </w:rPr>
        <w:t>1. Социальные выплаты и льготы</w:t>
      </w:r>
      <w:r w:rsidR="007851C3">
        <w:rPr>
          <w:bCs/>
          <w:sz w:val="28"/>
          <w:szCs w:val="28"/>
          <w:lang w:val="ru-RU"/>
        </w:rPr>
        <w:t xml:space="preserve"> </w:t>
      </w:r>
      <w:r w:rsidRPr="00266A8D">
        <w:rPr>
          <w:bCs/>
          <w:sz w:val="28"/>
          <w:szCs w:val="28"/>
          <w:lang w:val="ru-RU"/>
        </w:rPr>
        <w:t xml:space="preserve">осуществляются с учетом принципов адресности и нуждаемости. </w:t>
      </w:r>
    </w:p>
    <w:p w:rsidR="00266A8D" w:rsidRPr="00266A8D" w:rsidRDefault="007851C3" w:rsidP="00266A8D">
      <w:pPr>
        <w:ind w:firstLine="709"/>
        <w:jc w:val="both"/>
        <w:rPr>
          <w:bCs/>
          <w:sz w:val="28"/>
          <w:szCs w:val="28"/>
          <w:lang w:val="ru-RU"/>
        </w:rPr>
      </w:pPr>
      <w:r>
        <w:rPr>
          <w:bCs/>
          <w:sz w:val="28"/>
          <w:szCs w:val="28"/>
          <w:lang w:val="ru-RU"/>
        </w:rPr>
        <w:t>2</w:t>
      </w:r>
      <w:r w:rsidR="00266A8D" w:rsidRPr="00266A8D">
        <w:rPr>
          <w:bCs/>
          <w:sz w:val="28"/>
          <w:szCs w:val="28"/>
          <w:lang w:val="ru-RU"/>
        </w:rPr>
        <w:t xml:space="preserve">. Продолжается оптимизация бюджетной сети за счет ликвидации или преобразования учреждений, не оказывающих услуги, непосредственно направленные на реализацию полномочий органов местного самоуправления, </w:t>
      </w:r>
      <w:r w:rsidR="00266A8D" w:rsidRPr="00266A8D">
        <w:rPr>
          <w:bCs/>
          <w:sz w:val="28"/>
          <w:szCs w:val="28"/>
          <w:lang w:val="ru-RU"/>
        </w:rPr>
        <w:br/>
        <w:t xml:space="preserve">а также оказывающих услуги, не соответствующие профилю органа, осуществляющего функции и полномочия учредителя, в организации иной организационно-правовой формы. </w:t>
      </w:r>
    </w:p>
    <w:p w:rsidR="003D507B" w:rsidRPr="003D507B" w:rsidRDefault="007851C3" w:rsidP="003D507B">
      <w:pPr>
        <w:spacing w:after="200"/>
        <w:ind w:firstLine="709"/>
        <w:contextualSpacing/>
        <w:jc w:val="both"/>
        <w:rPr>
          <w:sz w:val="28"/>
          <w:szCs w:val="28"/>
          <w:lang w:val="ru-RU"/>
        </w:rPr>
      </w:pPr>
      <w:r>
        <w:rPr>
          <w:bCs/>
          <w:sz w:val="28"/>
          <w:szCs w:val="28"/>
          <w:lang w:val="ru-RU"/>
        </w:rPr>
        <w:t>П</w:t>
      </w:r>
      <w:r w:rsidR="00266A8D" w:rsidRPr="00266A8D">
        <w:rPr>
          <w:bCs/>
          <w:sz w:val="28"/>
          <w:szCs w:val="28"/>
          <w:lang w:val="ru-RU"/>
        </w:rPr>
        <w:t>роведен ряд мероприятий по оптимизации сети муниципальных организаций</w:t>
      </w:r>
      <w:r>
        <w:rPr>
          <w:bCs/>
          <w:sz w:val="28"/>
          <w:szCs w:val="28"/>
          <w:lang w:val="ru-RU"/>
        </w:rPr>
        <w:t xml:space="preserve"> Осинниковского городского округа.</w:t>
      </w:r>
      <w:r w:rsidR="003D507B">
        <w:rPr>
          <w:bCs/>
          <w:sz w:val="28"/>
          <w:szCs w:val="28"/>
          <w:lang w:val="ru-RU"/>
        </w:rPr>
        <w:t xml:space="preserve"> Например, в</w:t>
      </w:r>
      <w:r w:rsidRPr="00266A8D">
        <w:rPr>
          <w:bCs/>
          <w:sz w:val="28"/>
          <w:szCs w:val="28"/>
          <w:lang w:val="ru-RU"/>
        </w:rPr>
        <w:t xml:space="preserve"> сфере здравоохранения </w:t>
      </w:r>
      <w:r w:rsidRPr="007851C3">
        <w:rPr>
          <w:sz w:val="28"/>
          <w:szCs w:val="28"/>
          <w:lang w:val="ru-RU"/>
        </w:rPr>
        <w:t>в 2018 году</w:t>
      </w:r>
      <w:r>
        <w:rPr>
          <w:sz w:val="28"/>
          <w:szCs w:val="28"/>
          <w:lang w:val="ru-RU"/>
        </w:rPr>
        <w:t xml:space="preserve"> п</w:t>
      </w:r>
      <w:r w:rsidR="003D507B">
        <w:rPr>
          <w:sz w:val="28"/>
          <w:szCs w:val="28"/>
          <w:lang w:val="ru-RU"/>
        </w:rPr>
        <w:t>роизведена</w:t>
      </w:r>
      <w:r w:rsidRPr="007851C3">
        <w:rPr>
          <w:sz w:val="28"/>
          <w:szCs w:val="28"/>
          <w:lang w:val="ru-RU"/>
        </w:rPr>
        <w:t xml:space="preserve"> </w:t>
      </w:r>
      <w:r w:rsidR="003D507B" w:rsidRPr="00266A8D">
        <w:rPr>
          <w:rFonts w:eastAsia="Calibri"/>
          <w:sz w:val="28"/>
          <w:szCs w:val="28"/>
          <w:lang w:val="ru-RU" w:eastAsia="en-US"/>
        </w:rPr>
        <w:t>реорганизация ГБУЗ Кемеровской области «Осинниковская городская больница», ГБУЗ Кемеровской области «Осинниковская детская городская больница», ГБУЗ Кемеровской области «Осинниковская станция скорой меди</w:t>
      </w:r>
      <w:r w:rsidR="003D507B">
        <w:rPr>
          <w:rFonts w:eastAsia="Calibri"/>
          <w:sz w:val="28"/>
          <w:szCs w:val="28"/>
          <w:lang w:val="ru-RU" w:eastAsia="en-US"/>
        </w:rPr>
        <w:t xml:space="preserve">цинской помощи» в форме слияния. </w:t>
      </w:r>
      <w:r w:rsidR="003D507B">
        <w:rPr>
          <w:sz w:val="28"/>
          <w:szCs w:val="28"/>
          <w:lang w:val="ru-RU"/>
        </w:rPr>
        <w:t xml:space="preserve"> В результате образовалось ГБУЗ</w:t>
      </w:r>
      <w:r w:rsidRPr="007851C3">
        <w:rPr>
          <w:sz w:val="28"/>
          <w:szCs w:val="28"/>
          <w:lang w:val="ru-RU"/>
        </w:rPr>
        <w:t xml:space="preserve"> Кемеровской области - Кузбасса «Ос</w:t>
      </w:r>
      <w:r w:rsidR="003D507B">
        <w:rPr>
          <w:sz w:val="28"/>
          <w:szCs w:val="28"/>
          <w:lang w:val="ru-RU"/>
        </w:rPr>
        <w:t>инниковская городская больница»</w:t>
      </w:r>
      <w:r w:rsidRPr="007851C3">
        <w:rPr>
          <w:sz w:val="28"/>
          <w:szCs w:val="28"/>
          <w:lang w:val="ru-RU"/>
        </w:rPr>
        <w:t xml:space="preserve"> с сохранением основных целей и видов деятельности реорганизуемых учреждений здравоохранения.</w:t>
      </w:r>
      <w:r w:rsidRPr="007851C3">
        <w:rPr>
          <w:noProof/>
          <w:sz w:val="28"/>
          <w:szCs w:val="28"/>
          <w:lang w:val="ru-RU"/>
        </w:rPr>
        <w:t xml:space="preserve"> </w:t>
      </w:r>
    </w:p>
    <w:p w:rsidR="00772760" w:rsidRDefault="00772760" w:rsidP="00772760">
      <w:pPr>
        <w:ind w:firstLine="709"/>
        <w:jc w:val="both"/>
        <w:rPr>
          <w:sz w:val="28"/>
          <w:szCs w:val="28"/>
          <w:lang w:val="ru-RU"/>
        </w:rPr>
      </w:pPr>
      <w:r>
        <w:rPr>
          <w:sz w:val="28"/>
          <w:szCs w:val="28"/>
          <w:lang w:val="ru-RU"/>
        </w:rPr>
        <w:t>В</w:t>
      </w:r>
      <w:r w:rsidRPr="005809E2">
        <w:rPr>
          <w:sz w:val="28"/>
          <w:szCs w:val="28"/>
          <w:lang w:val="ru-RU"/>
        </w:rPr>
        <w:t xml:space="preserve"> 2019 году принято решение о ликвидации автономного учреждения «Редакция газеты «Время и жизнь», сокращено 8 штатных единиц, функции, связанные с изготовлением газеты «Время и жизнь» переданы автономному учреждению «Телерадиокомпания «Осинники».</w:t>
      </w:r>
      <w:r>
        <w:rPr>
          <w:sz w:val="28"/>
          <w:szCs w:val="28"/>
          <w:lang w:val="ru-RU"/>
        </w:rPr>
        <w:t xml:space="preserve"> </w:t>
      </w:r>
    </w:p>
    <w:p w:rsidR="00772760" w:rsidRDefault="00772760" w:rsidP="00772760">
      <w:pPr>
        <w:ind w:firstLine="709"/>
        <w:jc w:val="both"/>
        <w:rPr>
          <w:sz w:val="28"/>
          <w:szCs w:val="28"/>
          <w:lang w:val="ru-RU"/>
        </w:rPr>
      </w:pPr>
      <w:r w:rsidRPr="00777BA1">
        <w:rPr>
          <w:sz w:val="28"/>
          <w:szCs w:val="28"/>
          <w:lang w:val="ru-RU"/>
        </w:rPr>
        <w:t>С 01.01.2020 года Многофункциональный центр (МФЦ) по предоставлению государственных и муниципальных услуг г. Осинники объединен и передан в областное подчинение Уполномоченному МФЦ Кемеровской области. С</w:t>
      </w:r>
      <w:r>
        <w:rPr>
          <w:sz w:val="28"/>
          <w:szCs w:val="28"/>
          <w:lang w:val="ru-RU"/>
        </w:rPr>
        <w:t xml:space="preserve">окращено 24 штатные единицы, </w:t>
      </w:r>
      <w:r w:rsidRPr="00777BA1">
        <w:rPr>
          <w:sz w:val="28"/>
          <w:szCs w:val="28"/>
          <w:lang w:val="ru-RU"/>
        </w:rPr>
        <w:t>бюдже</w:t>
      </w:r>
      <w:r>
        <w:rPr>
          <w:sz w:val="28"/>
          <w:szCs w:val="28"/>
          <w:lang w:val="ru-RU"/>
        </w:rPr>
        <w:t>тный эффект на 2020 год составил</w:t>
      </w:r>
      <w:r w:rsidRPr="00777BA1">
        <w:rPr>
          <w:sz w:val="28"/>
          <w:szCs w:val="28"/>
          <w:lang w:val="ru-RU"/>
        </w:rPr>
        <w:t xml:space="preserve"> </w:t>
      </w:r>
      <w:r>
        <w:rPr>
          <w:sz w:val="28"/>
          <w:szCs w:val="28"/>
          <w:lang w:val="ru-RU"/>
        </w:rPr>
        <w:t>1,6</w:t>
      </w:r>
      <w:r w:rsidRPr="00777BA1">
        <w:rPr>
          <w:sz w:val="28"/>
          <w:szCs w:val="28"/>
          <w:lang w:val="ru-RU"/>
        </w:rPr>
        <w:t xml:space="preserve"> млн.</w:t>
      </w:r>
      <w:r w:rsidR="00FF13B2">
        <w:rPr>
          <w:sz w:val="28"/>
          <w:szCs w:val="28"/>
          <w:lang w:val="ru-RU"/>
        </w:rPr>
        <w:t xml:space="preserve"> </w:t>
      </w:r>
      <w:r w:rsidRPr="00777BA1">
        <w:rPr>
          <w:sz w:val="28"/>
          <w:szCs w:val="28"/>
          <w:lang w:val="ru-RU"/>
        </w:rPr>
        <w:t>руб.</w:t>
      </w:r>
    </w:p>
    <w:p w:rsidR="008931CE" w:rsidRDefault="008931CE" w:rsidP="00266A8D">
      <w:pPr>
        <w:spacing w:after="200"/>
        <w:ind w:firstLine="709"/>
        <w:contextualSpacing/>
        <w:jc w:val="both"/>
        <w:rPr>
          <w:rFonts w:eastAsia="Calibri"/>
          <w:sz w:val="28"/>
          <w:szCs w:val="28"/>
          <w:lang w:val="ru-RU" w:eastAsia="en-US"/>
        </w:rPr>
      </w:pPr>
    </w:p>
    <w:p w:rsidR="00266A8D" w:rsidRPr="00395873" w:rsidRDefault="00266A8D" w:rsidP="00266A8D">
      <w:pPr>
        <w:widowControl w:val="0"/>
        <w:autoSpaceDE w:val="0"/>
        <w:autoSpaceDN w:val="0"/>
        <w:adjustRightInd w:val="0"/>
        <w:jc w:val="center"/>
        <w:rPr>
          <w:sz w:val="28"/>
          <w:szCs w:val="28"/>
          <w:lang w:val="ru-RU"/>
        </w:rPr>
      </w:pPr>
      <w:r w:rsidRPr="00395873">
        <w:rPr>
          <w:sz w:val="28"/>
          <w:szCs w:val="28"/>
          <w:lang w:val="ru-RU"/>
        </w:rPr>
        <w:t xml:space="preserve">Обеспечение мер по поддержанию объема </w:t>
      </w:r>
      <w:r w:rsidR="006544F4" w:rsidRPr="00395873">
        <w:rPr>
          <w:sz w:val="28"/>
          <w:szCs w:val="28"/>
          <w:lang w:val="ru-RU"/>
        </w:rPr>
        <w:t>муниципального</w:t>
      </w:r>
      <w:r w:rsidRPr="00395873">
        <w:rPr>
          <w:sz w:val="28"/>
          <w:szCs w:val="28"/>
          <w:lang w:val="ru-RU"/>
        </w:rPr>
        <w:t xml:space="preserve"> долга </w:t>
      </w:r>
      <w:r w:rsidR="006544F4" w:rsidRPr="00395873">
        <w:rPr>
          <w:sz w:val="28"/>
          <w:szCs w:val="28"/>
          <w:lang w:val="ru-RU"/>
        </w:rPr>
        <w:t>Осинниковского городского округа</w:t>
      </w:r>
      <w:r w:rsidRPr="00395873">
        <w:rPr>
          <w:sz w:val="28"/>
          <w:szCs w:val="28"/>
          <w:lang w:val="ru-RU"/>
        </w:rPr>
        <w:t xml:space="preserve"> на оптимальном уровне, минимизация стоимости его обслуживания</w:t>
      </w:r>
    </w:p>
    <w:p w:rsidR="00266A8D" w:rsidRPr="00266A8D" w:rsidRDefault="00266A8D" w:rsidP="00266A8D">
      <w:pPr>
        <w:widowControl w:val="0"/>
        <w:autoSpaceDE w:val="0"/>
        <w:autoSpaceDN w:val="0"/>
        <w:adjustRightInd w:val="0"/>
        <w:ind w:left="360"/>
        <w:jc w:val="center"/>
        <w:rPr>
          <w:rFonts w:eastAsia="Calibri"/>
          <w:sz w:val="28"/>
          <w:szCs w:val="28"/>
          <w:lang w:val="ru-RU" w:eastAsia="en-US"/>
        </w:rPr>
      </w:pPr>
    </w:p>
    <w:p w:rsidR="00266A8D" w:rsidRDefault="00426FB5" w:rsidP="00266A8D">
      <w:pPr>
        <w:widowControl w:val="0"/>
        <w:autoSpaceDE w:val="0"/>
        <w:autoSpaceDN w:val="0"/>
        <w:ind w:firstLine="709"/>
        <w:jc w:val="both"/>
        <w:rPr>
          <w:sz w:val="28"/>
          <w:szCs w:val="28"/>
          <w:lang w:val="ru-RU"/>
        </w:rPr>
      </w:pPr>
      <w:r>
        <w:rPr>
          <w:sz w:val="28"/>
          <w:szCs w:val="28"/>
          <w:lang w:val="ru-RU"/>
        </w:rPr>
        <w:t>А</w:t>
      </w:r>
      <w:r w:rsidR="00985319">
        <w:rPr>
          <w:sz w:val="28"/>
          <w:szCs w:val="28"/>
          <w:lang w:val="ru-RU"/>
        </w:rPr>
        <w:t>дминистрацией Осинниковского городского округа</w:t>
      </w:r>
      <w:r w:rsidR="00266A8D" w:rsidRPr="00266A8D">
        <w:rPr>
          <w:sz w:val="28"/>
          <w:szCs w:val="28"/>
          <w:lang w:val="ru-RU"/>
        </w:rPr>
        <w:t xml:space="preserve"> в целях сокращения дефицита </w:t>
      </w:r>
      <w:r w:rsidR="0008774A">
        <w:rPr>
          <w:sz w:val="28"/>
          <w:szCs w:val="28"/>
          <w:lang w:val="ru-RU"/>
        </w:rPr>
        <w:t>местного</w:t>
      </w:r>
      <w:r w:rsidR="00266A8D" w:rsidRPr="00266A8D">
        <w:rPr>
          <w:sz w:val="28"/>
          <w:szCs w:val="28"/>
          <w:lang w:val="ru-RU"/>
        </w:rPr>
        <w:t xml:space="preserve"> бюджета и снижения уровня </w:t>
      </w:r>
      <w:r w:rsidR="0008774A">
        <w:rPr>
          <w:sz w:val="28"/>
          <w:szCs w:val="28"/>
          <w:lang w:val="ru-RU"/>
        </w:rPr>
        <w:t>муниципального</w:t>
      </w:r>
      <w:r w:rsidR="00266A8D" w:rsidRPr="00266A8D">
        <w:rPr>
          <w:sz w:val="28"/>
          <w:szCs w:val="28"/>
          <w:lang w:val="ru-RU"/>
        </w:rPr>
        <w:t xml:space="preserve"> долга </w:t>
      </w:r>
      <w:r w:rsidR="0008774A">
        <w:rPr>
          <w:sz w:val="28"/>
          <w:szCs w:val="28"/>
          <w:lang w:val="ru-RU"/>
        </w:rPr>
        <w:t>Осинниковского городского округа</w:t>
      </w:r>
      <w:r w:rsidR="00266A8D" w:rsidRPr="00266A8D">
        <w:rPr>
          <w:sz w:val="28"/>
          <w:szCs w:val="28"/>
          <w:lang w:val="ru-RU"/>
        </w:rPr>
        <w:t xml:space="preserve"> на постоянной основе реализуются комплексные меры по росту доходов, повышению эффективности расходов </w:t>
      </w:r>
      <w:r w:rsidR="00266A8D" w:rsidRPr="00266A8D">
        <w:rPr>
          <w:sz w:val="28"/>
          <w:szCs w:val="28"/>
          <w:lang w:val="ru-RU"/>
        </w:rPr>
        <w:lastRenderedPageBreak/>
        <w:t>бюджета и совершенствованию долговой политики</w:t>
      </w:r>
      <w:r w:rsidR="008C6E30">
        <w:rPr>
          <w:sz w:val="28"/>
          <w:szCs w:val="28"/>
          <w:lang w:val="ru-RU"/>
        </w:rPr>
        <w:t xml:space="preserve"> городского округа</w:t>
      </w:r>
      <w:r w:rsidR="00266A8D" w:rsidRPr="00266A8D">
        <w:rPr>
          <w:sz w:val="28"/>
          <w:szCs w:val="28"/>
          <w:lang w:val="ru-RU"/>
        </w:rPr>
        <w:t xml:space="preserve">. </w:t>
      </w:r>
    </w:p>
    <w:p w:rsidR="00426FB5" w:rsidRPr="00AC05F9" w:rsidRDefault="00426FB5" w:rsidP="00426FB5">
      <w:pPr>
        <w:ind w:firstLine="709"/>
        <w:jc w:val="both"/>
        <w:rPr>
          <w:sz w:val="28"/>
          <w:szCs w:val="28"/>
          <w:lang w:val="ru-RU"/>
        </w:rPr>
      </w:pPr>
      <w:r w:rsidRPr="00AC05F9">
        <w:rPr>
          <w:sz w:val="28"/>
          <w:szCs w:val="28"/>
          <w:lang w:val="ru-RU"/>
        </w:rPr>
        <w:t>Одной из основных задач в реализации ответственной долговой политики является поддержание безопасного уровня муниципального долга Осинниковского городского округа.</w:t>
      </w:r>
    </w:p>
    <w:p w:rsidR="005E7714" w:rsidRPr="00B65386" w:rsidRDefault="005E7714" w:rsidP="005E7714">
      <w:pPr>
        <w:ind w:firstLine="709"/>
        <w:jc w:val="both"/>
        <w:rPr>
          <w:sz w:val="28"/>
          <w:szCs w:val="28"/>
          <w:lang w:val="ru-RU"/>
        </w:rPr>
      </w:pPr>
      <w:r w:rsidRPr="00AC05F9">
        <w:rPr>
          <w:sz w:val="28"/>
          <w:szCs w:val="28"/>
          <w:lang w:val="ru-RU"/>
        </w:rPr>
        <w:t>В условиях дефицита бюджета</w:t>
      </w:r>
      <w:r>
        <w:rPr>
          <w:sz w:val="28"/>
          <w:szCs w:val="28"/>
          <w:lang w:val="ru-RU"/>
        </w:rPr>
        <w:t xml:space="preserve"> городского округа</w:t>
      </w:r>
      <w:r w:rsidRPr="00AC05F9">
        <w:rPr>
          <w:sz w:val="28"/>
          <w:szCs w:val="28"/>
          <w:lang w:val="ru-RU"/>
        </w:rPr>
        <w:t xml:space="preserve"> в 2016 и 2018 годах для обеспечения в полном объеме принятых расходных социальных обязательств и сбалансированности бюджета </w:t>
      </w:r>
      <w:r>
        <w:rPr>
          <w:sz w:val="28"/>
          <w:szCs w:val="28"/>
          <w:lang w:val="ru-RU"/>
        </w:rPr>
        <w:t xml:space="preserve">Осинниковский </w:t>
      </w:r>
      <w:r w:rsidRPr="00AC05F9">
        <w:rPr>
          <w:sz w:val="28"/>
          <w:szCs w:val="28"/>
          <w:lang w:val="ru-RU"/>
        </w:rPr>
        <w:t xml:space="preserve">городской </w:t>
      </w:r>
      <w:r w:rsidRPr="00B65386">
        <w:rPr>
          <w:sz w:val="28"/>
          <w:szCs w:val="28"/>
          <w:lang w:val="ru-RU"/>
        </w:rPr>
        <w:t>округ произвел заимствование - бюджетные кредиты.</w:t>
      </w:r>
    </w:p>
    <w:p w:rsidR="00B65386" w:rsidRPr="00B65386" w:rsidRDefault="00B65386" w:rsidP="00B65386">
      <w:pPr>
        <w:widowControl w:val="0"/>
        <w:autoSpaceDE w:val="0"/>
        <w:autoSpaceDN w:val="0"/>
        <w:ind w:firstLine="709"/>
        <w:jc w:val="both"/>
        <w:rPr>
          <w:sz w:val="28"/>
          <w:szCs w:val="28"/>
          <w:lang w:val="ru-RU"/>
        </w:rPr>
      </w:pPr>
      <w:r w:rsidRPr="00B65386">
        <w:rPr>
          <w:sz w:val="28"/>
          <w:szCs w:val="28"/>
          <w:lang w:val="ru-RU"/>
        </w:rPr>
        <w:t>В 2019 году муниципальный долг сократился на 10 000,0 тыс. рублей и составил на 01.01.2020 – 20 000,0 тыс. рублей.</w:t>
      </w:r>
    </w:p>
    <w:p w:rsidR="00266A8D" w:rsidRPr="00B65386" w:rsidRDefault="00266A8D" w:rsidP="00266A8D">
      <w:pPr>
        <w:widowControl w:val="0"/>
        <w:autoSpaceDE w:val="0"/>
        <w:autoSpaceDN w:val="0"/>
        <w:ind w:firstLine="709"/>
        <w:jc w:val="both"/>
        <w:rPr>
          <w:sz w:val="28"/>
          <w:szCs w:val="28"/>
          <w:lang w:val="ru-RU"/>
        </w:rPr>
      </w:pPr>
    </w:p>
    <w:p w:rsidR="00266A8D" w:rsidRPr="00B65386" w:rsidRDefault="00266A8D" w:rsidP="00266A8D">
      <w:pPr>
        <w:shd w:val="clear" w:color="auto" w:fill="FFFFFF"/>
        <w:jc w:val="center"/>
        <w:rPr>
          <w:rFonts w:eastAsia="Calibri"/>
          <w:sz w:val="28"/>
          <w:szCs w:val="28"/>
          <w:lang w:val="ru-RU" w:eastAsia="en-US"/>
        </w:rPr>
      </w:pPr>
      <w:r w:rsidRPr="00B65386">
        <w:rPr>
          <w:rFonts w:eastAsia="Calibri"/>
          <w:sz w:val="28"/>
          <w:szCs w:val="28"/>
          <w:lang w:val="ru-RU" w:eastAsia="en-US"/>
        </w:rPr>
        <w:t xml:space="preserve">Динамика основных показателей, </w:t>
      </w:r>
    </w:p>
    <w:p w:rsidR="00266A8D" w:rsidRPr="00B65386" w:rsidRDefault="00266A8D" w:rsidP="00266A8D">
      <w:pPr>
        <w:shd w:val="clear" w:color="auto" w:fill="FFFFFF"/>
        <w:jc w:val="center"/>
        <w:rPr>
          <w:rFonts w:eastAsia="Calibri"/>
          <w:sz w:val="28"/>
          <w:szCs w:val="28"/>
          <w:lang w:val="ru-RU" w:eastAsia="en-US"/>
        </w:rPr>
      </w:pPr>
      <w:r w:rsidRPr="00B65386">
        <w:rPr>
          <w:rFonts w:eastAsia="Calibri"/>
          <w:sz w:val="28"/>
          <w:szCs w:val="28"/>
          <w:lang w:val="ru-RU" w:eastAsia="en-US"/>
        </w:rPr>
        <w:t xml:space="preserve">характеризующих </w:t>
      </w:r>
      <w:r w:rsidR="00802284" w:rsidRPr="00B65386">
        <w:rPr>
          <w:rFonts w:eastAsia="Calibri"/>
          <w:sz w:val="28"/>
          <w:szCs w:val="28"/>
          <w:lang w:val="ru-RU" w:eastAsia="en-US"/>
        </w:rPr>
        <w:t>муниципальный</w:t>
      </w:r>
      <w:r w:rsidRPr="00B65386">
        <w:rPr>
          <w:rFonts w:eastAsia="Calibri"/>
          <w:sz w:val="28"/>
          <w:szCs w:val="28"/>
          <w:lang w:val="ru-RU" w:eastAsia="en-US"/>
        </w:rPr>
        <w:t xml:space="preserve"> долг </w:t>
      </w:r>
      <w:r w:rsidR="008524E8" w:rsidRPr="00B65386">
        <w:rPr>
          <w:rFonts w:eastAsia="Calibri"/>
          <w:sz w:val="28"/>
          <w:szCs w:val="28"/>
          <w:lang w:val="ru-RU" w:eastAsia="en-US"/>
        </w:rPr>
        <w:t>Осинниковского городского округа</w:t>
      </w:r>
    </w:p>
    <w:p w:rsidR="00266A8D" w:rsidRPr="00266A8D" w:rsidRDefault="00266A8D" w:rsidP="00266A8D">
      <w:pPr>
        <w:shd w:val="clear" w:color="auto" w:fill="FFFFFF"/>
        <w:jc w:val="center"/>
        <w:rPr>
          <w:rFonts w:eastAsia="Calibri"/>
          <w:sz w:val="28"/>
          <w:szCs w:val="28"/>
          <w:lang w:val="ru-RU" w:eastAsia="en-US"/>
        </w:rPr>
      </w:pPr>
      <w:r w:rsidRPr="00B65386">
        <w:rPr>
          <w:rFonts w:eastAsia="Calibri"/>
          <w:sz w:val="28"/>
          <w:szCs w:val="28"/>
          <w:lang w:val="ru-RU" w:eastAsia="en-US"/>
        </w:rPr>
        <w:t xml:space="preserve">в 2017 году, 2018 году </w:t>
      </w:r>
      <w:r w:rsidR="00966169" w:rsidRPr="00B65386">
        <w:rPr>
          <w:rFonts w:eastAsia="Calibri"/>
          <w:sz w:val="28"/>
          <w:szCs w:val="28"/>
          <w:lang w:val="ru-RU" w:eastAsia="en-US"/>
        </w:rPr>
        <w:t>и 2019</w:t>
      </w:r>
      <w:r w:rsidRPr="00B65386">
        <w:rPr>
          <w:rFonts w:eastAsia="Calibri"/>
          <w:sz w:val="28"/>
          <w:szCs w:val="28"/>
          <w:lang w:val="ru-RU" w:eastAsia="en-US"/>
        </w:rPr>
        <w:t xml:space="preserve"> году</w:t>
      </w:r>
    </w:p>
    <w:p w:rsidR="00266A8D" w:rsidRPr="00266A8D" w:rsidRDefault="00266A8D" w:rsidP="00266A8D">
      <w:pPr>
        <w:shd w:val="clear" w:color="auto" w:fill="FFFFFF"/>
        <w:jc w:val="right"/>
        <w:rPr>
          <w:rFonts w:eastAsia="Calibri"/>
          <w:sz w:val="28"/>
          <w:szCs w:val="28"/>
          <w:lang w:val="ru-RU" w:eastAsia="en-US"/>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4"/>
        <w:gridCol w:w="1460"/>
        <w:gridCol w:w="1460"/>
        <w:gridCol w:w="1460"/>
      </w:tblGrid>
      <w:tr w:rsidR="00266A8D" w:rsidRPr="00266A8D" w:rsidTr="008524E8">
        <w:trPr>
          <w:trHeight w:val="946"/>
        </w:trPr>
        <w:tc>
          <w:tcPr>
            <w:tcW w:w="2753" w:type="pct"/>
            <w:tcBorders>
              <w:top w:val="single" w:sz="4" w:space="0" w:color="auto"/>
              <w:left w:val="single" w:sz="4" w:space="0" w:color="auto"/>
              <w:bottom w:val="single" w:sz="4" w:space="0" w:color="auto"/>
              <w:right w:val="single" w:sz="4" w:space="0" w:color="auto"/>
            </w:tcBorders>
            <w:noWrap/>
            <w:vAlign w:val="center"/>
            <w:hideMark/>
          </w:tcPr>
          <w:p w:rsidR="00266A8D" w:rsidRPr="00B65386" w:rsidRDefault="00266A8D" w:rsidP="008524E8">
            <w:pPr>
              <w:contextualSpacing/>
              <w:jc w:val="center"/>
              <w:rPr>
                <w:rFonts w:eastAsia="Calibri"/>
                <w:b/>
                <w:sz w:val="24"/>
                <w:szCs w:val="24"/>
                <w:lang w:val="ru-RU" w:eastAsia="en-US"/>
              </w:rPr>
            </w:pPr>
            <w:r w:rsidRPr="00B65386">
              <w:rPr>
                <w:b/>
                <w:bCs/>
                <w:sz w:val="24"/>
                <w:szCs w:val="24"/>
                <w:lang w:val="ru-RU" w:eastAsia="en-US"/>
              </w:rPr>
              <w:t>Показатели</w:t>
            </w:r>
          </w:p>
        </w:tc>
        <w:tc>
          <w:tcPr>
            <w:tcW w:w="749" w:type="pct"/>
            <w:tcBorders>
              <w:top w:val="single" w:sz="4" w:space="0" w:color="auto"/>
              <w:left w:val="single" w:sz="4" w:space="0" w:color="auto"/>
              <w:bottom w:val="single" w:sz="4" w:space="0" w:color="auto"/>
              <w:right w:val="single" w:sz="4" w:space="0" w:color="auto"/>
            </w:tcBorders>
            <w:vAlign w:val="center"/>
          </w:tcPr>
          <w:p w:rsidR="00266A8D" w:rsidRPr="00B65386" w:rsidRDefault="00266A8D" w:rsidP="008524E8">
            <w:pPr>
              <w:jc w:val="center"/>
              <w:rPr>
                <w:b/>
                <w:sz w:val="24"/>
                <w:szCs w:val="24"/>
                <w:lang w:val="ru-RU" w:eastAsia="en-US"/>
              </w:rPr>
            </w:pPr>
            <w:r w:rsidRPr="00B65386">
              <w:rPr>
                <w:b/>
                <w:sz w:val="24"/>
                <w:szCs w:val="24"/>
                <w:lang w:val="ru-RU" w:eastAsia="en-US"/>
              </w:rPr>
              <w:t>2017</w:t>
            </w:r>
          </w:p>
          <w:p w:rsidR="00266A8D" w:rsidRPr="00B65386" w:rsidRDefault="00266A8D" w:rsidP="008524E8">
            <w:pPr>
              <w:jc w:val="center"/>
              <w:rPr>
                <w:b/>
                <w:sz w:val="24"/>
                <w:szCs w:val="24"/>
                <w:lang w:val="ru-RU" w:eastAsia="en-US"/>
              </w:rPr>
            </w:pPr>
            <w:r w:rsidRPr="00B65386">
              <w:rPr>
                <w:b/>
                <w:sz w:val="24"/>
                <w:szCs w:val="24"/>
                <w:lang w:val="ru-RU" w:eastAsia="en-US"/>
              </w:rPr>
              <w:t>год</w:t>
            </w:r>
          </w:p>
        </w:tc>
        <w:tc>
          <w:tcPr>
            <w:tcW w:w="749" w:type="pct"/>
            <w:tcBorders>
              <w:top w:val="single" w:sz="4" w:space="0" w:color="auto"/>
              <w:left w:val="single" w:sz="4" w:space="0" w:color="auto"/>
              <w:bottom w:val="single" w:sz="4" w:space="0" w:color="auto"/>
              <w:right w:val="single" w:sz="4" w:space="0" w:color="auto"/>
            </w:tcBorders>
            <w:vAlign w:val="center"/>
          </w:tcPr>
          <w:p w:rsidR="00245905" w:rsidRPr="00B65386" w:rsidRDefault="00266A8D" w:rsidP="008524E8">
            <w:pPr>
              <w:jc w:val="center"/>
              <w:rPr>
                <w:b/>
                <w:sz w:val="24"/>
                <w:szCs w:val="24"/>
                <w:lang w:val="ru-RU" w:eastAsia="en-US"/>
              </w:rPr>
            </w:pPr>
            <w:r w:rsidRPr="00B65386">
              <w:rPr>
                <w:b/>
                <w:sz w:val="24"/>
                <w:szCs w:val="24"/>
                <w:lang w:val="ru-RU" w:eastAsia="en-US"/>
              </w:rPr>
              <w:t xml:space="preserve">2018 </w:t>
            </w:r>
          </w:p>
          <w:p w:rsidR="00266A8D" w:rsidRPr="00B65386" w:rsidRDefault="00266A8D" w:rsidP="008524E8">
            <w:pPr>
              <w:jc w:val="center"/>
              <w:rPr>
                <w:b/>
                <w:sz w:val="24"/>
                <w:szCs w:val="24"/>
                <w:lang w:val="ru-RU" w:eastAsia="en-US"/>
              </w:rPr>
            </w:pPr>
            <w:r w:rsidRPr="00B65386">
              <w:rPr>
                <w:b/>
                <w:sz w:val="24"/>
                <w:szCs w:val="24"/>
                <w:lang w:val="ru-RU" w:eastAsia="en-US"/>
              </w:rPr>
              <w:t>год</w:t>
            </w:r>
          </w:p>
        </w:tc>
        <w:tc>
          <w:tcPr>
            <w:tcW w:w="749" w:type="pct"/>
            <w:tcBorders>
              <w:top w:val="single" w:sz="4" w:space="0" w:color="auto"/>
              <w:left w:val="single" w:sz="4" w:space="0" w:color="auto"/>
              <w:bottom w:val="single" w:sz="4" w:space="0" w:color="auto"/>
              <w:right w:val="single" w:sz="4" w:space="0" w:color="auto"/>
            </w:tcBorders>
            <w:vAlign w:val="center"/>
          </w:tcPr>
          <w:p w:rsidR="00266A8D" w:rsidRPr="00B65386" w:rsidRDefault="00266A8D" w:rsidP="008524E8">
            <w:pPr>
              <w:jc w:val="center"/>
              <w:rPr>
                <w:b/>
                <w:sz w:val="24"/>
                <w:szCs w:val="24"/>
                <w:lang w:val="ru-RU" w:eastAsia="en-US"/>
              </w:rPr>
            </w:pPr>
            <w:r w:rsidRPr="00B65386">
              <w:rPr>
                <w:b/>
                <w:sz w:val="24"/>
                <w:szCs w:val="24"/>
                <w:lang w:val="ru-RU" w:eastAsia="en-US"/>
              </w:rPr>
              <w:t>2019</w:t>
            </w:r>
          </w:p>
          <w:p w:rsidR="00266A8D" w:rsidRPr="00B65386" w:rsidRDefault="00266A8D" w:rsidP="008524E8">
            <w:pPr>
              <w:ind w:hanging="109"/>
              <w:jc w:val="center"/>
              <w:rPr>
                <w:b/>
                <w:sz w:val="24"/>
                <w:szCs w:val="24"/>
                <w:lang w:val="ru-RU" w:eastAsia="en-US"/>
              </w:rPr>
            </w:pPr>
            <w:r w:rsidRPr="00B65386">
              <w:rPr>
                <w:b/>
                <w:sz w:val="24"/>
                <w:szCs w:val="24"/>
                <w:lang w:val="ru-RU" w:eastAsia="en-US"/>
              </w:rPr>
              <w:t>год</w:t>
            </w:r>
          </w:p>
        </w:tc>
      </w:tr>
      <w:tr w:rsidR="00266A8D" w:rsidRPr="00266A8D" w:rsidTr="008524E8">
        <w:trPr>
          <w:trHeight w:val="315"/>
        </w:trPr>
        <w:tc>
          <w:tcPr>
            <w:tcW w:w="2753" w:type="pct"/>
            <w:tcBorders>
              <w:top w:val="single" w:sz="4" w:space="0" w:color="auto"/>
              <w:left w:val="single" w:sz="4" w:space="0" w:color="auto"/>
              <w:bottom w:val="single" w:sz="4" w:space="0" w:color="auto"/>
              <w:right w:val="single" w:sz="4" w:space="0" w:color="auto"/>
            </w:tcBorders>
            <w:noWrap/>
            <w:vAlign w:val="center"/>
            <w:hideMark/>
          </w:tcPr>
          <w:p w:rsidR="00266A8D" w:rsidRPr="00B65386" w:rsidRDefault="00266A8D" w:rsidP="008524E8">
            <w:pPr>
              <w:contextualSpacing/>
              <w:jc w:val="center"/>
              <w:rPr>
                <w:bCs/>
                <w:sz w:val="24"/>
                <w:szCs w:val="24"/>
                <w:lang w:val="ru-RU" w:eastAsia="en-US"/>
              </w:rPr>
            </w:pPr>
            <w:r w:rsidRPr="00B65386">
              <w:rPr>
                <w:bCs/>
                <w:sz w:val="24"/>
                <w:szCs w:val="24"/>
                <w:lang w:val="ru-RU" w:eastAsia="en-US"/>
              </w:rPr>
              <w:t xml:space="preserve">Объем </w:t>
            </w:r>
            <w:r w:rsidR="00245905" w:rsidRPr="00B65386">
              <w:rPr>
                <w:bCs/>
                <w:sz w:val="24"/>
                <w:szCs w:val="24"/>
                <w:lang w:val="ru-RU" w:eastAsia="en-US"/>
              </w:rPr>
              <w:t>муниципального</w:t>
            </w:r>
            <w:r w:rsidRPr="00B65386">
              <w:rPr>
                <w:bCs/>
                <w:sz w:val="24"/>
                <w:szCs w:val="24"/>
                <w:lang w:val="ru-RU" w:eastAsia="en-US"/>
              </w:rPr>
              <w:t xml:space="preserve"> долга</w:t>
            </w:r>
          </w:p>
          <w:p w:rsidR="00266A8D" w:rsidRPr="00B65386" w:rsidRDefault="00245905" w:rsidP="00245905">
            <w:pPr>
              <w:contextualSpacing/>
              <w:jc w:val="center"/>
              <w:rPr>
                <w:bCs/>
                <w:sz w:val="24"/>
                <w:szCs w:val="24"/>
                <w:lang w:val="ru-RU" w:eastAsia="en-US"/>
              </w:rPr>
            </w:pPr>
            <w:r w:rsidRPr="00B65386">
              <w:rPr>
                <w:bCs/>
                <w:sz w:val="24"/>
                <w:szCs w:val="24"/>
                <w:lang w:val="ru-RU" w:eastAsia="en-US"/>
              </w:rPr>
              <w:t>на конец года, тыс</w:t>
            </w:r>
            <w:r w:rsidR="00266A8D" w:rsidRPr="00B65386">
              <w:rPr>
                <w:bCs/>
                <w:sz w:val="24"/>
                <w:szCs w:val="24"/>
                <w:lang w:val="ru-RU" w:eastAsia="en-US"/>
              </w:rPr>
              <w:t>. рублей</w:t>
            </w:r>
          </w:p>
        </w:tc>
        <w:tc>
          <w:tcPr>
            <w:tcW w:w="749" w:type="pct"/>
            <w:tcBorders>
              <w:top w:val="single" w:sz="4" w:space="0" w:color="auto"/>
              <w:left w:val="single" w:sz="4" w:space="0" w:color="auto"/>
              <w:bottom w:val="single" w:sz="4" w:space="0" w:color="auto"/>
              <w:right w:val="single" w:sz="4" w:space="0" w:color="auto"/>
            </w:tcBorders>
            <w:vAlign w:val="center"/>
          </w:tcPr>
          <w:p w:rsidR="00266A8D" w:rsidRPr="00B65386" w:rsidRDefault="00F35671" w:rsidP="008524E8">
            <w:pPr>
              <w:spacing w:after="200"/>
              <w:jc w:val="center"/>
              <w:rPr>
                <w:bCs/>
                <w:sz w:val="24"/>
                <w:szCs w:val="24"/>
                <w:lang w:val="ru-RU" w:eastAsia="en-US"/>
              </w:rPr>
            </w:pPr>
            <w:r w:rsidRPr="00B65386">
              <w:rPr>
                <w:bCs/>
                <w:sz w:val="24"/>
                <w:szCs w:val="24"/>
                <w:lang w:val="ru-RU" w:eastAsia="en-US"/>
              </w:rPr>
              <w:t>639</w:t>
            </w:r>
          </w:p>
        </w:tc>
        <w:tc>
          <w:tcPr>
            <w:tcW w:w="749" w:type="pct"/>
            <w:tcBorders>
              <w:top w:val="single" w:sz="4" w:space="0" w:color="auto"/>
              <w:left w:val="single" w:sz="4" w:space="0" w:color="auto"/>
              <w:bottom w:val="single" w:sz="4" w:space="0" w:color="auto"/>
              <w:right w:val="single" w:sz="4" w:space="0" w:color="auto"/>
            </w:tcBorders>
            <w:vAlign w:val="center"/>
          </w:tcPr>
          <w:p w:rsidR="00266A8D" w:rsidRPr="00B65386" w:rsidRDefault="00F35671" w:rsidP="008524E8">
            <w:pPr>
              <w:spacing w:after="200"/>
              <w:jc w:val="center"/>
              <w:rPr>
                <w:bCs/>
                <w:sz w:val="24"/>
                <w:szCs w:val="24"/>
                <w:lang w:val="ru-RU" w:eastAsia="en-US"/>
              </w:rPr>
            </w:pPr>
            <w:r w:rsidRPr="00B65386">
              <w:rPr>
                <w:bCs/>
                <w:sz w:val="24"/>
                <w:szCs w:val="24"/>
                <w:lang w:val="ru-RU" w:eastAsia="en-US"/>
              </w:rPr>
              <w:t>30 000</w:t>
            </w:r>
          </w:p>
        </w:tc>
        <w:tc>
          <w:tcPr>
            <w:tcW w:w="749" w:type="pct"/>
            <w:tcBorders>
              <w:top w:val="single" w:sz="4" w:space="0" w:color="auto"/>
              <w:left w:val="single" w:sz="4" w:space="0" w:color="auto"/>
              <w:bottom w:val="single" w:sz="4" w:space="0" w:color="auto"/>
              <w:right w:val="single" w:sz="4" w:space="0" w:color="auto"/>
            </w:tcBorders>
            <w:vAlign w:val="center"/>
          </w:tcPr>
          <w:p w:rsidR="00266A8D" w:rsidRPr="00B65386" w:rsidRDefault="00F35671" w:rsidP="008524E8">
            <w:pPr>
              <w:spacing w:after="200"/>
              <w:jc w:val="center"/>
              <w:rPr>
                <w:bCs/>
                <w:sz w:val="24"/>
                <w:szCs w:val="24"/>
                <w:lang w:val="ru-RU" w:eastAsia="en-US"/>
              </w:rPr>
            </w:pPr>
            <w:r w:rsidRPr="00B65386">
              <w:rPr>
                <w:bCs/>
                <w:sz w:val="24"/>
                <w:szCs w:val="24"/>
                <w:lang w:val="ru-RU" w:eastAsia="en-US"/>
              </w:rPr>
              <w:t>20 000</w:t>
            </w:r>
          </w:p>
        </w:tc>
      </w:tr>
      <w:tr w:rsidR="00266A8D" w:rsidRPr="00266A8D" w:rsidTr="008524E8">
        <w:trPr>
          <w:trHeight w:val="315"/>
        </w:trPr>
        <w:tc>
          <w:tcPr>
            <w:tcW w:w="2753" w:type="pct"/>
            <w:tcBorders>
              <w:top w:val="single" w:sz="4" w:space="0" w:color="auto"/>
              <w:left w:val="single" w:sz="4" w:space="0" w:color="auto"/>
              <w:bottom w:val="single" w:sz="4" w:space="0" w:color="auto"/>
              <w:right w:val="single" w:sz="4" w:space="0" w:color="auto"/>
            </w:tcBorders>
            <w:noWrap/>
            <w:vAlign w:val="center"/>
            <w:hideMark/>
          </w:tcPr>
          <w:p w:rsidR="00266A8D" w:rsidRPr="00B65386" w:rsidRDefault="00266A8D" w:rsidP="008524E8">
            <w:pPr>
              <w:contextualSpacing/>
              <w:jc w:val="center"/>
              <w:rPr>
                <w:bCs/>
                <w:sz w:val="24"/>
                <w:szCs w:val="24"/>
                <w:lang w:val="ru-RU" w:eastAsia="en-US"/>
              </w:rPr>
            </w:pPr>
            <w:r w:rsidRPr="00B65386">
              <w:rPr>
                <w:bCs/>
                <w:sz w:val="24"/>
                <w:szCs w:val="24"/>
                <w:lang w:val="ru-RU" w:eastAsia="en-US"/>
              </w:rPr>
              <w:t xml:space="preserve">Прирост </w:t>
            </w:r>
            <w:r w:rsidR="00245905" w:rsidRPr="00B65386">
              <w:rPr>
                <w:bCs/>
                <w:sz w:val="24"/>
                <w:szCs w:val="24"/>
                <w:lang w:val="ru-RU" w:eastAsia="en-US"/>
              </w:rPr>
              <w:t>муниципального</w:t>
            </w:r>
            <w:r w:rsidRPr="00B65386">
              <w:rPr>
                <w:bCs/>
                <w:sz w:val="24"/>
                <w:szCs w:val="24"/>
                <w:lang w:val="ru-RU" w:eastAsia="en-US"/>
              </w:rPr>
              <w:t xml:space="preserve"> долга,</w:t>
            </w:r>
          </w:p>
          <w:p w:rsidR="00266A8D" w:rsidRPr="00B65386" w:rsidRDefault="00245905" w:rsidP="00245905">
            <w:pPr>
              <w:contextualSpacing/>
              <w:jc w:val="center"/>
              <w:rPr>
                <w:bCs/>
                <w:sz w:val="24"/>
                <w:szCs w:val="24"/>
                <w:lang w:val="ru-RU" w:eastAsia="en-US"/>
              </w:rPr>
            </w:pPr>
            <w:r w:rsidRPr="00B65386">
              <w:rPr>
                <w:bCs/>
                <w:sz w:val="24"/>
                <w:szCs w:val="24"/>
                <w:lang w:val="ru-RU" w:eastAsia="en-US"/>
              </w:rPr>
              <w:t>тыс</w:t>
            </w:r>
            <w:r w:rsidR="00266A8D" w:rsidRPr="00B65386">
              <w:rPr>
                <w:bCs/>
                <w:sz w:val="24"/>
                <w:szCs w:val="24"/>
                <w:lang w:val="ru-RU" w:eastAsia="en-US"/>
              </w:rPr>
              <w:t>. рублей</w:t>
            </w:r>
          </w:p>
        </w:tc>
        <w:tc>
          <w:tcPr>
            <w:tcW w:w="749" w:type="pct"/>
            <w:tcBorders>
              <w:top w:val="single" w:sz="4" w:space="0" w:color="auto"/>
              <w:left w:val="single" w:sz="4" w:space="0" w:color="auto"/>
              <w:bottom w:val="single" w:sz="4" w:space="0" w:color="auto"/>
              <w:right w:val="single" w:sz="4" w:space="0" w:color="auto"/>
            </w:tcBorders>
            <w:vAlign w:val="center"/>
          </w:tcPr>
          <w:p w:rsidR="00266A8D" w:rsidRPr="00B65386" w:rsidRDefault="00F35671" w:rsidP="008524E8">
            <w:pPr>
              <w:spacing w:after="200"/>
              <w:jc w:val="center"/>
              <w:rPr>
                <w:bCs/>
                <w:sz w:val="24"/>
                <w:szCs w:val="24"/>
                <w:lang w:val="ru-RU" w:eastAsia="en-US"/>
              </w:rPr>
            </w:pPr>
            <w:r w:rsidRPr="00B65386">
              <w:rPr>
                <w:bCs/>
                <w:sz w:val="24"/>
                <w:szCs w:val="24"/>
                <w:lang w:val="ru-RU" w:eastAsia="en-US"/>
              </w:rPr>
              <w:t>-83 058,4</w:t>
            </w:r>
          </w:p>
        </w:tc>
        <w:tc>
          <w:tcPr>
            <w:tcW w:w="749" w:type="pct"/>
            <w:tcBorders>
              <w:top w:val="single" w:sz="4" w:space="0" w:color="auto"/>
              <w:left w:val="single" w:sz="4" w:space="0" w:color="auto"/>
              <w:bottom w:val="single" w:sz="4" w:space="0" w:color="auto"/>
              <w:right w:val="single" w:sz="4" w:space="0" w:color="auto"/>
            </w:tcBorders>
            <w:vAlign w:val="center"/>
          </w:tcPr>
          <w:p w:rsidR="00266A8D" w:rsidRPr="00B65386" w:rsidRDefault="00F35671" w:rsidP="008524E8">
            <w:pPr>
              <w:spacing w:after="200"/>
              <w:jc w:val="center"/>
              <w:rPr>
                <w:bCs/>
                <w:sz w:val="24"/>
                <w:szCs w:val="24"/>
                <w:lang w:val="ru-RU" w:eastAsia="en-US"/>
              </w:rPr>
            </w:pPr>
            <w:r w:rsidRPr="00B65386">
              <w:rPr>
                <w:bCs/>
                <w:sz w:val="24"/>
                <w:szCs w:val="24"/>
                <w:lang w:val="ru-RU" w:eastAsia="en-US"/>
              </w:rPr>
              <w:t>+29 361</w:t>
            </w:r>
          </w:p>
        </w:tc>
        <w:tc>
          <w:tcPr>
            <w:tcW w:w="749" w:type="pct"/>
            <w:tcBorders>
              <w:top w:val="single" w:sz="4" w:space="0" w:color="auto"/>
              <w:left w:val="single" w:sz="4" w:space="0" w:color="auto"/>
              <w:bottom w:val="single" w:sz="4" w:space="0" w:color="auto"/>
              <w:right w:val="single" w:sz="4" w:space="0" w:color="auto"/>
            </w:tcBorders>
            <w:vAlign w:val="center"/>
          </w:tcPr>
          <w:p w:rsidR="00266A8D" w:rsidRPr="00B65386" w:rsidRDefault="00F35671" w:rsidP="008524E8">
            <w:pPr>
              <w:spacing w:after="200"/>
              <w:jc w:val="center"/>
              <w:rPr>
                <w:bCs/>
                <w:sz w:val="24"/>
                <w:szCs w:val="24"/>
                <w:lang w:val="ru-RU" w:eastAsia="en-US"/>
              </w:rPr>
            </w:pPr>
            <w:r w:rsidRPr="00B65386">
              <w:rPr>
                <w:bCs/>
                <w:sz w:val="24"/>
                <w:szCs w:val="24"/>
                <w:lang w:val="ru-RU" w:eastAsia="en-US"/>
              </w:rPr>
              <w:t>-10 000</w:t>
            </w:r>
          </w:p>
        </w:tc>
      </w:tr>
      <w:tr w:rsidR="00266A8D" w:rsidRPr="00266A8D" w:rsidTr="008524E8">
        <w:trPr>
          <w:trHeight w:val="300"/>
        </w:trPr>
        <w:tc>
          <w:tcPr>
            <w:tcW w:w="2753" w:type="pct"/>
            <w:tcBorders>
              <w:top w:val="single" w:sz="4" w:space="0" w:color="auto"/>
              <w:left w:val="single" w:sz="4" w:space="0" w:color="auto"/>
              <w:bottom w:val="single" w:sz="4" w:space="0" w:color="auto"/>
              <w:right w:val="single" w:sz="4" w:space="0" w:color="auto"/>
            </w:tcBorders>
            <w:noWrap/>
            <w:vAlign w:val="center"/>
            <w:hideMark/>
          </w:tcPr>
          <w:p w:rsidR="00266A8D" w:rsidRPr="00B65386" w:rsidRDefault="00266A8D" w:rsidP="008524E8">
            <w:pPr>
              <w:contextualSpacing/>
              <w:jc w:val="center"/>
              <w:rPr>
                <w:sz w:val="24"/>
                <w:szCs w:val="24"/>
                <w:lang w:val="ru-RU" w:eastAsia="en-US"/>
              </w:rPr>
            </w:pPr>
            <w:r w:rsidRPr="00B65386">
              <w:rPr>
                <w:sz w:val="24"/>
                <w:szCs w:val="24"/>
                <w:lang w:val="ru-RU" w:eastAsia="en-US"/>
              </w:rPr>
              <w:t xml:space="preserve">Темп роста </w:t>
            </w:r>
            <w:r w:rsidR="00245905" w:rsidRPr="00B65386">
              <w:rPr>
                <w:bCs/>
                <w:sz w:val="24"/>
                <w:szCs w:val="24"/>
                <w:lang w:val="ru-RU" w:eastAsia="en-US"/>
              </w:rPr>
              <w:t>муниципального</w:t>
            </w:r>
            <w:r w:rsidRPr="00B65386">
              <w:rPr>
                <w:sz w:val="24"/>
                <w:szCs w:val="24"/>
                <w:lang w:val="ru-RU" w:eastAsia="en-US"/>
              </w:rPr>
              <w:t xml:space="preserve"> долга</w:t>
            </w:r>
          </w:p>
          <w:p w:rsidR="00266A8D" w:rsidRPr="00B65386" w:rsidRDefault="00266A8D" w:rsidP="008524E8">
            <w:pPr>
              <w:contextualSpacing/>
              <w:jc w:val="center"/>
              <w:rPr>
                <w:sz w:val="24"/>
                <w:szCs w:val="24"/>
                <w:lang w:val="ru-RU" w:eastAsia="en-US"/>
              </w:rPr>
            </w:pPr>
            <w:r w:rsidRPr="00B65386">
              <w:rPr>
                <w:sz w:val="24"/>
                <w:szCs w:val="24"/>
                <w:lang w:val="ru-RU" w:eastAsia="en-US"/>
              </w:rPr>
              <w:t>к предыдущему периоду, процентов</w:t>
            </w:r>
          </w:p>
        </w:tc>
        <w:tc>
          <w:tcPr>
            <w:tcW w:w="749" w:type="pct"/>
            <w:tcBorders>
              <w:top w:val="single" w:sz="4" w:space="0" w:color="auto"/>
              <w:left w:val="single" w:sz="4" w:space="0" w:color="auto"/>
              <w:bottom w:val="single" w:sz="4" w:space="0" w:color="auto"/>
              <w:right w:val="single" w:sz="4" w:space="0" w:color="auto"/>
            </w:tcBorders>
            <w:vAlign w:val="center"/>
          </w:tcPr>
          <w:p w:rsidR="00266A8D" w:rsidRPr="00B65386" w:rsidRDefault="001567F6" w:rsidP="008524E8">
            <w:pPr>
              <w:spacing w:after="200"/>
              <w:jc w:val="center"/>
              <w:rPr>
                <w:bCs/>
                <w:sz w:val="24"/>
                <w:szCs w:val="24"/>
                <w:lang w:val="ru-RU" w:eastAsia="en-US"/>
              </w:rPr>
            </w:pPr>
            <w:r w:rsidRPr="00B65386">
              <w:rPr>
                <w:bCs/>
                <w:sz w:val="24"/>
                <w:szCs w:val="24"/>
                <w:lang w:val="ru-RU" w:eastAsia="en-US"/>
              </w:rPr>
              <w:t>0,8</w:t>
            </w:r>
          </w:p>
        </w:tc>
        <w:tc>
          <w:tcPr>
            <w:tcW w:w="749" w:type="pct"/>
            <w:tcBorders>
              <w:top w:val="single" w:sz="4" w:space="0" w:color="auto"/>
              <w:left w:val="single" w:sz="4" w:space="0" w:color="auto"/>
              <w:bottom w:val="single" w:sz="4" w:space="0" w:color="auto"/>
              <w:right w:val="single" w:sz="4" w:space="0" w:color="auto"/>
            </w:tcBorders>
            <w:vAlign w:val="center"/>
          </w:tcPr>
          <w:p w:rsidR="00266A8D" w:rsidRPr="00B65386" w:rsidRDefault="001567F6" w:rsidP="008524E8">
            <w:pPr>
              <w:spacing w:after="200"/>
              <w:jc w:val="center"/>
              <w:rPr>
                <w:bCs/>
                <w:sz w:val="24"/>
                <w:szCs w:val="24"/>
                <w:lang w:val="ru-RU" w:eastAsia="en-US"/>
              </w:rPr>
            </w:pPr>
            <w:r w:rsidRPr="00B65386">
              <w:rPr>
                <w:bCs/>
                <w:sz w:val="24"/>
                <w:szCs w:val="24"/>
                <w:lang w:val="ru-RU" w:eastAsia="en-US"/>
              </w:rPr>
              <w:t>в 47 р.</w:t>
            </w:r>
          </w:p>
        </w:tc>
        <w:tc>
          <w:tcPr>
            <w:tcW w:w="749" w:type="pct"/>
            <w:tcBorders>
              <w:top w:val="single" w:sz="4" w:space="0" w:color="auto"/>
              <w:left w:val="single" w:sz="4" w:space="0" w:color="auto"/>
              <w:bottom w:val="single" w:sz="4" w:space="0" w:color="auto"/>
              <w:right w:val="single" w:sz="4" w:space="0" w:color="auto"/>
            </w:tcBorders>
            <w:vAlign w:val="center"/>
          </w:tcPr>
          <w:p w:rsidR="00266A8D" w:rsidRPr="00B65386" w:rsidRDefault="001567F6" w:rsidP="001567F6">
            <w:pPr>
              <w:spacing w:after="200"/>
              <w:jc w:val="center"/>
              <w:rPr>
                <w:bCs/>
                <w:sz w:val="24"/>
                <w:szCs w:val="24"/>
                <w:lang w:val="ru-RU" w:eastAsia="en-US"/>
              </w:rPr>
            </w:pPr>
            <w:r w:rsidRPr="00B65386">
              <w:rPr>
                <w:bCs/>
                <w:sz w:val="24"/>
                <w:szCs w:val="24"/>
                <w:lang w:val="ru-RU" w:eastAsia="en-US"/>
              </w:rPr>
              <w:t>66,7</w:t>
            </w:r>
          </w:p>
        </w:tc>
      </w:tr>
      <w:tr w:rsidR="00266A8D" w:rsidRPr="00802284" w:rsidTr="008524E8">
        <w:trPr>
          <w:trHeight w:val="315"/>
        </w:trPr>
        <w:tc>
          <w:tcPr>
            <w:tcW w:w="2753" w:type="pct"/>
            <w:tcBorders>
              <w:top w:val="single" w:sz="4" w:space="0" w:color="auto"/>
              <w:left w:val="single" w:sz="4" w:space="0" w:color="auto"/>
              <w:bottom w:val="single" w:sz="4" w:space="0" w:color="auto"/>
              <w:right w:val="single" w:sz="4" w:space="0" w:color="auto"/>
            </w:tcBorders>
            <w:noWrap/>
            <w:vAlign w:val="center"/>
            <w:hideMark/>
          </w:tcPr>
          <w:p w:rsidR="00B65386" w:rsidRPr="00B65386" w:rsidRDefault="00B65386" w:rsidP="00B65386">
            <w:pPr>
              <w:contextualSpacing/>
              <w:jc w:val="center"/>
              <w:rPr>
                <w:sz w:val="24"/>
                <w:szCs w:val="24"/>
                <w:lang w:val="ru-RU" w:eastAsia="en-US"/>
              </w:rPr>
            </w:pPr>
            <w:r w:rsidRPr="00B65386">
              <w:rPr>
                <w:sz w:val="24"/>
                <w:szCs w:val="24"/>
                <w:lang w:val="ru-RU" w:eastAsia="en-US"/>
              </w:rPr>
              <w:t>Отношение объема</w:t>
            </w:r>
          </w:p>
          <w:p w:rsidR="00266A8D" w:rsidRPr="00B65386" w:rsidRDefault="00B65386" w:rsidP="00B65386">
            <w:pPr>
              <w:contextualSpacing/>
              <w:jc w:val="center"/>
              <w:rPr>
                <w:sz w:val="24"/>
                <w:szCs w:val="24"/>
                <w:lang w:val="ru-RU" w:eastAsia="en-US"/>
              </w:rPr>
            </w:pPr>
            <w:r w:rsidRPr="00B65386">
              <w:rPr>
                <w:bCs/>
                <w:sz w:val="24"/>
                <w:szCs w:val="24"/>
                <w:lang w:val="ru-RU" w:eastAsia="en-US"/>
              </w:rPr>
              <w:t>муниципального</w:t>
            </w:r>
            <w:r w:rsidRPr="00B65386">
              <w:rPr>
                <w:sz w:val="24"/>
                <w:szCs w:val="24"/>
                <w:lang w:val="ru-RU" w:eastAsia="en-US"/>
              </w:rPr>
              <w:t xml:space="preserve"> долга к объему доходов местного бюджета без учета безвозмездных поступлений </w:t>
            </w:r>
            <w:r w:rsidRPr="00B65386">
              <w:rPr>
                <w:sz w:val="24"/>
                <w:szCs w:val="24"/>
                <w:lang w:val="ru-RU"/>
              </w:rPr>
              <w:t>и поступлений налоговых доходов по дополнительным нормативам отчислений от налога на доходы физических лиц</w:t>
            </w:r>
            <w:r w:rsidRPr="00B65386">
              <w:rPr>
                <w:sz w:val="24"/>
                <w:szCs w:val="24"/>
                <w:lang w:val="ru-RU" w:eastAsia="en-US"/>
              </w:rPr>
              <w:t>, процентов</w:t>
            </w:r>
          </w:p>
        </w:tc>
        <w:tc>
          <w:tcPr>
            <w:tcW w:w="749" w:type="pct"/>
            <w:tcBorders>
              <w:top w:val="single" w:sz="4" w:space="0" w:color="auto"/>
              <w:left w:val="single" w:sz="4" w:space="0" w:color="auto"/>
              <w:bottom w:val="single" w:sz="4" w:space="0" w:color="auto"/>
              <w:right w:val="single" w:sz="4" w:space="0" w:color="auto"/>
            </w:tcBorders>
            <w:vAlign w:val="center"/>
          </w:tcPr>
          <w:p w:rsidR="00266A8D" w:rsidRPr="00B65386" w:rsidRDefault="00802284" w:rsidP="008524E8">
            <w:pPr>
              <w:spacing w:after="200"/>
              <w:jc w:val="center"/>
              <w:rPr>
                <w:bCs/>
                <w:sz w:val="24"/>
                <w:szCs w:val="24"/>
                <w:lang w:val="ru-RU" w:eastAsia="en-US"/>
              </w:rPr>
            </w:pPr>
            <w:r w:rsidRPr="00B65386">
              <w:rPr>
                <w:bCs/>
                <w:sz w:val="24"/>
                <w:szCs w:val="24"/>
                <w:lang w:val="ru-RU" w:eastAsia="en-US"/>
              </w:rPr>
              <w:t>0,3</w:t>
            </w:r>
          </w:p>
        </w:tc>
        <w:tc>
          <w:tcPr>
            <w:tcW w:w="749" w:type="pct"/>
            <w:tcBorders>
              <w:top w:val="single" w:sz="4" w:space="0" w:color="auto"/>
              <w:left w:val="single" w:sz="4" w:space="0" w:color="auto"/>
              <w:bottom w:val="single" w:sz="4" w:space="0" w:color="auto"/>
              <w:right w:val="single" w:sz="4" w:space="0" w:color="auto"/>
            </w:tcBorders>
            <w:vAlign w:val="center"/>
          </w:tcPr>
          <w:p w:rsidR="00266A8D" w:rsidRPr="00B65386" w:rsidRDefault="00802284" w:rsidP="008524E8">
            <w:pPr>
              <w:spacing w:after="200"/>
              <w:jc w:val="center"/>
              <w:rPr>
                <w:bCs/>
                <w:sz w:val="24"/>
                <w:szCs w:val="24"/>
                <w:lang w:val="ru-RU" w:eastAsia="en-US"/>
              </w:rPr>
            </w:pPr>
            <w:r w:rsidRPr="00B65386">
              <w:rPr>
                <w:bCs/>
                <w:sz w:val="24"/>
                <w:szCs w:val="24"/>
                <w:lang w:val="ru-RU" w:eastAsia="en-US"/>
              </w:rPr>
              <w:t>15,</w:t>
            </w:r>
            <w:r w:rsidR="00B65386" w:rsidRPr="00B65386">
              <w:rPr>
                <w:bCs/>
                <w:sz w:val="24"/>
                <w:szCs w:val="24"/>
                <w:lang w:val="ru-RU" w:eastAsia="en-US"/>
              </w:rPr>
              <w:t>9</w:t>
            </w:r>
          </w:p>
        </w:tc>
        <w:tc>
          <w:tcPr>
            <w:tcW w:w="749" w:type="pct"/>
            <w:tcBorders>
              <w:top w:val="single" w:sz="4" w:space="0" w:color="auto"/>
              <w:left w:val="single" w:sz="4" w:space="0" w:color="auto"/>
              <w:bottom w:val="single" w:sz="4" w:space="0" w:color="auto"/>
              <w:right w:val="single" w:sz="4" w:space="0" w:color="auto"/>
            </w:tcBorders>
            <w:vAlign w:val="center"/>
          </w:tcPr>
          <w:p w:rsidR="00266A8D" w:rsidRPr="00B65386" w:rsidRDefault="00802284" w:rsidP="008524E8">
            <w:pPr>
              <w:spacing w:after="200"/>
              <w:jc w:val="center"/>
              <w:rPr>
                <w:bCs/>
                <w:sz w:val="24"/>
                <w:szCs w:val="24"/>
                <w:lang w:val="ru-RU" w:eastAsia="en-US"/>
              </w:rPr>
            </w:pPr>
            <w:r w:rsidRPr="00B65386">
              <w:rPr>
                <w:bCs/>
                <w:sz w:val="24"/>
                <w:szCs w:val="24"/>
                <w:lang w:val="ru-RU" w:eastAsia="en-US"/>
              </w:rPr>
              <w:t>9,1</w:t>
            </w:r>
          </w:p>
        </w:tc>
      </w:tr>
    </w:tbl>
    <w:p w:rsidR="00266A8D" w:rsidRDefault="00266A8D" w:rsidP="00266A8D">
      <w:pPr>
        <w:widowControl w:val="0"/>
        <w:autoSpaceDE w:val="0"/>
        <w:autoSpaceDN w:val="0"/>
        <w:ind w:firstLine="540"/>
        <w:jc w:val="center"/>
        <w:rPr>
          <w:sz w:val="28"/>
          <w:szCs w:val="28"/>
          <w:lang w:val="ru-RU"/>
        </w:rPr>
      </w:pPr>
    </w:p>
    <w:p w:rsidR="002B4E46" w:rsidRDefault="002D5285" w:rsidP="00582812">
      <w:pPr>
        <w:widowControl w:val="0"/>
        <w:tabs>
          <w:tab w:val="num" w:pos="426"/>
        </w:tabs>
        <w:autoSpaceDE w:val="0"/>
        <w:autoSpaceDN w:val="0"/>
        <w:adjustRightInd w:val="0"/>
        <w:spacing w:line="264" w:lineRule="auto"/>
        <w:ind w:firstLine="709"/>
        <w:jc w:val="both"/>
        <w:rPr>
          <w:sz w:val="28"/>
          <w:szCs w:val="28"/>
          <w:lang w:val="ru-RU"/>
        </w:rPr>
      </w:pPr>
      <w:r w:rsidRPr="007936D3">
        <w:rPr>
          <w:sz w:val="28"/>
          <w:szCs w:val="28"/>
          <w:lang w:val="ru-RU"/>
        </w:rPr>
        <w:t xml:space="preserve">Структура муниципального долга Осинниковского городского округа  представлена только бюджетным кредитом. </w:t>
      </w:r>
      <w:r w:rsidR="002B4E46" w:rsidRPr="007936D3">
        <w:rPr>
          <w:sz w:val="28"/>
          <w:szCs w:val="28"/>
          <w:lang w:val="ru-RU"/>
        </w:rPr>
        <w:t>В целях</w:t>
      </w:r>
      <w:r w:rsidR="002B4E46" w:rsidRPr="002B4E46">
        <w:rPr>
          <w:sz w:val="28"/>
          <w:szCs w:val="28"/>
          <w:lang w:val="ru-RU"/>
        </w:rPr>
        <w:t xml:space="preserve"> финансирования дефицита бюджета Осинниковского городского округа и погашения долговых обязательств </w:t>
      </w:r>
      <w:r w:rsidR="002B4E46">
        <w:rPr>
          <w:sz w:val="28"/>
          <w:szCs w:val="28"/>
          <w:lang w:val="ru-RU"/>
        </w:rPr>
        <w:t>городской</w:t>
      </w:r>
      <w:r w:rsidR="002B4E46" w:rsidRPr="002B4E46">
        <w:rPr>
          <w:sz w:val="28"/>
          <w:szCs w:val="28"/>
          <w:lang w:val="ru-RU"/>
        </w:rPr>
        <w:t xml:space="preserve"> округ</w:t>
      </w:r>
      <w:r w:rsidR="002B4E46">
        <w:rPr>
          <w:sz w:val="28"/>
          <w:szCs w:val="28"/>
          <w:lang w:val="ru-RU"/>
        </w:rPr>
        <w:t xml:space="preserve"> ежегодно проводит аукционы на оказание услуг</w:t>
      </w:r>
      <w:r w:rsidR="007E4C66">
        <w:rPr>
          <w:sz w:val="28"/>
          <w:szCs w:val="28"/>
          <w:lang w:val="ru-RU"/>
        </w:rPr>
        <w:t xml:space="preserve">и по предоставлению кредита. </w:t>
      </w:r>
      <w:r w:rsidR="007E4C66" w:rsidRPr="007E4C66">
        <w:rPr>
          <w:sz w:val="28"/>
          <w:szCs w:val="28"/>
          <w:lang w:val="ru-RU"/>
        </w:rPr>
        <w:t>В связи с тем, что по окончании срока подачи заявок на участие в электронн</w:t>
      </w:r>
      <w:r w:rsidR="00DC6203">
        <w:rPr>
          <w:sz w:val="28"/>
          <w:szCs w:val="28"/>
          <w:lang w:val="ru-RU"/>
        </w:rPr>
        <w:t>ых аукционах</w:t>
      </w:r>
      <w:r w:rsidR="007E4C66" w:rsidRPr="007E4C66">
        <w:rPr>
          <w:sz w:val="28"/>
          <w:szCs w:val="28"/>
          <w:lang w:val="ru-RU"/>
        </w:rPr>
        <w:t xml:space="preserve"> не подано ни одной заявки, на основании пункта 3 части 1 статьи 52 Федерального закона от 05 апреля 2013 г. № 44-ФЗ, определение поставщика (подрядчика, исполнителя) признается несостоявшимся.</w:t>
      </w:r>
    </w:p>
    <w:p w:rsidR="00F41701" w:rsidRDefault="00F41701" w:rsidP="00582812">
      <w:pPr>
        <w:widowControl w:val="0"/>
        <w:tabs>
          <w:tab w:val="num" w:pos="426"/>
        </w:tabs>
        <w:autoSpaceDE w:val="0"/>
        <w:autoSpaceDN w:val="0"/>
        <w:adjustRightInd w:val="0"/>
        <w:spacing w:line="264" w:lineRule="auto"/>
        <w:ind w:firstLine="709"/>
        <w:jc w:val="both"/>
        <w:rPr>
          <w:sz w:val="24"/>
          <w:szCs w:val="24"/>
          <w:lang w:val="ru-RU"/>
        </w:rPr>
      </w:pPr>
    </w:p>
    <w:p w:rsidR="00266A8D" w:rsidRPr="00582812" w:rsidRDefault="0040764E" w:rsidP="00266A8D">
      <w:pPr>
        <w:widowControl w:val="0"/>
        <w:autoSpaceDE w:val="0"/>
        <w:autoSpaceDN w:val="0"/>
        <w:spacing w:line="264" w:lineRule="auto"/>
        <w:jc w:val="center"/>
        <w:rPr>
          <w:b/>
          <w:sz w:val="28"/>
          <w:szCs w:val="28"/>
          <w:lang w:val="ru-RU"/>
        </w:rPr>
      </w:pPr>
      <w:r>
        <w:rPr>
          <w:b/>
          <w:sz w:val="28"/>
          <w:szCs w:val="28"/>
          <w:lang w:val="ru-RU"/>
        </w:rPr>
        <w:t>4</w:t>
      </w:r>
      <w:r w:rsidR="00266A8D" w:rsidRPr="00582812">
        <w:rPr>
          <w:b/>
          <w:sz w:val="28"/>
          <w:szCs w:val="28"/>
          <w:lang w:val="ru-RU"/>
        </w:rPr>
        <w:t>. Основные направления реализации Программы</w:t>
      </w:r>
    </w:p>
    <w:p w:rsidR="00266A8D" w:rsidRPr="00266A8D" w:rsidRDefault="00266A8D" w:rsidP="00266A8D">
      <w:pPr>
        <w:widowControl w:val="0"/>
        <w:autoSpaceDE w:val="0"/>
        <w:autoSpaceDN w:val="0"/>
        <w:spacing w:line="264" w:lineRule="auto"/>
        <w:jc w:val="center"/>
        <w:rPr>
          <w:sz w:val="28"/>
          <w:szCs w:val="28"/>
          <w:lang w:val="ru-RU"/>
        </w:rPr>
      </w:pPr>
    </w:p>
    <w:p w:rsidR="00851583" w:rsidRDefault="00266A8D" w:rsidP="00266A8D">
      <w:pPr>
        <w:widowControl w:val="0"/>
        <w:autoSpaceDE w:val="0"/>
        <w:autoSpaceDN w:val="0"/>
        <w:ind w:firstLine="709"/>
        <w:jc w:val="both"/>
        <w:rPr>
          <w:sz w:val="28"/>
          <w:szCs w:val="28"/>
          <w:lang w:val="ru-RU"/>
        </w:rPr>
      </w:pPr>
      <w:r w:rsidRPr="00266A8D">
        <w:rPr>
          <w:sz w:val="28"/>
          <w:szCs w:val="28"/>
          <w:lang w:val="ru-RU"/>
        </w:rPr>
        <w:t>Основными направлениями реализации Программы являются:</w:t>
      </w:r>
    </w:p>
    <w:p w:rsidR="00266A8D" w:rsidRPr="00266A8D" w:rsidRDefault="00266A8D" w:rsidP="00266A8D">
      <w:pPr>
        <w:widowControl w:val="0"/>
        <w:autoSpaceDE w:val="0"/>
        <w:autoSpaceDN w:val="0"/>
        <w:ind w:firstLine="709"/>
        <w:jc w:val="both"/>
        <w:rPr>
          <w:sz w:val="28"/>
          <w:szCs w:val="28"/>
          <w:lang w:val="ru-RU"/>
        </w:rPr>
      </w:pPr>
      <w:r w:rsidRPr="00266A8D">
        <w:rPr>
          <w:sz w:val="28"/>
          <w:szCs w:val="28"/>
          <w:lang w:val="ru-RU"/>
        </w:rPr>
        <w:t xml:space="preserve">1) увеличение роста налоговых и неналоговых доходов </w:t>
      </w:r>
      <w:r w:rsidR="007E35AF">
        <w:rPr>
          <w:sz w:val="28"/>
          <w:szCs w:val="28"/>
          <w:lang w:val="ru-RU"/>
        </w:rPr>
        <w:t xml:space="preserve">бюджета </w:t>
      </w:r>
      <w:r w:rsidR="007E35AF">
        <w:rPr>
          <w:sz w:val="28"/>
          <w:szCs w:val="28"/>
          <w:lang w:val="ru-RU"/>
        </w:rPr>
        <w:lastRenderedPageBreak/>
        <w:t>городского округа</w:t>
      </w:r>
      <w:r w:rsidRPr="00266A8D">
        <w:rPr>
          <w:sz w:val="28"/>
          <w:szCs w:val="28"/>
          <w:lang w:val="ru-RU"/>
        </w:rPr>
        <w:t>;</w:t>
      </w:r>
    </w:p>
    <w:p w:rsidR="00266A8D" w:rsidRPr="00266A8D" w:rsidRDefault="00266A8D" w:rsidP="00266A8D">
      <w:pPr>
        <w:widowControl w:val="0"/>
        <w:autoSpaceDE w:val="0"/>
        <w:autoSpaceDN w:val="0"/>
        <w:ind w:firstLine="709"/>
        <w:jc w:val="both"/>
        <w:rPr>
          <w:sz w:val="28"/>
          <w:szCs w:val="28"/>
          <w:lang w:val="ru-RU"/>
        </w:rPr>
      </w:pPr>
      <w:r w:rsidRPr="00266A8D">
        <w:rPr>
          <w:sz w:val="28"/>
          <w:szCs w:val="28"/>
          <w:lang w:val="ru-RU"/>
        </w:rPr>
        <w:t>2) оптимизация расходов бюджет</w:t>
      </w:r>
      <w:r w:rsidR="007E35AF">
        <w:rPr>
          <w:sz w:val="28"/>
          <w:szCs w:val="28"/>
          <w:lang w:val="ru-RU"/>
        </w:rPr>
        <w:t>а городского округа</w:t>
      </w:r>
      <w:r w:rsidRPr="00266A8D">
        <w:rPr>
          <w:sz w:val="28"/>
          <w:szCs w:val="28"/>
          <w:lang w:val="ru-RU"/>
        </w:rPr>
        <w:t>;</w:t>
      </w:r>
    </w:p>
    <w:p w:rsidR="00266A8D" w:rsidRPr="00266A8D" w:rsidRDefault="00266A8D" w:rsidP="00266A8D">
      <w:pPr>
        <w:widowControl w:val="0"/>
        <w:autoSpaceDE w:val="0"/>
        <w:autoSpaceDN w:val="0"/>
        <w:ind w:firstLine="709"/>
        <w:jc w:val="both"/>
        <w:rPr>
          <w:sz w:val="28"/>
          <w:szCs w:val="28"/>
          <w:lang w:val="ru-RU"/>
        </w:rPr>
      </w:pPr>
      <w:r w:rsidRPr="00266A8D">
        <w:rPr>
          <w:sz w:val="28"/>
          <w:szCs w:val="28"/>
          <w:lang w:val="ru-RU"/>
        </w:rPr>
        <w:t>3) обеспечение уровня муниципального долга в пределах норм, установленных Бюджетным кодексом Российской Федерации.</w:t>
      </w:r>
    </w:p>
    <w:p w:rsidR="00266A8D" w:rsidRPr="00266A8D" w:rsidRDefault="00266A8D" w:rsidP="00266A8D">
      <w:pPr>
        <w:widowControl w:val="0"/>
        <w:autoSpaceDE w:val="0"/>
        <w:autoSpaceDN w:val="0"/>
        <w:ind w:firstLine="709"/>
        <w:jc w:val="both"/>
        <w:rPr>
          <w:sz w:val="28"/>
          <w:szCs w:val="28"/>
          <w:lang w:val="ru-RU"/>
        </w:rPr>
      </w:pPr>
      <w:r w:rsidRPr="00266A8D">
        <w:rPr>
          <w:sz w:val="28"/>
          <w:szCs w:val="28"/>
          <w:lang w:val="ru-RU"/>
        </w:rPr>
        <w:t xml:space="preserve">Данные направления будут реализовываться в рамках мероприятий, предусмотренных планом мероприятий по финансовому оздоровлению </w:t>
      </w:r>
      <w:r w:rsidR="006B2479">
        <w:rPr>
          <w:sz w:val="28"/>
          <w:szCs w:val="28"/>
          <w:lang w:val="ru-RU"/>
        </w:rPr>
        <w:t>Осинниковского городского округа</w:t>
      </w:r>
      <w:r w:rsidR="000325A8">
        <w:rPr>
          <w:sz w:val="28"/>
          <w:szCs w:val="28"/>
          <w:lang w:val="ru-RU"/>
        </w:rPr>
        <w:t xml:space="preserve"> на 2019 - 2025</w:t>
      </w:r>
      <w:r w:rsidRPr="00266A8D">
        <w:rPr>
          <w:sz w:val="28"/>
          <w:szCs w:val="28"/>
          <w:lang w:val="ru-RU"/>
        </w:rPr>
        <w:t xml:space="preserve"> годы согласно приложению к настоящей Программе.</w:t>
      </w:r>
    </w:p>
    <w:p w:rsidR="00266A8D" w:rsidRPr="00266A8D" w:rsidRDefault="00266A8D" w:rsidP="00266A8D">
      <w:pPr>
        <w:widowControl w:val="0"/>
        <w:autoSpaceDE w:val="0"/>
        <w:autoSpaceDN w:val="0"/>
        <w:spacing w:line="264" w:lineRule="auto"/>
        <w:jc w:val="center"/>
        <w:rPr>
          <w:sz w:val="28"/>
          <w:szCs w:val="28"/>
          <w:lang w:val="ru-RU"/>
        </w:rPr>
      </w:pPr>
    </w:p>
    <w:p w:rsidR="00266A8D" w:rsidRPr="00582812" w:rsidRDefault="0040764E" w:rsidP="00266A8D">
      <w:pPr>
        <w:widowControl w:val="0"/>
        <w:autoSpaceDE w:val="0"/>
        <w:autoSpaceDN w:val="0"/>
        <w:spacing w:line="264" w:lineRule="auto"/>
        <w:jc w:val="center"/>
        <w:rPr>
          <w:b/>
          <w:sz w:val="28"/>
          <w:szCs w:val="28"/>
          <w:lang w:val="ru-RU"/>
        </w:rPr>
      </w:pPr>
      <w:r>
        <w:rPr>
          <w:b/>
          <w:sz w:val="28"/>
          <w:szCs w:val="28"/>
          <w:lang w:val="ru-RU"/>
        </w:rPr>
        <w:t>5</w:t>
      </w:r>
      <w:r w:rsidR="00266A8D" w:rsidRPr="00582812">
        <w:rPr>
          <w:b/>
          <w:sz w:val="28"/>
          <w:szCs w:val="28"/>
          <w:lang w:val="ru-RU"/>
        </w:rPr>
        <w:t>. Ожидаемые результаты реализации Программы</w:t>
      </w:r>
    </w:p>
    <w:p w:rsidR="00266A8D" w:rsidRPr="00266A8D" w:rsidRDefault="00266A8D" w:rsidP="00266A8D">
      <w:pPr>
        <w:widowControl w:val="0"/>
        <w:autoSpaceDE w:val="0"/>
        <w:autoSpaceDN w:val="0"/>
        <w:spacing w:line="264" w:lineRule="auto"/>
        <w:jc w:val="center"/>
        <w:rPr>
          <w:sz w:val="28"/>
          <w:szCs w:val="28"/>
          <w:lang w:val="ru-RU"/>
        </w:rPr>
      </w:pPr>
    </w:p>
    <w:p w:rsidR="00266A8D" w:rsidRPr="00266A8D" w:rsidRDefault="00266A8D" w:rsidP="00266A8D">
      <w:pPr>
        <w:widowControl w:val="0"/>
        <w:autoSpaceDE w:val="0"/>
        <w:autoSpaceDN w:val="0"/>
        <w:ind w:firstLine="709"/>
        <w:jc w:val="both"/>
        <w:rPr>
          <w:sz w:val="28"/>
          <w:szCs w:val="28"/>
          <w:lang w:val="ru-RU"/>
        </w:rPr>
      </w:pPr>
      <w:r w:rsidRPr="00266A8D">
        <w:rPr>
          <w:sz w:val="28"/>
          <w:szCs w:val="28"/>
          <w:lang w:val="ru-RU"/>
        </w:rPr>
        <w:t>Реализация Программы позволит:</w:t>
      </w:r>
    </w:p>
    <w:p w:rsidR="00266A8D" w:rsidRPr="00266A8D" w:rsidRDefault="00266A8D" w:rsidP="00266A8D">
      <w:pPr>
        <w:widowControl w:val="0"/>
        <w:autoSpaceDE w:val="0"/>
        <w:autoSpaceDN w:val="0"/>
        <w:ind w:firstLine="709"/>
        <w:jc w:val="both"/>
        <w:rPr>
          <w:sz w:val="28"/>
          <w:szCs w:val="28"/>
          <w:lang w:val="ru-RU"/>
        </w:rPr>
      </w:pPr>
      <w:r w:rsidRPr="00266A8D">
        <w:rPr>
          <w:sz w:val="28"/>
          <w:szCs w:val="28"/>
          <w:lang w:val="ru-RU"/>
        </w:rPr>
        <w:t xml:space="preserve">1) улучшить состояние </w:t>
      </w:r>
      <w:r w:rsidR="00B61BBB">
        <w:rPr>
          <w:sz w:val="28"/>
          <w:szCs w:val="28"/>
          <w:lang w:val="ru-RU"/>
        </w:rPr>
        <w:t>муниципальных</w:t>
      </w:r>
      <w:r w:rsidRPr="00266A8D">
        <w:rPr>
          <w:sz w:val="28"/>
          <w:szCs w:val="28"/>
          <w:lang w:val="ru-RU"/>
        </w:rPr>
        <w:t xml:space="preserve"> финансов </w:t>
      </w:r>
      <w:r w:rsidR="00B61BBB">
        <w:rPr>
          <w:sz w:val="28"/>
          <w:szCs w:val="28"/>
          <w:lang w:val="ru-RU"/>
        </w:rPr>
        <w:t>городского округа</w:t>
      </w:r>
      <w:r w:rsidRPr="00266A8D">
        <w:rPr>
          <w:sz w:val="28"/>
          <w:szCs w:val="28"/>
          <w:lang w:val="ru-RU"/>
        </w:rPr>
        <w:t>;</w:t>
      </w:r>
    </w:p>
    <w:p w:rsidR="00266A8D" w:rsidRPr="00266A8D" w:rsidRDefault="00266A8D" w:rsidP="00266A8D">
      <w:pPr>
        <w:widowControl w:val="0"/>
        <w:autoSpaceDE w:val="0"/>
        <w:autoSpaceDN w:val="0"/>
        <w:ind w:firstLine="709"/>
        <w:jc w:val="both"/>
        <w:rPr>
          <w:sz w:val="28"/>
          <w:szCs w:val="28"/>
          <w:lang w:val="ru-RU"/>
        </w:rPr>
      </w:pPr>
      <w:r w:rsidRPr="00266A8D">
        <w:rPr>
          <w:sz w:val="28"/>
          <w:szCs w:val="28"/>
          <w:lang w:val="ru-RU"/>
        </w:rPr>
        <w:t xml:space="preserve">2) укрепить устойчивость бюджетной системы </w:t>
      </w:r>
      <w:r w:rsidR="00B61BBB">
        <w:rPr>
          <w:sz w:val="28"/>
          <w:szCs w:val="28"/>
          <w:lang w:val="ru-RU"/>
        </w:rPr>
        <w:t>городского округа</w:t>
      </w:r>
      <w:r w:rsidRPr="00266A8D">
        <w:rPr>
          <w:sz w:val="28"/>
          <w:szCs w:val="28"/>
          <w:lang w:val="ru-RU"/>
        </w:rPr>
        <w:t>;</w:t>
      </w:r>
    </w:p>
    <w:p w:rsidR="00266A8D" w:rsidRPr="00266A8D" w:rsidRDefault="00266A8D" w:rsidP="00266A8D">
      <w:pPr>
        <w:widowControl w:val="0"/>
        <w:autoSpaceDE w:val="0"/>
        <w:autoSpaceDN w:val="0"/>
        <w:ind w:firstLine="709"/>
        <w:jc w:val="both"/>
        <w:rPr>
          <w:sz w:val="28"/>
          <w:szCs w:val="28"/>
          <w:lang w:val="ru-RU"/>
        </w:rPr>
      </w:pPr>
      <w:r w:rsidRPr="00266A8D">
        <w:rPr>
          <w:sz w:val="28"/>
          <w:szCs w:val="28"/>
          <w:lang w:val="ru-RU"/>
        </w:rPr>
        <w:t>3) повысить качество управления муниципальными финансами, эффективность и результативность бюджетных расходов;</w:t>
      </w:r>
    </w:p>
    <w:p w:rsidR="00266A8D" w:rsidRPr="00266A8D" w:rsidRDefault="00266A8D" w:rsidP="00266A8D">
      <w:pPr>
        <w:widowControl w:val="0"/>
        <w:autoSpaceDE w:val="0"/>
        <w:autoSpaceDN w:val="0"/>
        <w:ind w:firstLine="709"/>
        <w:jc w:val="both"/>
        <w:rPr>
          <w:sz w:val="28"/>
          <w:szCs w:val="28"/>
          <w:lang w:val="ru-RU"/>
        </w:rPr>
      </w:pPr>
      <w:r w:rsidRPr="00266A8D">
        <w:rPr>
          <w:sz w:val="28"/>
          <w:szCs w:val="28"/>
          <w:lang w:val="ru-RU"/>
        </w:rPr>
        <w:t xml:space="preserve">4) обеспечить своевременное исполнение долговых обязательств </w:t>
      </w:r>
      <w:r w:rsidR="00B61BBB">
        <w:rPr>
          <w:sz w:val="28"/>
          <w:szCs w:val="28"/>
          <w:lang w:val="ru-RU"/>
        </w:rPr>
        <w:t>городского округа</w:t>
      </w:r>
      <w:r w:rsidRPr="00266A8D">
        <w:rPr>
          <w:sz w:val="28"/>
          <w:szCs w:val="28"/>
          <w:lang w:val="ru-RU"/>
        </w:rPr>
        <w:t>;</w:t>
      </w:r>
    </w:p>
    <w:p w:rsidR="00266A8D" w:rsidRPr="00266A8D" w:rsidRDefault="00266A8D" w:rsidP="00266A8D">
      <w:pPr>
        <w:widowControl w:val="0"/>
        <w:autoSpaceDE w:val="0"/>
        <w:autoSpaceDN w:val="0"/>
        <w:ind w:firstLine="709"/>
        <w:jc w:val="both"/>
        <w:rPr>
          <w:sz w:val="28"/>
          <w:szCs w:val="28"/>
          <w:lang w:val="ru-RU"/>
        </w:rPr>
      </w:pPr>
      <w:r w:rsidRPr="00266A8D">
        <w:rPr>
          <w:sz w:val="28"/>
          <w:szCs w:val="28"/>
          <w:lang w:val="ru-RU"/>
        </w:rPr>
        <w:t xml:space="preserve">5) минимизировать расходы по обслуживанию </w:t>
      </w:r>
      <w:r w:rsidR="00B61BBB">
        <w:rPr>
          <w:sz w:val="28"/>
          <w:szCs w:val="28"/>
          <w:lang w:val="ru-RU"/>
        </w:rPr>
        <w:t>муниципального</w:t>
      </w:r>
      <w:r w:rsidRPr="00266A8D">
        <w:rPr>
          <w:sz w:val="28"/>
          <w:szCs w:val="28"/>
          <w:lang w:val="ru-RU"/>
        </w:rPr>
        <w:t xml:space="preserve"> долга</w:t>
      </w:r>
      <w:r w:rsidR="00B61BBB">
        <w:rPr>
          <w:sz w:val="28"/>
          <w:szCs w:val="28"/>
          <w:lang w:val="ru-RU"/>
        </w:rPr>
        <w:t xml:space="preserve"> городского округа</w:t>
      </w:r>
      <w:r w:rsidRPr="00266A8D">
        <w:rPr>
          <w:sz w:val="28"/>
          <w:szCs w:val="28"/>
          <w:lang w:val="ru-RU"/>
        </w:rPr>
        <w:t>.</w:t>
      </w:r>
    </w:p>
    <w:p w:rsidR="00266A8D" w:rsidRPr="00266A8D" w:rsidRDefault="00266A8D" w:rsidP="00266A8D">
      <w:pPr>
        <w:ind w:firstLine="709"/>
        <w:jc w:val="both"/>
        <w:rPr>
          <w:sz w:val="28"/>
          <w:szCs w:val="28"/>
          <w:lang w:val="ru-RU"/>
        </w:rPr>
      </w:pPr>
      <w:r w:rsidRPr="00266A8D">
        <w:rPr>
          <w:sz w:val="28"/>
          <w:szCs w:val="28"/>
          <w:lang w:val="ru-RU"/>
        </w:rPr>
        <w:t xml:space="preserve">Планомерная и последовательная реализация плана мероприятий                по финансовому оздоровлению </w:t>
      </w:r>
      <w:r w:rsidR="00CF0B46">
        <w:rPr>
          <w:sz w:val="28"/>
          <w:szCs w:val="28"/>
          <w:lang w:val="ru-RU"/>
        </w:rPr>
        <w:t>Осинниковского городского округа на 2019 - 2025</w:t>
      </w:r>
      <w:r w:rsidR="00CF0B46" w:rsidRPr="00266A8D">
        <w:rPr>
          <w:sz w:val="28"/>
          <w:szCs w:val="28"/>
          <w:lang w:val="ru-RU"/>
        </w:rPr>
        <w:t xml:space="preserve"> годы</w:t>
      </w:r>
      <w:r w:rsidRPr="00266A8D">
        <w:rPr>
          <w:sz w:val="28"/>
          <w:szCs w:val="28"/>
          <w:lang w:val="ru-RU"/>
        </w:rPr>
        <w:t xml:space="preserve"> позволит достичь </w:t>
      </w:r>
      <w:r w:rsidR="00CF0B46">
        <w:rPr>
          <w:sz w:val="28"/>
          <w:szCs w:val="28"/>
          <w:lang w:val="ru-RU"/>
        </w:rPr>
        <w:t>данных результатов.</w:t>
      </w:r>
    </w:p>
    <w:p w:rsidR="0090091B" w:rsidRPr="00266A8D" w:rsidRDefault="0090091B" w:rsidP="00266A8D">
      <w:pPr>
        <w:widowControl w:val="0"/>
        <w:autoSpaceDE w:val="0"/>
        <w:autoSpaceDN w:val="0"/>
        <w:adjustRightInd w:val="0"/>
        <w:jc w:val="center"/>
        <w:rPr>
          <w:sz w:val="28"/>
          <w:szCs w:val="28"/>
          <w:lang w:val="ru-RU"/>
        </w:rPr>
      </w:pPr>
    </w:p>
    <w:p w:rsidR="00266A8D" w:rsidRPr="00582812" w:rsidRDefault="0040764E" w:rsidP="00266A8D">
      <w:pPr>
        <w:widowControl w:val="0"/>
        <w:autoSpaceDE w:val="0"/>
        <w:autoSpaceDN w:val="0"/>
        <w:adjustRightInd w:val="0"/>
        <w:jc w:val="center"/>
        <w:rPr>
          <w:b/>
          <w:sz w:val="28"/>
          <w:szCs w:val="28"/>
          <w:lang w:val="ru-RU"/>
        </w:rPr>
      </w:pPr>
      <w:r>
        <w:rPr>
          <w:b/>
          <w:sz w:val="28"/>
          <w:szCs w:val="28"/>
          <w:lang w:val="ru-RU"/>
        </w:rPr>
        <w:t>6</w:t>
      </w:r>
      <w:r w:rsidR="00266A8D" w:rsidRPr="00582812">
        <w:rPr>
          <w:b/>
          <w:sz w:val="28"/>
          <w:szCs w:val="28"/>
          <w:lang w:val="ru-RU"/>
        </w:rPr>
        <w:t>. Риски реализации Программы</w:t>
      </w:r>
    </w:p>
    <w:p w:rsidR="00266A8D" w:rsidRPr="00266A8D" w:rsidRDefault="00266A8D" w:rsidP="00266A8D">
      <w:pPr>
        <w:widowControl w:val="0"/>
        <w:autoSpaceDE w:val="0"/>
        <w:autoSpaceDN w:val="0"/>
        <w:adjustRightInd w:val="0"/>
        <w:ind w:firstLine="709"/>
        <w:jc w:val="both"/>
        <w:rPr>
          <w:sz w:val="28"/>
          <w:szCs w:val="28"/>
          <w:lang w:val="ru-RU"/>
        </w:rPr>
      </w:pPr>
    </w:p>
    <w:p w:rsidR="00266A8D" w:rsidRPr="00266A8D" w:rsidRDefault="00266A8D" w:rsidP="00266A8D">
      <w:pPr>
        <w:widowControl w:val="0"/>
        <w:autoSpaceDE w:val="0"/>
        <w:autoSpaceDN w:val="0"/>
        <w:adjustRightInd w:val="0"/>
        <w:ind w:firstLine="709"/>
        <w:jc w:val="both"/>
        <w:rPr>
          <w:sz w:val="28"/>
          <w:szCs w:val="28"/>
          <w:lang w:val="ru-RU"/>
        </w:rPr>
      </w:pPr>
      <w:r w:rsidRPr="00266A8D">
        <w:rPr>
          <w:sz w:val="28"/>
          <w:szCs w:val="28"/>
          <w:lang w:val="ru-RU"/>
        </w:rPr>
        <w:t>Реализация Программы связана с возникновением рисков как внешнего, так и внутреннего характера.</w:t>
      </w:r>
    </w:p>
    <w:p w:rsidR="00266A8D" w:rsidRPr="00266A8D" w:rsidRDefault="00266A8D" w:rsidP="00266A8D">
      <w:pPr>
        <w:widowControl w:val="0"/>
        <w:autoSpaceDE w:val="0"/>
        <w:autoSpaceDN w:val="0"/>
        <w:adjustRightInd w:val="0"/>
        <w:ind w:firstLine="709"/>
        <w:jc w:val="both"/>
        <w:rPr>
          <w:sz w:val="28"/>
          <w:szCs w:val="28"/>
          <w:lang w:val="ru-RU"/>
        </w:rPr>
      </w:pPr>
      <w:r w:rsidRPr="00266A8D">
        <w:rPr>
          <w:sz w:val="28"/>
          <w:szCs w:val="28"/>
          <w:lang w:val="ru-RU"/>
        </w:rPr>
        <w:t>К основным рискам реализации Программы относятся:</w:t>
      </w:r>
    </w:p>
    <w:p w:rsidR="00266A8D" w:rsidRPr="00266A8D" w:rsidRDefault="00266A8D" w:rsidP="00266A8D">
      <w:pPr>
        <w:widowControl w:val="0"/>
        <w:autoSpaceDE w:val="0"/>
        <w:autoSpaceDN w:val="0"/>
        <w:adjustRightInd w:val="0"/>
        <w:ind w:firstLine="709"/>
        <w:jc w:val="both"/>
        <w:rPr>
          <w:sz w:val="28"/>
          <w:szCs w:val="28"/>
          <w:lang w:val="ru-RU"/>
        </w:rPr>
      </w:pPr>
      <w:r w:rsidRPr="00266A8D">
        <w:rPr>
          <w:sz w:val="28"/>
          <w:szCs w:val="28"/>
          <w:lang w:val="ru-RU"/>
        </w:rPr>
        <w:t xml:space="preserve">1) в сфере формирования доходов </w:t>
      </w:r>
      <w:r w:rsidR="00AD5359">
        <w:rPr>
          <w:sz w:val="28"/>
          <w:szCs w:val="28"/>
          <w:lang w:val="ru-RU"/>
        </w:rPr>
        <w:t>бюджета городского округа</w:t>
      </w:r>
      <w:r w:rsidRPr="00266A8D">
        <w:rPr>
          <w:sz w:val="28"/>
          <w:szCs w:val="28"/>
          <w:lang w:val="ru-RU"/>
        </w:rPr>
        <w:t>:</w:t>
      </w:r>
    </w:p>
    <w:p w:rsidR="00266A8D" w:rsidRPr="00266A8D" w:rsidRDefault="00266A8D" w:rsidP="00266A8D">
      <w:pPr>
        <w:widowControl w:val="0"/>
        <w:autoSpaceDE w:val="0"/>
        <w:autoSpaceDN w:val="0"/>
        <w:adjustRightInd w:val="0"/>
        <w:ind w:firstLine="709"/>
        <w:jc w:val="both"/>
        <w:rPr>
          <w:sz w:val="28"/>
          <w:szCs w:val="28"/>
          <w:lang w:val="ru-RU"/>
        </w:rPr>
      </w:pPr>
      <w:r w:rsidRPr="00266A8D">
        <w:rPr>
          <w:sz w:val="28"/>
          <w:szCs w:val="28"/>
          <w:lang w:val="ru-RU"/>
        </w:rPr>
        <w:t xml:space="preserve">изменение федерального налогового и бюджетного законодательства </w:t>
      </w:r>
      <w:r w:rsidRPr="00266A8D">
        <w:rPr>
          <w:sz w:val="28"/>
          <w:szCs w:val="28"/>
          <w:lang w:val="ru-RU"/>
        </w:rPr>
        <w:br/>
        <w:t>и нормативов зачисления налоговых и неналоговых доходов в бюджеты бюджетной системы Российской Федерации;</w:t>
      </w:r>
    </w:p>
    <w:p w:rsidR="00266A8D" w:rsidRPr="00266A8D" w:rsidRDefault="00266A8D" w:rsidP="00266A8D">
      <w:pPr>
        <w:widowControl w:val="0"/>
        <w:autoSpaceDE w:val="0"/>
        <w:autoSpaceDN w:val="0"/>
        <w:adjustRightInd w:val="0"/>
        <w:ind w:firstLine="709"/>
        <w:jc w:val="both"/>
        <w:rPr>
          <w:sz w:val="28"/>
          <w:szCs w:val="28"/>
          <w:lang w:val="ru-RU"/>
        </w:rPr>
      </w:pPr>
      <w:r w:rsidRPr="00266A8D">
        <w:rPr>
          <w:sz w:val="28"/>
          <w:szCs w:val="28"/>
          <w:lang w:val="ru-RU"/>
        </w:rPr>
        <w:t>риск негативного изменения экономической ситуации в течение бюджетного года;</w:t>
      </w:r>
    </w:p>
    <w:p w:rsidR="00266A8D" w:rsidRPr="00266A8D" w:rsidRDefault="00266A8D" w:rsidP="00266A8D">
      <w:pPr>
        <w:widowControl w:val="0"/>
        <w:autoSpaceDE w:val="0"/>
        <w:autoSpaceDN w:val="0"/>
        <w:adjustRightInd w:val="0"/>
        <w:ind w:firstLine="709"/>
        <w:jc w:val="both"/>
        <w:rPr>
          <w:sz w:val="28"/>
          <w:szCs w:val="28"/>
          <w:lang w:val="ru-RU"/>
        </w:rPr>
      </w:pPr>
      <w:r w:rsidRPr="00266A8D">
        <w:rPr>
          <w:sz w:val="28"/>
          <w:szCs w:val="28"/>
          <w:lang w:val="ru-RU"/>
        </w:rPr>
        <w:t>рост сокрытой налоговой базы, в том числе по налогу на доходы физических лиц в связи с возможным ростом «теневой» заработной платы;</w:t>
      </w:r>
    </w:p>
    <w:p w:rsidR="00266A8D" w:rsidRPr="00266A8D" w:rsidRDefault="00266A8D" w:rsidP="00266A8D">
      <w:pPr>
        <w:widowControl w:val="0"/>
        <w:autoSpaceDE w:val="0"/>
        <w:autoSpaceDN w:val="0"/>
        <w:adjustRightInd w:val="0"/>
        <w:ind w:firstLine="709"/>
        <w:jc w:val="both"/>
        <w:rPr>
          <w:sz w:val="28"/>
          <w:szCs w:val="28"/>
          <w:lang w:val="ru-RU"/>
        </w:rPr>
      </w:pPr>
      <w:r w:rsidRPr="00266A8D">
        <w:rPr>
          <w:sz w:val="28"/>
          <w:szCs w:val="28"/>
          <w:lang w:val="ru-RU"/>
        </w:rPr>
        <w:t>неисполнение налогоплательщиками налоговых обязательств или исполнение налоговых обязательств не в полном объеме;</w:t>
      </w:r>
    </w:p>
    <w:p w:rsidR="00266A8D" w:rsidRPr="00266A8D" w:rsidRDefault="00266A8D" w:rsidP="00266A8D">
      <w:pPr>
        <w:widowControl w:val="0"/>
        <w:autoSpaceDE w:val="0"/>
        <w:autoSpaceDN w:val="0"/>
        <w:adjustRightInd w:val="0"/>
        <w:ind w:firstLine="709"/>
        <w:jc w:val="both"/>
        <w:rPr>
          <w:sz w:val="28"/>
          <w:szCs w:val="28"/>
          <w:lang w:val="ru-RU"/>
        </w:rPr>
      </w:pPr>
      <w:r w:rsidRPr="00266A8D">
        <w:rPr>
          <w:sz w:val="28"/>
          <w:szCs w:val="28"/>
          <w:lang w:val="ru-RU"/>
        </w:rPr>
        <w:t xml:space="preserve">риск значительного снижения доходного потенциала </w:t>
      </w:r>
      <w:r w:rsidR="00E4028F">
        <w:rPr>
          <w:sz w:val="28"/>
          <w:szCs w:val="28"/>
          <w:lang w:val="ru-RU"/>
        </w:rPr>
        <w:t>бюджета городского округа</w:t>
      </w:r>
      <w:r w:rsidRPr="00266A8D">
        <w:rPr>
          <w:sz w:val="28"/>
          <w:szCs w:val="28"/>
          <w:lang w:val="ru-RU"/>
        </w:rPr>
        <w:t xml:space="preserve"> в результате обжалования результатов государственной кадастровой оценки земельных участков на территории </w:t>
      </w:r>
      <w:r w:rsidR="00EC6D0C">
        <w:rPr>
          <w:sz w:val="28"/>
          <w:szCs w:val="28"/>
          <w:lang w:val="ru-RU"/>
        </w:rPr>
        <w:t>Осинниковского городского округа</w:t>
      </w:r>
      <w:r w:rsidRPr="00266A8D">
        <w:rPr>
          <w:sz w:val="28"/>
          <w:szCs w:val="28"/>
          <w:lang w:val="ru-RU"/>
        </w:rPr>
        <w:t>;</w:t>
      </w:r>
    </w:p>
    <w:p w:rsidR="00266A8D" w:rsidRPr="00266A8D" w:rsidRDefault="00266A8D" w:rsidP="00266A8D">
      <w:pPr>
        <w:widowControl w:val="0"/>
        <w:autoSpaceDE w:val="0"/>
        <w:autoSpaceDN w:val="0"/>
        <w:adjustRightInd w:val="0"/>
        <w:ind w:firstLine="709"/>
        <w:jc w:val="both"/>
        <w:rPr>
          <w:sz w:val="28"/>
          <w:szCs w:val="28"/>
          <w:lang w:val="ru-RU"/>
        </w:rPr>
      </w:pPr>
      <w:r w:rsidRPr="00266A8D">
        <w:rPr>
          <w:sz w:val="28"/>
          <w:szCs w:val="28"/>
          <w:lang w:val="ru-RU"/>
        </w:rPr>
        <w:t xml:space="preserve">риски, обусловленные сокращением финансовой помощи </w:t>
      </w:r>
      <w:r w:rsidRPr="00266A8D">
        <w:rPr>
          <w:sz w:val="28"/>
          <w:szCs w:val="28"/>
          <w:lang w:val="ru-RU"/>
        </w:rPr>
        <w:br/>
        <w:t>из вышестоящего бюджета;</w:t>
      </w:r>
    </w:p>
    <w:p w:rsidR="00266A8D" w:rsidRPr="00266A8D" w:rsidRDefault="00266A8D" w:rsidP="00266A8D">
      <w:pPr>
        <w:widowControl w:val="0"/>
        <w:autoSpaceDE w:val="0"/>
        <w:autoSpaceDN w:val="0"/>
        <w:adjustRightInd w:val="0"/>
        <w:ind w:firstLine="709"/>
        <w:jc w:val="both"/>
        <w:rPr>
          <w:sz w:val="28"/>
          <w:szCs w:val="28"/>
          <w:lang w:val="ru-RU"/>
        </w:rPr>
      </w:pPr>
      <w:r w:rsidRPr="00266A8D">
        <w:rPr>
          <w:sz w:val="28"/>
          <w:szCs w:val="28"/>
          <w:lang w:val="ru-RU"/>
        </w:rPr>
        <w:lastRenderedPageBreak/>
        <w:t xml:space="preserve">2) в сфере формирования расходов бюджета </w:t>
      </w:r>
      <w:r w:rsidR="000A092D">
        <w:rPr>
          <w:sz w:val="28"/>
          <w:szCs w:val="28"/>
          <w:lang w:val="ru-RU"/>
        </w:rPr>
        <w:t>городского округа</w:t>
      </w:r>
      <w:r w:rsidRPr="00266A8D">
        <w:rPr>
          <w:sz w:val="28"/>
          <w:szCs w:val="28"/>
          <w:lang w:val="ru-RU"/>
        </w:rPr>
        <w:t>:</w:t>
      </w:r>
    </w:p>
    <w:p w:rsidR="00266A8D" w:rsidRPr="00266A8D" w:rsidRDefault="00266A8D" w:rsidP="00266A8D">
      <w:pPr>
        <w:widowControl w:val="0"/>
        <w:autoSpaceDE w:val="0"/>
        <w:autoSpaceDN w:val="0"/>
        <w:adjustRightInd w:val="0"/>
        <w:ind w:firstLine="709"/>
        <w:jc w:val="both"/>
        <w:rPr>
          <w:sz w:val="28"/>
          <w:szCs w:val="28"/>
          <w:lang w:val="ru-RU"/>
        </w:rPr>
      </w:pPr>
      <w:r w:rsidRPr="00266A8D">
        <w:rPr>
          <w:sz w:val="28"/>
          <w:szCs w:val="28"/>
          <w:lang w:val="ru-RU"/>
        </w:rPr>
        <w:t>риски, вызванные инфляционным давлением на текущие расходы;</w:t>
      </w:r>
    </w:p>
    <w:p w:rsidR="00266A8D" w:rsidRPr="00266A8D" w:rsidRDefault="00266A8D" w:rsidP="00266A8D">
      <w:pPr>
        <w:widowControl w:val="0"/>
        <w:autoSpaceDE w:val="0"/>
        <w:autoSpaceDN w:val="0"/>
        <w:adjustRightInd w:val="0"/>
        <w:ind w:firstLine="709"/>
        <w:jc w:val="both"/>
        <w:rPr>
          <w:sz w:val="28"/>
          <w:szCs w:val="28"/>
          <w:lang w:val="ru-RU"/>
        </w:rPr>
      </w:pPr>
      <w:r w:rsidRPr="00266A8D">
        <w:rPr>
          <w:sz w:val="28"/>
          <w:szCs w:val="28"/>
          <w:lang w:val="ru-RU"/>
        </w:rPr>
        <w:t>риски, связанные с принятием на федеральном</w:t>
      </w:r>
      <w:r w:rsidR="000A092D">
        <w:rPr>
          <w:sz w:val="28"/>
          <w:szCs w:val="28"/>
          <w:lang w:val="ru-RU"/>
        </w:rPr>
        <w:t>, региональном уровнях</w:t>
      </w:r>
      <w:r w:rsidRPr="00266A8D">
        <w:rPr>
          <w:sz w:val="28"/>
          <w:szCs w:val="28"/>
          <w:lang w:val="ru-RU"/>
        </w:rPr>
        <w:t xml:space="preserve"> решений, влияющих на увеличение расходных обязательств </w:t>
      </w:r>
      <w:r w:rsidR="00797906">
        <w:rPr>
          <w:sz w:val="28"/>
          <w:szCs w:val="28"/>
          <w:lang w:val="ru-RU"/>
        </w:rPr>
        <w:t>бюджета городского округа</w:t>
      </w:r>
      <w:r w:rsidRPr="00266A8D">
        <w:rPr>
          <w:sz w:val="28"/>
          <w:szCs w:val="28"/>
          <w:lang w:val="ru-RU"/>
        </w:rPr>
        <w:t>;</w:t>
      </w:r>
    </w:p>
    <w:p w:rsidR="00266A8D" w:rsidRPr="00266A8D" w:rsidRDefault="00266A8D" w:rsidP="00266A8D">
      <w:pPr>
        <w:widowControl w:val="0"/>
        <w:autoSpaceDE w:val="0"/>
        <w:autoSpaceDN w:val="0"/>
        <w:adjustRightInd w:val="0"/>
        <w:ind w:firstLine="709"/>
        <w:jc w:val="both"/>
        <w:rPr>
          <w:sz w:val="28"/>
          <w:szCs w:val="28"/>
          <w:lang w:val="ru-RU"/>
        </w:rPr>
      </w:pPr>
      <w:r w:rsidRPr="00266A8D">
        <w:rPr>
          <w:sz w:val="28"/>
          <w:szCs w:val="28"/>
          <w:lang w:val="ru-RU"/>
        </w:rPr>
        <w:t>риски, связанные с формированием негативных ожиданий у отдельных экономических агентов;</w:t>
      </w:r>
    </w:p>
    <w:p w:rsidR="00266A8D" w:rsidRPr="00266A8D" w:rsidRDefault="00266A8D" w:rsidP="00266A8D">
      <w:pPr>
        <w:widowControl w:val="0"/>
        <w:autoSpaceDE w:val="0"/>
        <w:autoSpaceDN w:val="0"/>
        <w:adjustRightInd w:val="0"/>
        <w:ind w:firstLine="709"/>
        <w:jc w:val="both"/>
        <w:rPr>
          <w:sz w:val="28"/>
          <w:szCs w:val="28"/>
          <w:lang w:val="ru-RU"/>
        </w:rPr>
      </w:pPr>
      <w:r w:rsidRPr="00266A8D">
        <w:rPr>
          <w:sz w:val="28"/>
          <w:szCs w:val="28"/>
          <w:lang w:val="ru-RU"/>
        </w:rPr>
        <w:t>риски, связанные с возникновением непредвиденных ситуаций форс-мажорного характера;</w:t>
      </w:r>
    </w:p>
    <w:p w:rsidR="00266A8D" w:rsidRPr="00266A8D" w:rsidRDefault="00266A8D" w:rsidP="00266A8D">
      <w:pPr>
        <w:widowControl w:val="0"/>
        <w:autoSpaceDE w:val="0"/>
        <w:autoSpaceDN w:val="0"/>
        <w:adjustRightInd w:val="0"/>
        <w:ind w:firstLine="709"/>
        <w:jc w:val="both"/>
        <w:rPr>
          <w:sz w:val="28"/>
          <w:szCs w:val="28"/>
          <w:lang w:val="ru-RU"/>
        </w:rPr>
      </w:pPr>
      <w:r w:rsidRPr="00266A8D">
        <w:rPr>
          <w:sz w:val="28"/>
          <w:szCs w:val="28"/>
          <w:lang w:val="ru-RU"/>
        </w:rPr>
        <w:t>3) в сфере управления муниципальным долгом:</w:t>
      </w:r>
    </w:p>
    <w:p w:rsidR="00266A8D" w:rsidRPr="00266A8D" w:rsidRDefault="00266A8D" w:rsidP="00266A8D">
      <w:pPr>
        <w:widowControl w:val="0"/>
        <w:autoSpaceDE w:val="0"/>
        <w:autoSpaceDN w:val="0"/>
        <w:adjustRightInd w:val="0"/>
        <w:ind w:firstLine="709"/>
        <w:jc w:val="both"/>
        <w:rPr>
          <w:sz w:val="28"/>
          <w:szCs w:val="28"/>
          <w:lang w:val="ru-RU"/>
        </w:rPr>
      </w:pPr>
      <w:r w:rsidRPr="00266A8D">
        <w:rPr>
          <w:sz w:val="28"/>
          <w:szCs w:val="28"/>
          <w:lang w:val="ru-RU"/>
        </w:rPr>
        <w:t xml:space="preserve">риск ликвидности - риск неисполнения долговых обязательств бюджетом </w:t>
      </w:r>
      <w:r w:rsidR="00797906">
        <w:rPr>
          <w:sz w:val="28"/>
          <w:szCs w:val="28"/>
          <w:lang w:val="ru-RU"/>
        </w:rPr>
        <w:t>городского округа</w:t>
      </w:r>
      <w:r w:rsidRPr="00266A8D">
        <w:rPr>
          <w:sz w:val="28"/>
          <w:szCs w:val="28"/>
          <w:lang w:val="ru-RU"/>
        </w:rPr>
        <w:t xml:space="preserve">. Основным источником риска ликвидности является нарушение баланса финансовых активов </w:t>
      </w:r>
      <w:r w:rsidRPr="00266A8D">
        <w:rPr>
          <w:sz w:val="28"/>
          <w:szCs w:val="28"/>
          <w:lang w:val="ru-RU"/>
        </w:rPr>
        <w:br/>
        <w:t xml:space="preserve">и финансовых обязательств бюджета </w:t>
      </w:r>
      <w:r w:rsidR="0027232D">
        <w:rPr>
          <w:sz w:val="28"/>
          <w:szCs w:val="28"/>
          <w:lang w:val="ru-RU"/>
        </w:rPr>
        <w:t>городского округа</w:t>
      </w:r>
      <w:r w:rsidRPr="00266A8D">
        <w:rPr>
          <w:sz w:val="28"/>
          <w:szCs w:val="28"/>
          <w:lang w:val="ru-RU"/>
        </w:rPr>
        <w:t xml:space="preserve"> </w:t>
      </w:r>
      <w:r w:rsidRPr="00266A8D">
        <w:rPr>
          <w:sz w:val="28"/>
          <w:szCs w:val="28"/>
          <w:lang w:val="ru-RU"/>
        </w:rPr>
        <w:br/>
        <w:t xml:space="preserve">и (или) возникновение непредвиденной необходимости немедленного </w:t>
      </w:r>
      <w:r w:rsidRPr="00266A8D">
        <w:rPr>
          <w:sz w:val="28"/>
          <w:szCs w:val="28"/>
          <w:lang w:val="ru-RU"/>
        </w:rPr>
        <w:br/>
        <w:t>и единовременного исполнения финансовых обязательств;</w:t>
      </w:r>
    </w:p>
    <w:p w:rsidR="00266A8D" w:rsidRPr="00266A8D" w:rsidRDefault="00966169" w:rsidP="00966169">
      <w:pPr>
        <w:widowControl w:val="0"/>
        <w:autoSpaceDE w:val="0"/>
        <w:autoSpaceDN w:val="0"/>
        <w:adjustRightInd w:val="0"/>
        <w:jc w:val="both"/>
        <w:rPr>
          <w:sz w:val="28"/>
          <w:szCs w:val="28"/>
          <w:lang w:val="ru-RU"/>
        </w:rPr>
      </w:pPr>
      <w:r>
        <w:rPr>
          <w:sz w:val="28"/>
          <w:szCs w:val="28"/>
          <w:lang w:val="ru-RU"/>
        </w:rPr>
        <w:t xml:space="preserve">          </w:t>
      </w:r>
      <w:r w:rsidR="00266A8D" w:rsidRPr="00266A8D">
        <w:rPr>
          <w:sz w:val="28"/>
          <w:szCs w:val="28"/>
          <w:lang w:val="ru-RU"/>
        </w:rPr>
        <w:t xml:space="preserve">риск пролонгации (риск рефинансирования) - риск потерь вследствие чрезвычайно невыгодных условий привлечения заимствований </w:t>
      </w:r>
      <w:r w:rsidR="00266A8D" w:rsidRPr="00266A8D">
        <w:rPr>
          <w:sz w:val="28"/>
          <w:szCs w:val="28"/>
          <w:lang w:val="ru-RU"/>
        </w:rPr>
        <w:br/>
        <w:t>на вынужденное рефинансирование уже имеющихся обязательств, пролонгации заимствований на невыгодных условиях, а также невозможности пролонгации или рефинансирования;</w:t>
      </w:r>
    </w:p>
    <w:p w:rsidR="00266A8D" w:rsidRPr="00266A8D" w:rsidRDefault="00266A8D" w:rsidP="00266A8D">
      <w:pPr>
        <w:widowControl w:val="0"/>
        <w:autoSpaceDE w:val="0"/>
        <w:autoSpaceDN w:val="0"/>
        <w:adjustRightInd w:val="0"/>
        <w:ind w:firstLine="709"/>
        <w:jc w:val="both"/>
        <w:rPr>
          <w:sz w:val="28"/>
          <w:szCs w:val="28"/>
          <w:lang w:val="ru-RU"/>
        </w:rPr>
      </w:pPr>
      <w:r w:rsidRPr="00266A8D">
        <w:rPr>
          <w:sz w:val="28"/>
          <w:szCs w:val="28"/>
          <w:lang w:val="ru-RU"/>
        </w:rPr>
        <w:t>рыночный риск (риск процентной ставки) - риск, связанный с ростом процентных ставок на рынке заимствований.</w:t>
      </w:r>
    </w:p>
    <w:p w:rsidR="00244A09" w:rsidRDefault="00266A8D" w:rsidP="00266A8D">
      <w:pPr>
        <w:rPr>
          <w:lang w:val="ru-RU"/>
        </w:rPr>
      </w:pPr>
      <w:r w:rsidRPr="00266A8D">
        <w:rPr>
          <w:color w:val="FFFFFF"/>
          <w:lang w:val="ru-RU"/>
        </w:rPr>
        <w:t>.</w:t>
      </w:r>
      <w:r w:rsidR="00966169">
        <w:rPr>
          <w:color w:val="FFFFFF"/>
          <w:lang w:val="ru-RU"/>
        </w:rPr>
        <w:t xml:space="preserve"> </w:t>
      </w:r>
      <w:r w:rsidRPr="00266A8D">
        <w:rPr>
          <w:sz w:val="28"/>
          <w:szCs w:val="28"/>
          <w:lang w:val="ru-RU"/>
        </w:rPr>
        <w:t xml:space="preserve">      </w:t>
      </w:r>
    </w:p>
    <w:p w:rsidR="00244A09" w:rsidRDefault="00244A09">
      <w:pPr>
        <w:rPr>
          <w:lang w:val="ru-RU"/>
        </w:rPr>
      </w:pPr>
    </w:p>
    <w:p w:rsidR="00244A09" w:rsidRDefault="00244A09">
      <w:pPr>
        <w:rPr>
          <w:lang w:val="ru-RU"/>
        </w:rPr>
      </w:pPr>
    </w:p>
    <w:p w:rsidR="00244A09" w:rsidRDefault="00244A09">
      <w:pPr>
        <w:rPr>
          <w:lang w:val="ru-RU"/>
        </w:rPr>
      </w:pPr>
    </w:p>
    <w:p w:rsidR="007936D3" w:rsidRDefault="007936D3">
      <w:pPr>
        <w:rPr>
          <w:lang w:val="ru-RU"/>
        </w:rPr>
      </w:pPr>
    </w:p>
    <w:p w:rsidR="00244A09" w:rsidRPr="00244A09" w:rsidRDefault="00CC7BCB">
      <w:pPr>
        <w:rPr>
          <w:sz w:val="28"/>
          <w:szCs w:val="28"/>
          <w:lang w:val="ru-RU"/>
        </w:rPr>
      </w:pPr>
      <w:r>
        <w:rPr>
          <w:sz w:val="28"/>
          <w:szCs w:val="28"/>
          <w:lang w:val="ru-RU"/>
        </w:rPr>
        <w:t xml:space="preserve">Заместитель Главы городского округа </w:t>
      </w:r>
      <w:r w:rsidR="00244A09" w:rsidRPr="00244A09">
        <w:rPr>
          <w:sz w:val="28"/>
          <w:szCs w:val="28"/>
          <w:lang w:val="ru-RU"/>
        </w:rPr>
        <w:t>-</w:t>
      </w:r>
    </w:p>
    <w:p w:rsidR="00244A09" w:rsidRPr="00244A09" w:rsidRDefault="00244A09">
      <w:pPr>
        <w:rPr>
          <w:sz w:val="28"/>
          <w:szCs w:val="28"/>
          <w:lang w:val="ru-RU"/>
        </w:rPr>
      </w:pPr>
      <w:r>
        <w:rPr>
          <w:sz w:val="28"/>
          <w:szCs w:val="28"/>
          <w:lang w:val="ru-RU"/>
        </w:rPr>
        <w:t>р</w:t>
      </w:r>
      <w:r w:rsidRPr="00244A09">
        <w:rPr>
          <w:sz w:val="28"/>
          <w:szCs w:val="28"/>
          <w:lang w:val="ru-RU"/>
        </w:rPr>
        <w:t xml:space="preserve">уководитель аппарата </w:t>
      </w:r>
      <w:r>
        <w:rPr>
          <w:sz w:val="28"/>
          <w:szCs w:val="28"/>
          <w:lang w:val="ru-RU"/>
        </w:rPr>
        <w:t xml:space="preserve">                                                                    Л.А.Скрябина</w:t>
      </w:r>
    </w:p>
    <w:sectPr w:rsidR="00244A09" w:rsidRPr="00244A09" w:rsidSect="00851583">
      <w:footerReference w:type="default" r:id="rId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19D" w:rsidRDefault="00D5719D" w:rsidP="007936D3">
      <w:r>
        <w:separator/>
      </w:r>
    </w:p>
  </w:endnote>
  <w:endnote w:type="continuationSeparator" w:id="1">
    <w:p w:rsidR="00D5719D" w:rsidRDefault="00D5719D" w:rsidP="007936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83813"/>
      <w:docPartObj>
        <w:docPartGallery w:val="Page Numbers (Bottom of Page)"/>
        <w:docPartUnique/>
      </w:docPartObj>
    </w:sdtPr>
    <w:sdtContent>
      <w:p w:rsidR="007936D3" w:rsidRDefault="001D0D49">
        <w:pPr>
          <w:pStyle w:val="a8"/>
          <w:jc w:val="center"/>
        </w:pPr>
        <w:fldSimple w:instr=" PAGE   \* MERGEFORMAT ">
          <w:r w:rsidR="006B142A">
            <w:rPr>
              <w:noProof/>
            </w:rPr>
            <w:t>2</w:t>
          </w:r>
        </w:fldSimple>
      </w:p>
    </w:sdtContent>
  </w:sdt>
  <w:p w:rsidR="007936D3" w:rsidRDefault="007936D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19D" w:rsidRDefault="00D5719D" w:rsidP="007936D3">
      <w:r>
        <w:separator/>
      </w:r>
    </w:p>
  </w:footnote>
  <w:footnote w:type="continuationSeparator" w:id="1">
    <w:p w:rsidR="00D5719D" w:rsidRDefault="00D5719D" w:rsidP="007936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26822"/>
    <w:multiLevelType w:val="multilevel"/>
    <w:tmpl w:val="EFDA41F0"/>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006788"/>
    <w:multiLevelType w:val="multilevel"/>
    <w:tmpl w:val="4574F31A"/>
    <w:lvl w:ilvl="0">
      <w:start w:val="1"/>
      <w:numFmt w:val="decimal"/>
      <w:lvlText w:val="%1."/>
      <w:lvlJc w:val="left"/>
      <w:pPr>
        <w:ind w:left="1879" w:hanging="117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86C53"/>
    <w:rsid w:val="00005060"/>
    <w:rsid w:val="00011C9E"/>
    <w:rsid w:val="000202E5"/>
    <w:rsid w:val="000325A8"/>
    <w:rsid w:val="00033F5B"/>
    <w:rsid w:val="00034DA1"/>
    <w:rsid w:val="000451EC"/>
    <w:rsid w:val="00051345"/>
    <w:rsid w:val="000609F6"/>
    <w:rsid w:val="000611D0"/>
    <w:rsid w:val="00070F9B"/>
    <w:rsid w:val="00081E39"/>
    <w:rsid w:val="0008774A"/>
    <w:rsid w:val="00094F84"/>
    <w:rsid w:val="000A092D"/>
    <w:rsid w:val="000A1E8D"/>
    <w:rsid w:val="000C1786"/>
    <w:rsid w:val="001042E0"/>
    <w:rsid w:val="00123BF6"/>
    <w:rsid w:val="00125AF8"/>
    <w:rsid w:val="001429ED"/>
    <w:rsid w:val="001440EC"/>
    <w:rsid w:val="001471EE"/>
    <w:rsid w:val="001527F6"/>
    <w:rsid w:val="0015355B"/>
    <w:rsid w:val="001567F6"/>
    <w:rsid w:val="00185923"/>
    <w:rsid w:val="001A4B6B"/>
    <w:rsid w:val="001A7CED"/>
    <w:rsid w:val="001D0D49"/>
    <w:rsid w:val="001D58A7"/>
    <w:rsid w:val="001E4769"/>
    <w:rsid w:val="00203291"/>
    <w:rsid w:val="002101D4"/>
    <w:rsid w:val="00224929"/>
    <w:rsid w:val="002338D6"/>
    <w:rsid w:val="00241020"/>
    <w:rsid w:val="00244A09"/>
    <w:rsid w:val="00245905"/>
    <w:rsid w:val="00247256"/>
    <w:rsid w:val="00252097"/>
    <w:rsid w:val="002559E6"/>
    <w:rsid w:val="00256510"/>
    <w:rsid w:val="002643B1"/>
    <w:rsid w:val="00266A8D"/>
    <w:rsid w:val="0027232D"/>
    <w:rsid w:val="00290666"/>
    <w:rsid w:val="002A66B9"/>
    <w:rsid w:val="002A68A3"/>
    <w:rsid w:val="002B14B2"/>
    <w:rsid w:val="002B4E46"/>
    <w:rsid w:val="002C442E"/>
    <w:rsid w:val="002D0401"/>
    <w:rsid w:val="002D155A"/>
    <w:rsid w:val="002D5285"/>
    <w:rsid w:val="002D6525"/>
    <w:rsid w:val="002E7C51"/>
    <w:rsid w:val="00305D24"/>
    <w:rsid w:val="003343BC"/>
    <w:rsid w:val="003417AD"/>
    <w:rsid w:val="003435F2"/>
    <w:rsid w:val="00353AC5"/>
    <w:rsid w:val="0036052C"/>
    <w:rsid w:val="0037229E"/>
    <w:rsid w:val="00386C53"/>
    <w:rsid w:val="00395873"/>
    <w:rsid w:val="0039598C"/>
    <w:rsid w:val="003A4A29"/>
    <w:rsid w:val="003A520F"/>
    <w:rsid w:val="003C4B81"/>
    <w:rsid w:val="003D507B"/>
    <w:rsid w:val="003E2C9E"/>
    <w:rsid w:val="00400B8C"/>
    <w:rsid w:val="0040764E"/>
    <w:rsid w:val="00426FB5"/>
    <w:rsid w:val="0044384D"/>
    <w:rsid w:val="00454F49"/>
    <w:rsid w:val="00460113"/>
    <w:rsid w:val="00480C44"/>
    <w:rsid w:val="00491628"/>
    <w:rsid w:val="0049327A"/>
    <w:rsid w:val="004B117B"/>
    <w:rsid w:val="004D2B0F"/>
    <w:rsid w:val="004D3EAC"/>
    <w:rsid w:val="004E6BA4"/>
    <w:rsid w:val="004E7512"/>
    <w:rsid w:val="004F3E22"/>
    <w:rsid w:val="004F5C59"/>
    <w:rsid w:val="00514C98"/>
    <w:rsid w:val="005163B3"/>
    <w:rsid w:val="00525A03"/>
    <w:rsid w:val="00530712"/>
    <w:rsid w:val="005344A3"/>
    <w:rsid w:val="00542084"/>
    <w:rsid w:val="00543B26"/>
    <w:rsid w:val="00543EDF"/>
    <w:rsid w:val="00563B87"/>
    <w:rsid w:val="005809E2"/>
    <w:rsid w:val="00582812"/>
    <w:rsid w:val="00591129"/>
    <w:rsid w:val="005A4FA6"/>
    <w:rsid w:val="005C541B"/>
    <w:rsid w:val="005D15E3"/>
    <w:rsid w:val="005D2973"/>
    <w:rsid w:val="005D2A15"/>
    <w:rsid w:val="005D78E0"/>
    <w:rsid w:val="005E1D41"/>
    <w:rsid w:val="005E7714"/>
    <w:rsid w:val="00613C71"/>
    <w:rsid w:val="006245E1"/>
    <w:rsid w:val="0062521F"/>
    <w:rsid w:val="006266BA"/>
    <w:rsid w:val="006276A0"/>
    <w:rsid w:val="006454EE"/>
    <w:rsid w:val="0065185C"/>
    <w:rsid w:val="006544F4"/>
    <w:rsid w:val="00665D0E"/>
    <w:rsid w:val="00685EAE"/>
    <w:rsid w:val="006A324A"/>
    <w:rsid w:val="006B142A"/>
    <w:rsid w:val="006B2479"/>
    <w:rsid w:val="006C05A5"/>
    <w:rsid w:val="006C362A"/>
    <w:rsid w:val="006C6138"/>
    <w:rsid w:val="006D1F52"/>
    <w:rsid w:val="006F03FF"/>
    <w:rsid w:val="006F35A0"/>
    <w:rsid w:val="007108C7"/>
    <w:rsid w:val="00710D0D"/>
    <w:rsid w:val="00712556"/>
    <w:rsid w:val="007404DF"/>
    <w:rsid w:val="00742037"/>
    <w:rsid w:val="007451DC"/>
    <w:rsid w:val="007627F7"/>
    <w:rsid w:val="00772760"/>
    <w:rsid w:val="00777BA1"/>
    <w:rsid w:val="007851C3"/>
    <w:rsid w:val="007936D3"/>
    <w:rsid w:val="00797906"/>
    <w:rsid w:val="00797ACB"/>
    <w:rsid w:val="007A0779"/>
    <w:rsid w:val="007D1E66"/>
    <w:rsid w:val="007D3677"/>
    <w:rsid w:val="007E35AF"/>
    <w:rsid w:val="007E4C66"/>
    <w:rsid w:val="007F12CA"/>
    <w:rsid w:val="007F39FF"/>
    <w:rsid w:val="007F631A"/>
    <w:rsid w:val="00802284"/>
    <w:rsid w:val="00804D96"/>
    <w:rsid w:val="00806313"/>
    <w:rsid w:val="00810BED"/>
    <w:rsid w:val="00832E99"/>
    <w:rsid w:val="00845383"/>
    <w:rsid w:val="0084665C"/>
    <w:rsid w:val="00851583"/>
    <w:rsid w:val="008524E8"/>
    <w:rsid w:val="00862221"/>
    <w:rsid w:val="00880B11"/>
    <w:rsid w:val="008931CE"/>
    <w:rsid w:val="008A21AE"/>
    <w:rsid w:val="008A3AA0"/>
    <w:rsid w:val="008A441B"/>
    <w:rsid w:val="008B67F6"/>
    <w:rsid w:val="008C2C1F"/>
    <w:rsid w:val="008C6E30"/>
    <w:rsid w:val="008E1BC9"/>
    <w:rsid w:val="008E598F"/>
    <w:rsid w:val="008F5F8F"/>
    <w:rsid w:val="0090091B"/>
    <w:rsid w:val="00920D2F"/>
    <w:rsid w:val="0095481F"/>
    <w:rsid w:val="00956406"/>
    <w:rsid w:val="00966169"/>
    <w:rsid w:val="009720E4"/>
    <w:rsid w:val="00974196"/>
    <w:rsid w:val="00985319"/>
    <w:rsid w:val="009A4FFD"/>
    <w:rsid w:val="009A749A"/>
    <w:rsid w:val="009C4211"/>
    <w:rsid w:val="009C52A1"/>
    <w:rsid w:val="009D632B"/>
    <w:rsid w:val="009D71EF"/>
    <w:rsid w:val="009F680C"/>
    <w:rsid w:val="00A04045"/>
    <w:rsid w:val="00A10EE0"/>
    <w:rsid w:val="00A1712F"/>
    <w:rsid w:val="00A200BE"/>
    <w:rsid w:val="00A23212"/>
    <w:rsid w:val="00A2671B"/>
    <w:rsid w:val="00A3108A"/>
    <w:rsid w:val="00A37AC5"/>
    <w:rsid w:val="00A410F4"/>
    <w:rsid w:val="00A462BA"/>
    <w:rsid w:val="00A64C0E"/>
    <w:rsid w:val="00A75A2A"/>
    <w:rsid w:val="00A833F9"/>
    <w:rsid w:val="00A93B9E"/>
    <w:rsid w:val="00A941C3"/>
    <w:rsid w:val="00AA2F67"/>
    <w:rsid w:val="00AC05F9"/>
    <w:rsid w:val="00AD5359"/>
    <w:rsid w:val="00AE1A21"/>
    <w:rsid w:val="00AF06E3"/>
    <w:rsid w:val="00AF46B2"/>
    <w:rsid w:val="00B04FD6"/>
    <w:rsid w:val="00B20A66"/>
    <w:rsid w:val="00B316DD"/>
    <w:rsid w:val="00B340C0"/>
    <w:rsid w:val="00B36AB7"/>
    <w:rsid w:val="00B41CE1"/>
    <w:rsid w:val="00B529FC"/>
    <w:rsid w:val="00B61BBB"/>
    <w:rsid w:val="00B65386"/>
    <w:rsid w:val="00BA2234"/>
    <w:rsid w:val="00BC083F"/>
    <w:rsid w:val="00C143C1"/>
    <w:rsid w:val="00C151AE"/>
    <w:rsid w:val="00C2118D"/>
    <w:rsid w:val="00C2288E"/>
    <w:rsid w:val="00C3287D"/>
    <w:rsid w:val="00C34D5F"/>
    <w:rsid w:val="00C35BED"/>
    <w:rsid w:val="00C3770E"/>
    <w:rsid w:val="00C44B1C"/>
    <w:rsid w:val="00C543DD"/>
    <w:rsid w:val="00C6595F"/>
    <w:rsid w:val="00C7265F"/>
    <w:rsid w:val="00C76519"/>
    <w:rsid w:val="00C77EBB"/>
    <w:rsid w:val="00C80937"/>
    <w:rsid w:val="00C83463"/>
    <w:rsid w:val="00C8588D"/>
    <w:rsid w:val="00C92A75"/>
    <w:rsid w:val="00C95575"/>
    <w:rsid w:val="00C9584C"/>
    <w:rsid w:val="00CA1EB4"/>
    <w:rsid w:val="00CA2769"/>
    <w:rsid w:val="00CA3C3F"/>
    <w:rsid w:val="00CA4380"/>
    <w:rsid w:val="00CA7965"/>
    <w:rsid w:val="00CB34D6"/>
    <w:rsid w:val="00CB601E"/>
    <w:rsid w:val="00CC1864"/>
    <w:rsid w:val="00CC2AF6"/>
    <w:rsid w:val="00CC5F0B"/>
    <w:rsid w:val="00CC7862"/>
    <w:rsid w:val="00CC7BCB"/>
    <w:rsid w:val="00CD1E66"/>
    <w:rsid w:val="00CE63AE"/>
    <w:rsid w:val="00CF0B46"/>
    <w:rsid w:val="00D06987"/>
    <w:rsid w:val="00D10F99"/>
    <w:rsid w:val="00D1210B"/>
    <w:rsid w:val="00D14E5B"/>
    <w:rsid w:val="00D378E4"/>
    <w:rsid w:val="00D5666B"/>
    <w:rsid w:val="00D5719D"/>
    <w:rsid w:val="00D63F5F"/>
    <w:rsid w:val="00D67D9F"/>
    <w:rsid w:val="00D84B03"/>
    <w:rsid w:val="00D84C06"/>
    <w:rsid w:val="00D84E7B"/>
    <w:rsid w:val="00D9033F"/>
    <w:rsid w:val="00D94B71"/>
    <w:rsid w:val="00DA31D3"/>
    <w:rsid w:val="00DA5A38"/>
    <w:rsid w:val="00DA639B"/>
    <w:rsid w:val="00DB0F55"/>
    <w:rsid w:val="00DB41FA"/>
    <w:rsid w:val="00DC4F9A"/>
    <w:rsid w:val="00DC6203"/>
    <w:rsid w:val="00DE7031"/>
    <w:rsid w:val="00DF1BDD"/>
    <w:rsid w:val="00DF687B"/>
    <w:rsid w:val="00E03469"/>
    <w:rsid w:val="00E0769D"/>
    <w:rsid w:val="00E1562C"/>
    <w:rsid w:val="00E23499"/>
    <w:rsid w:val="00E241CA"/>
    <w:rsid w:val="00E26980"/>
    <w:rsid w:val="00E31DAC"/>
    <w:rsid w:val="00E34585"/>
    <w:rsid w:val="00E4028F"/>
    <w:rsid w:val="00E4235B"/>
    <w:rsid w:val="00E44309"/>
    <w:rsid w:val="00E505A6"/>
    <w:rsid w:val="00E607A3"/>
    <w:rsid w:val="00E634E3"/>
    <w:rsid w:val="00E70AFD"/>
    <w:rsid w:val="00E74378"/>
    <w:rsid w:val="00E77D68"/>
    <w:rsid w:val="00E858A7"/>
    <w:rsid w:val="00E91EED"/>
    <w:rsid w:val="00E95B81"/>
    <w:rsid w:val="00EB0500"/>
    <w:rsid w:val="00EC5E81"/>
    <w:rsid w:val="00EC6D0C"/>
    <w:rsid w:val="00ED2A83"/>
    <w:rsid w:val="00EE2BDF"/>
    <w:rsid w:val="00EF4CF8"/>
    <w:rsid w:val="00F04664"/>
    <w:rsid w:val="00F13393"/>
    <w:rsid w:val="00F20DAB"/>
    <w:rsid w:val="00F249CA"/>
    <w:rsid w:val="00F24C5B"/>
    <w:rsid w:val="00F2614A"/>
    <w:rsid w:val="00F35671"/>
    <w:rsid w:val="00F41313"/>
    <w:rsid w:val="00F41701"/>
    <w:rsid w:val="00F56257"/>
    <w:rsid w:val="00F81C21"/>
    <w:rsid w:val="00F948FE"/>
    <w:rsid w:val="00F96A38"/>
    <w:rsid w:val="00FA1996"/>
    <w:rsid w:val="00FD58D2"/>
    <w:rsid w:val="00FD6E55"/>
    <w:rsid w:val="00FF13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C53"/>
    <w:pPr>
      <w:spacing w:after="0" w:line="240" w:lineRule="auto"/>
    </w:pPr>
    <w:rPr>
      <w:rFonts w:ascii="Times New Roman" w:eastAsia="Times New Roman" w:hAnsi="Times New Roman" w:cs="Times New Roman"/>
      <w:sz w:val="20"/>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6C53"/>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386C5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3">
    <w:name w:val="Hyperlink"/>
    <w:basedOn w:val="a0"/>
    <w:uiPriority w:val="99"/>
    <w:semiHidden/>
    <w:unhideWhenUsed/>
    <w:rsid w:val="00386C53"/>
    <w:rPr>
      <w:color w:val="0000FF"/>
      <w:u w:val="single"/>
    </w:rPr>
  </w:style>
  <w:style w:type="paragraph" w:styleId="a4">
    <w:name w:val="List Paragraph"/>
    <w:basedOn w:val="a"/>
    <w:uiPriority w:val="34"/>
    <w:qFormat/>
    <w:rsid w:val="005E1D41"/>
    <w:pPr>
      <w:ind w:left="720"/>
      <w:contextualSpacing/>
    </w:pPr>
  </w:style>
  <w:style w:type="paragraph" w:styleId="a5">
    <w:name w:val="Normal (Web)"/>
    <w:basedOn w:val="a"/>
    <w:uiPriority w:val="99"/>
    <w:rsid w:val="005E1D41"/>
    <w:pPr>
      <w:spacing w:before="100" w:beforeAutospacing="1" w:after="100" w:afterAutospacing="1"/>
    </w:pPr>
    <w:rPr>
      <w:sz w:val="24"/>
      <w:szCs w:val="24"/>
      <w:lang w:val="ru-RU"/>
    </w:rPr>
  </w:style>
  <w:style w:type="paragraph" w:styleId="a6">
    <w:name w:val="header"/>
    <w:basedOn w:val="a"/>
    <w:link w:val="a7"/>
    <w:uiPriority w:val="99"/>
    <w:semiHidden/>
    <w:unhideWhenUsed/>
    <w:rsid w:val="007936D3"/>
    <w:pPr>
      <w:tabs>
        <w:tab w:val="center" w:pos="4677"/>
        <w:tab w:val="right" w:pos="9355"/>
      </w:tabs>
    </w:pPr>
  </w:style>
  <w:style w:type="character" w:customStyle="1" w:styleId="a7">
    <w:name w:val="Верхний колонтитул Знак"/>
    <w:basedOn w:val="a0"/>
    <w:link w:val="a6"/>
    <w:uiPriority w:val="99"/>
    <w:semiHidden/>
    <w:rsid w:val="007936D3"/>
    <w:rPr>
      <w:rFonts w:ascii="Times New Roman" w:eastAsia="Times New Roman" w:hAnsi="Times New Roman" w:cs="Times New Roman"/>
      <w:sz w:val="20"/>
      <w:szCs w:val="20"/>
      <w:lang w:val="en-GB" w:eastAsia="ru-RU"/>
    </w:rPr>
  </w:style>
  <w:style w:type="paragraph" w:styleId="a8">
    <w:name w:val="footer"/>
    <w:basedOn w:val="a"/>
    <w:link w:val="a9"/>
    <w:uiPriority w:val="99"/>
    <w:unhideWhenUsed/>
    <w:rsid w:val="007936D3"/>
    <w:pPr>
      <w:tabs>
        <w:tab w:val="center" w:pos="4677"/>
        <w:tab w:val="right" w:pos="9355"/>
      </w:tabs>
    </w:pPr>
  </w:style>
  <w:style w:type="character" w:customStyle="1" w:styleId="a9">
    <w:name w:val="Нижний колонтитул Знак"/>
    <w:basedOn w:val="a0"/>
    <w:link w:val="a8"/>
    <w:uiPriority w:val="99"/>
    <w:rsid w:val="007936D3"/>
    <w:rPr>
      <w:rFonts w:ascii="Times New Roman" w:eastAsia="Times New Roman" w:hAnsi="Times New Roman" w:cs="Times New Roman"/>
      <w:sz w:val="20"/>
      <w:szCs w:val="20"/>
      <w:lang w:val="en-GB" w:eastAsia="ru-RU"/>
    </w:rPr>
  </w:style>
</w:styles>
</file>

<file path=word/webSettings.xml><?xml version="1.0" encoding="utf-8"?>
<w:webSettings xmlns:r="http://schemas.openxmlformats.org/officeDocument/2006/relationships" xmlns:w="http://schemas.openxmlformats.org/wordprocessingml/2006/main">
  <w:divs>
    <w:div w:id="169931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CCA5C1-AD61-4781-A6BF-E7AC0F202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1257</TotalTime>
  <Pages>1</Pages>
  <Words>4677</Words>
  <Characters>26661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147</cp:revision>
  <cp:lastPrinted>2023-04-19T06:46:00Z</cp:lastPrinted>
  <dcterms:created xsi:type="dcterms:W3CDTF">2018-10-17T06:57:00Z</dcterms:created>
  <dcterms:modified xsi:type="dcterms:W3CDTF">2023-05-10T09:10:00Z</dcterms:modified>
</cp:coreProperties>
</file>