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56D0" w14:textId="77777777" w:rsidR="00BB1854" w:rsidRDefault="00BB1854" w:rsidP="00BB1854">
      <w:pPr>
        <w:keepNext/>
        <w:autoSpaceDE w:val="0"/>
        <w:autoSpaceDN w:val="0"/>
        <w:adjustRightInd w:val="0"/>
        <w:jc w:val="center"/>
        <w:rPr>
          <w:b/>
          <w:spacing w:val="60"/>
          <w:sz w:val="36"/>
          <w:szCs w:val="36"/>
        </w:rPr>
      </w:pPr>
      <w:bookmarkStart w:id="0" w:name="_Hlk129361274"/>
      <w:bookmarkEnd w:id="0"/>
    </w:p>
    <w:p w14:paraId="0F5E133A" w14:textId="4EFAA321" w:rsidR="00BB1854" w:rsidRPr="008E24C0" w:rsidRDefault="00BB1854" w:rsidP="00BB1854">
      <w:pPr>
        <w:keepNext/>
        <w:tabs>
          <w:tab w:val="left" w:pos="426"/>
        </w:tabs>
        <w:spacing w:before="240" w:after="20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CFCCF" wp14:editId="074075FA">
            <wp:simplePos x="0" y="0"/>
            <wp:positionH relativeFrom="column">
              <wp:posOffset>2660650</wp:posOffset>
            </wp:positionH>
            <wp:positionV relativeFrom="paragraph">
              <wp:posOffset>76200</wp:posOffset>
            </wp:positionV>
            <wp:extent cx="561975" cy="733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</w:t>
      </w:r>
    </w:p>
    <w:p w14:paraId="27144B40" w14:textId="77777777" w:rsidR="00BB1854" w:rsidRDefault="00BB1854" w:rsidP="00BB1854">
      <w:pPr>
        <w:keepNext/>
        <w:tabs>
          <w:tab w:val="left" w:pos="0"/>
        </w:tabs>
        <w:spacing w:before="120" w:after="120"/>
        <w:jc w:val="center"/>
        <w:rPr>
          <w:sz w:val="32"/>
          <w:szCs w:val="32"/>
        </w:rPr>
      </w:pPr>
    </w:p>
    <w:p w14:paraId="50978C0C" w14:textId="77777777" w:rsidR="00BB1854" w:rsidRDefault="00BB1854" w:rsidP="00BB1854">
      <w:pPr>
        <w:keepNext/>
        <w:tabs>
          <w:tab w:val="left" w:pos="0"/>
        </w:tabs>
        <w:spacing w:before="120" w:after="120"/>
        <w:jc w:val="center"/>
        <w:rPr>
          <w:sz w:val="32"/>
          <w:szCs w:val="32"/>
        </w:rPr>
      </w:pPr>
    </w:p>
    <w:p w14:paraId="60E4923B" w14:textId="77777777" w:rsidR="00BB1854" w:rsidRPr="008E24C0" w:rsidRDefault="00BB1854" w:rsidP="00BB1854">
      <w:pPr>
        <w:keepNext/>
        <w:tabs>
          <w:tab w:val="left" w:pos="0"/>
        </w:tabs>
        <w:spacing w:before="120" w:after="120"/>
        <w:jc w:val="center"/>
        <w:rPr>
          <w:sz w:val="32"/>
          <w:szCs w:val="32"/>
        </w:rPr>
      </w:pPr>
      <w:r w:rsidRPr="008E24C0">
        <w:rPr>
          <w:sz w:val="32"/>
          <w:szCs w:val="32"/>
        </w:rPr>
        <w:t>ПРАВИТЕЛЬСТВО</w:t>
      </w:r>
    </w:p>
    <w:p w14:paraId="3BCAD486" w14:textId="77777777" w:rsidR="00BB1854" w:rsidRPr="008E24C0" w:rsidRDefault="00BB1854" w:rsidP="00BB1854">
      <w:pPr>
        <w:keepNext/>
        <w:spacing w:before="120" w:after="120"/>
        <w:jc w:val="center"/>
        <w:outlineLvl w:val="4"/>
        <w:rPr>
          <w:b/>
          <w:sz w:val="32"/>
          <w:szCs w:val="32"/>
        </w:rPr>
      </w:pPr>
      <w:r w:rsidRPr="008E24C0">
        <w:rPr>
          <w:sz w:val="32"/>
          <w:szCs w:val="32"/>
        </w:rPr>
        <w:t xml:space="preserve">КЕМЕРОВСКОЙ ОБЛАСТИ </w:t>
      </w:r>
      <w:r>
        <w:rPr>
          <w:sz w:val="32"/>
          <w:szCs w:val="32"/>
        </w:rPr>
        <w:t>–</w:t>
      </w:r>
      <w:r w:rsidRPr="008E24C0">
        <w:rPr>
          <w:sz w:val="32"/>
          <w:szCs w:val="32"/>
        </w:rPr>
        <w:t xml:space="preserve"> КУЗБАССА</w:t>
      </w:r>
      <w:r>
        <w:rPr>
          <w:sz w:val="32"/>
          <w:szCs w:val="32"/>
        </w:rPr>
        <w:t xml:space="preserve"> </w:t>
      </w:r>
    </w:p>
    <w:p w14:paraId="6F47F284" w14:textId="77777777" w:rsidR="00BB1854" w:rsidRPr="0069091E" w:rsidRDefault="00BB1854" w:rsidP="00BB1854">
      <w:pPr>
        <w:keepNext/>
        <w:spacing w:before="360" w:line="276" w:lineRule="auto"/>
        <w:jc w:val="center"/>
        <w:outlineLvl w:val="3"/>
        <w:rPr>
          <w:b/>
          <w:iCs/>
          <w:spacing w:val="60"/>
          <w:sz w:val="36"/>
          <w:szCs w:val="36"/>
        </w:rPr>
      </w:pPr>
      <w:r>
        <w:rPr>
          <w:b/>
          <w:iCs/>
          <w:spacing w:val="60"/>
          <w:sz w:val="36"/>
          <w:szCs w:val="36"/>
        </w:rPr>
        <w:t>ПОСТАНОВЛЕНИ</w:t>
      </w:r>
      <w:r w:rsidRPr="0069091E">
        <w:rPr>
          <w:b/>
          <w:iCs/>
          <w:spacing w:val="60"/>
          <w:sz w:val="36"/>
          <w:szCs w:val="36"/>
        </w:rPr>
        <w:t>Е</w:t>
      </w:r>
    </w:p>
    <w:p w14:paraId="362FA9FD" w14:textId="3AB998CD" w:rsidR="00BB1854" w:rsidRPr="008E24C0" w:rsidRDefault="00BB1854" w:rsidP="00BB1854">
      <w:pPr>
        <w:keepNext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22 мая 2023 </w:t>
      </w:r>
      <w:r w:rsidRPr="008E24C0">
        <w:rPr>
          <w:sz w:val="20"/>
          <w:szCs w:val="20"/>
        </w:rPr>
        <w:t>г.</w:t>
      </w:r>
      <w:r w:rsidRPr="008E24C0">
        <w:rPr>
          <w:sz w:val="28"/>
          <w:szCs w:val="28"/>
        </w:rPr>
        <w:t xml:space="preserve"> </w:t>
      </w:r>
      <w:r w:rsidRPr="008E24C0">
        <w:rPr>
          <w:sz w:val="20"/>
          <w:szCs w:val="20"/>
        </w:rPr>
        <w:t xml:space="preserve">№ </w:t>
      </w:r>
      <w:r>
        <w:rPr>
          <w:sz w:val="28"/>
          <w:szCs w:val="28"/>
          <w:u w:val="single"/>
        </w:rPr>
        <w:t>298</w:t>
      </w:r>
    </w:p>
    <w:p w14:paraId="5D992873" w14:textId="77777777" w:rsidR="00BB1854" w:rsidRPr="008E24C0" w:rsidRDefault="00BB1854" w:rsidP="00BB1854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  <w:r w:rsidRPr="008E24C0">
        <w:rPr>
          <w:sz w:val="20"/>
          <w:szCs w:val="20"/>
        </w:rPr>
        <w:t>г. Кемерово</w:t>
      </w:r>
    </w:p>
    <w:p w14:paraId="3940C539" w14:textId="26426273" w:rsidR="003E0C9A" w:rsidRDefault="003E0C9A" w:rsidP="003E0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5BC792D8" w14:textId="77777777" w:rsidR="0044569D" w:rsidRDefault="0044569D" w:rsidP="003E0C9A">
      <w:pPr>
        <w:rPr>
          <w:sz w:val="28"/>
          <w:szCs w:val="28"/>
        </w:rPr>
      </w:pPr>
    </w:p>
    <w:p w14:paraId="07E2441A" w14:textId="77777777" w:rsidR="00BB1854" w:rsidRDefault="00BB1854" w:rsidP="003E0C9A">
      <w:pPr>
        <w:rPr>
          <w:sz w:val="28"/>
          <w:szCs w:val="28"/>
        </w:rPr>
      </w:pPr>
    </w:p>
    <w:p w14:paraId="04DAE8D0" w14:textId="77777777" w:rsidR="00D32370" w:rsidRPr="000B2B44" w:rsidRDefault="00D32370" w:rsidP="003E0C9A">
      <w:pPr>
        <w:rPr>
          <w:sz w:val="10"/>
          <w:szCs w:val="10"/>
        </w:rPr>
      </w:pPr>
    </w:p>
    <w:p w14:paraId="5D223127" w14:textId="77777777" w:rsidR="00776990" w:rsidRDefault="00776990" w:rsidP="00776990">
      <w:pPr>
        <w:ind w:left="1276" w:right="1133"/>
        <w:jc w:val="center"/>
        <w:rPr>
          <w:rFonts w:cs="Arial"/>
          <w:b/>
          <w:sz w:val="28"/>
          <w:szCs w:val="28"/>
        </w:rPr>
      </w:pPr>
      <w:r w:rsidRPr="00CC6CED">
        <w:rPr>
          <w:b/>
          <w:bCs/>
          <w:iCs/>
          <w:sz w:val="28"/>
          <w:szCs w:val="28"/>
        </w:rPr>
        <w:t xml:space="preserve">Об утверждении Порядка </w:t>
      </w:r>
      <w:r w:rsidRPr="0018679B">
        <w:rPr>
          <w:rFonts w:cs="Arial"/>
          <w:b/>
          <w:sz w:val="28"/>
          <w:szCs w:val="28"/>
        </w:rPr>
        <w:t xml:space="preserve">предоставления субсидий на </w:t>
      </w:r>
      <w:r w:rsidRPr="00741855">
        <w:rPr>
          <w:rStyle w:val="fontstyle01"/>
        </w:rPr>
        <w:t>осуществление государственной поддержки развития инфраструктуры</w:t>
      </w:r>
      <w:r>
        <w:rPr>
          <w:rStyle w:val="fontstyle01"/>
        </w:rPr>
        <w:t xml:space="preserve"> </w:t>
      </w:r>
      <w:r w:rsidRPr="00741855">
        <w:rPr>
          <w:rStyle w:val="fontstyle01"/>
        </w:rPr>
        <w:t>туризма</w:t>
      </w:r>
    </w:p>
    <w:p w14:paraId="03C48ADA" w14:textId="77777777" w:rsidR="003E0C9A" w:rsidRDefault="003E0C9A" w:rsidP="00C71FCB">
      <w:pPr>
        <w:autoSpaceDE w:val="0"/>
        <w:autoSpaceDN w:val="0"/>
        <w:adjustRightInd w:val="0"/>
        <w:ind w:left="1276" w:right="1133"/>
        <w:jc w:val="center"/>
        <w:outlineLvl w:val="0"/>
        <w:rPr>
          <w:b/>
          <w:sz w:val="28"/>
          <w:szCs w:val="28"/>
        </w:rPr>
      </w:pPr>
    </w:p>
    <w:p w14:paraId="260F6CF8" w14:textId="77777777" w:rsidR="00F67E80" w:rsidRPr="008169A6" w:rsidRDefault="00F67E80" w:rsidP="003E0C9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14:paraId="38D41A2B" w14:textId="25512332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326">
        <w:rPr>
          <w:spacing w:val="-4"/>
          <w:sz w:val="28"/>
          <w:szCs w:val="28"/>
        </w:rPr>
        <w:t>В соответствии с</w:t>
      </w:r>
      <w:r w:rsidR="00E1567C">
        <w:rPr>
          <w:spacing w:val="-4"/>
          <w:sz w:val="28"/>
          <w:szCs w:val="28"/>
        </w:rPr>
        <w:t xml:space="preserve">о статьей </w:t>
      </w:r>
      <w:r w:rsidRPr="000B7326">
        <w:rPr>
          <w:spacing w:val="-4"/>
          <w:sz w:val="28"/>
          <w:szCs w:val="28"/>
        </w:rPr>
        <w:t xml:space="preserve"> </w:t>
      </w:r>
      <w:r w:rsidR="00E1567C">
        <w:rPr>
          <w:spacing w:val="-4"/>
          <w:sz w:val="28"/>
          <w:szCs w:val="28"/>
        </w:rPr>
        <w:t>78</w:t>
      </w:r>
      <w:r w:rsidRPr="000B7326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</w:t>
      </w:r>
      <w:r>
        <w:rPr>
          <w:spacing w:val="-4"/>
          <w:sz w:val="28"/>
          <w:szCs w:val="28"/>
        </w:rPr>
        <w:t>ельства Российской Федерации от </w:t>
      </w:r>
      <w:r w:rsidRPr="000B7326">
        <w:rPr>
          <w:spacing w:val="-4"/>
          <w:sz w:val="28"/>
          <w:szCs w:val="28"/>
        </w:rPr>
        <w:t xml:space="preserve">18.09.2020 </w:t>
      </w:r>
      <w:r>
        <w:rPr>
          <w:spacing w:val="-4"/>
          <w:sz w:val="28"/>
          <w:szCs w:val="28"/>
        </w:rPr>
        <w:t>№ 1492 «</w:t>
      </w:r>
      <w:r w:rsidRPr="000B7326">
        <w:rPr>
          <w:spacing w:val="-4"/>
          <w:sz w:val="28"/>
          <w:szCs w:val="28"/>
        </w:rPr>
        <w:t xml:space="preserve">Об общих требованиях к нормативным правовым </w:t>
      </w:r>
      <w:r w:rsidRPr="00925166">
        <w:rPr>
          <w:spacing w:val="-4"/>
          <w:sz w:val="28"/>
          <w:szCs w:val="28"/>
        </w:rPr>
        <w:t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государственной программы Кемеровской области – Кузбасса «</w:t>
      </w:r>
      <w:r w:rsidR="00916EDB" w:rsidRPr="00925166">
        <w:rPr>
          <w:spacing w:val="-4"/>
          <w:sz w:val="28"/>
          <w:szCs w:val="28"/>
        </w:rPr>
        <w:t>Развитие туризма</w:t>
      </w:r>
      <w:r w:rsidRPr="00925166">
        <w:rPr>
          <w:spacing w:val="-4"/>
          <w:sz w:val="28"/>
          <w:szCs w:val="28"/>
        </w:rPr>
        <w:t xml:space="preserve"> Кузбасса»</w:t>
      </w:r>
      <w:r w:rsidR="00916EDB" w:rsidRPr="00925166">
        <w:rPr>
          <w:spacing w:val="-4"/>
          <w:sz w:val="28"/>
          <w:szCs w:val="28"/>
        </w:rPr>
        <w:t xml:space="preserve"> </w:t>
      </w:r>
      <w:r w:rsidRPr="00925166">
        <w:rPr>
          <w:spacing w:val="-4"/>
          <w:sz w:val="28"/>
          <w:szCs w:val="28"/>
        </w:rPr>
        <w:t>на 2021-2027</w:t>
      </w:r>
      <w:r w:rsidR="00916EDB" w:rsidRPr="00925166">
        <w:rPr>
          <w:spacing w:val="-4"/>
          <w:sz w:val="28"/>
          <w:szCs w:val="28"/>
        </w:rPr>
        <w:t xml:space="preserve"> </w:t>
      </w:r>
      <w:r w:rsidRPr="00925166">
        <w:rPr>
          <w:spacing w:val="-4"/>
          <w:sz w:val="28"/>
          <w:szCs w:val="28"/>
        </w:rPr>
        <w:t>годы, утвержденной постановлением</w:t>
      </w:r>
      <w:r w:rsidRPr="00376CC6">
        <w:rPr>
          <w:spacing w:val="-4"/>
          <w:sz w:val="28"/>
          <w:szCs w:val="28"/>
        </w:rPr>
        <w:t xml:space="preserve"> Правительства Кемеровской</w:t>
      </w:r>
      <w:r>
        <w:rPr>
          <w:spacing w:val="-4"/>
          <w:sz w:val="28"/>
          <w:szCs w:val="28"/>
        </w:rPr>
        <w:t xml:space="preserve"> области –</w:t>
      </w:r>
      <w:r w:rsidR="00785F74">
        <w:rPr>
          <w:spacing w:val="-4"/>
          <w:sz w:val="28"/>
          <w:szCs w:val="28"/>
        </w:rPr>
        <w:t xml:space="preserve"> Кузбасса от 20.10.2020 </w:t>
      </w:r>
      <w:r>
        <w:rPr>
          <w:spacing w:val="-4"/>
          <w:sz w:val="28"/>
          <w:szCs w:val="28"/>
        </w:rPr>
        <w:t>№</w:t>
      </w:r>
      <w:r w:rsidRPr="000B7326">
        <w:rPr>
          <w:spacing w:val="-4"/>
          <w:sz w:val="28"/>
          <w:szCs w:val="28"/>
        </w:rPr>
        <w:t xml:space="preserve"> 630, Правительство </w:t>
      </w:r>
      <w:r w:rsidR="00D32370">
        <w:rPr>
          <w:sz w:val="28"/>
          <w:szCs w:val="28"/>
        </w:rPr>
        <w:t xml:space="preserve">Кемеровской области </w:t>
      </w:r>
      <w:r w:rsidRPr="008169A6">
        <w:rPr>
          <w:sz w:val="28"/>
          <w:szCs w:val="28"/>
        </w:rPr>
        <w:t xml:space="preserve">– Кузбасса п о с т а н о в л я е т: </w:t>
      </w:r>
    </w:p>
    <w:p w14:paraId="3BFCC6AD" w14:textId="77777777" w:rsidR="00776990" w:rsidRDefault="00776990" w:rsidP="00776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9A6">
        <w:rPr>
          <w:sz w:val="28"/>
          <w:szCs w:val="28"/>
        </w:rPr>
        <w:t>1.</w:t>
      </w:r>
      <w:r w:rsidRPr="008169A6">
        <w:rPr>
          <w:color w:val="FF0000"/>
          <w:sz w:val="28"/>
          <w:szCs w:val="28"/>
        </w:rPr>
        <w:t> </w:t>
      </w:r>
      <w:r w:rsidRPr="00376CC6">
        <w:rPr>
          <w:sz w:val="28"/>
          <w:szCs w:val="28"/>
        </w:rPr>
        <w:t xml:space="preserve">Утвердить прилагаемый Порядок </w:t>
      </w:r>
      <w:r w:rsidRPr="00872F47">
        <w:rPr>
          <w:sz w:val="28"/>
          <w:szCs w:val="28"/>
        </w:rPr>
        <w:t xml:space="preserve">предоставления субсидий </w:t>
      </w:r>
      <w:r w:rsidRPr="00741855">
        <w:rPr>
          <w:sz w:val="28"/>
          <w:szCs w:val="28"/>
        </w:rPr>
        <w:t>на осуществление государственной поддержки развития инфраструктуры туризма</w:t>
      </w:r>
      <w:r>
        <w:rPr>
          <w:sz w:val="28"/>
          <w:szCs w:val="28"/>
        </w:rPr>
        <w:t>.</w:t>
      </w:r>
    </w:p>
    <w:p w14:paraId="36C12608" w14:textId="77777777" w:rsidR="0044569D" w:rsidRDefault="0044569D" w:rsidP="003E0C9A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</w:p>
    <w:p w14:paraId="152889A4" w14:textId="77777777" w:rsidR="0044569D" w:rsidRDefault="0044569D" w:rsidP="003E0C9A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</w:p>
    <w:p w14:paraId="443B62CE" w14:textId="77777777" w:rsidR="0044569D" w:rsidRDefault="0044569D" w:rsidP="003E0C9A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</w:p>
    <w:p w14:paraId="000A803F" w14:textId="77777777" w:rsidR="0044569D" w:rsidRDefault="0044569D" w:rsidP="003E0C9A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</w:p>
    <w:p w14:paraId="04E30DF6" w14:textId="77777777" w:rsidR="0044569D" w:rsidRDefault="0044569D" w:rsidP="003E0C9A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</w:p>
    <w:p w14:paraId="7AB7BBD7" w14:textId="3E61FD20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169A6">
        <w:rPr>
          <w:color w:val="000000"/>
          <w:spacing w:val="-4"/>
          <w:sz w:val="28"/>
          <w:szCs w:val="28"/>
          <w:shd w:val="clear" w:color="auto" w:fill="FFFFFF"/>
        </w:rPr>
        <w:lastRenderedPageBreak/>
        <w:t>2. Настоящее постановление подлежит опубликованию на сайте «Электронный бюллетень Правительства Кемеровской области – Кузбасса». </w:t>
      </w:r>
    </w:p>
    <w:p w14:paraId="75AE177F" w14:textId="77777777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9A6">
        <w:rPr>
          <w:sz w:val="28"/>
          <w:szCs w:val="28"/>
        </w:rPr>
        <w:t>3. Контроль за исполнением настоящего постановления возложить на заместителя председателя Правительства Кемеровской области – Кузбасса (по вопросам культуры, спорта и туризма) Алексеева С.И.</w:t>
      </w:r>
    </w:p>
    <w:p w14:paraId="32C84EA9" w14:textId="77777777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7E760C" w14:textId="77777777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837D3C" w14:textId="0C1C3CBF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74"/>
        <w:gridCol w:w="4715"/>
      </w:tblGrid>
      <w:tr w:rsidR="003E0C9A" w:rsidRPr="008169A6" w14:paraId="0B0992F1" w14:textId="77777777" w:rsidTr="00FE426A">
        <w:trPr>
          <w:trHeight w:val="1291"/>
        </w:trPr>
        <w:tc>
          <w:tcPr>
            <w:tcW w:w="4722" w:type="dxa"/>
            <w:shd w:val="clear" w:color="auto" w:fill="auto"/>
          </w:tcPr>
          <w:p w14:paraId="3668163A" w14:textId="25AAB636" w:rsidR="003E0C9A" w:rsidRPr="008169A6" w:rsidRDefault="003E0C9A" w:rsidP="00FE426A">
            <w:pPr>
              <w:ind w:right="-1"/>
              <w:jc w:val="center"/>
              <w:rPr>
                <w:rFonts w:eastAsia="Calibri"/>
                <w:spacing w:val="-4"/>
                <w:sz w:val="28"/>
                <w:szCs w:val="28"/>
              </w:rPr>
            </w:pPr>
            <w:r w:rsidRPr="008169A6">
              <w:rPr>
                <w:rFonts w:eastAsia="Calibri"/>
                <w:spacing w:val="-4"/>
                <w:sz w:val="28"/>
                <w:szCs w:val="28"/>
              </w:rPr>
              <w:t>Первый заместитель Губернатора 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776" w:type="dxa"/>
            <w:shd w:val="clear" w:color="auto" w:fill="auto"/>
          </w:tcPr>
          <w:p w14:paraId="52298816" w14:textId="5CDA8C50" w:rsidR="003E0C9A" w:rsidRPr="008169A6" w:rsidRDefault="003E0C9A" w:rsidP="00FE426A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  <w:p w14:paraId="1E5685BE" w14:textId="77777777" w:rsidR="003E0C9A" w:rsidRPr="008169A6" w:rsidRDefault="003E0C9A" w:rsidP="00FE426A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  <w:p w14:paraId="78558404" w14:textId="77777777" w:rsidR="003E0C9A" w:rsidRPr="008169A6" w:rsidRDefault="003E0C9A" w:rsidP="00FE426A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  <w:p w14:paraId="03B67DED" w14:textId="77777777" w:rsidR="003E0C9A" w:rsidRPr="008169A6" w:rsidRDefault="005F4385" w:rsidP="005F4385">
            <w:pPr>
              <w:suppressAutoHyphens/>
              <w:autoSpaceDE w:val="0"/>
              <w:autoSpaceDN w:val="0"/>
              <w:adjustRightInd w:val="0"/>
              <w:ind w:right="-11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</w:rPr>
              <w:t xml:space="preserve"> И</w:t>
            </w:r>
            <w:r w:rsidR="003E0C9A" w:rsidRPr="008169A6">
              <w:rPr>
                <w:rFonts w:eastAsia="Calibri"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pacing w:val="-4"/>
                <w:sz w:val="28"/>
                <w:szCs w:val="28"/>
              </w:rPr>
              <w:t>В</w:t>
            </w:r>
            <w:r w:rsidR="003E0C9A" w:rsidRPr="008169A6">
              <w:rPr>
                <w:rFonts w:eastAsia="Calibri"/>
                <w:color w:val="000000"/>
                <w:spacing w:val="-4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pacing w:val="-4"/>
                <w:sz w:val="28"/>
                <w:szCs w:val="28"/>
              </w:rPr>
              <w:t>Середюк</w:t>
            </w:r>
            <w:proofErr w:type="spellEnd"/>
          </w:p>
        </w:tc>
      </w:tr>
    </w:tbl>
    <w:p w14:paraId="0956D09D" w14:textId="5E38A6B7" w:rsidR="00BE7828" w:rsidRPr="00BE7828" w:rsidRDefault="00B33157" w:rsidP="00BE7828">
      <w:pPr>
        <w:pStyle w:val="ConsPlusNormal"/>
        <w:ind w:left="524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BE7828" w:rsidRPr="00BE7828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628DDF30" w14:textId="77777777" w:rsidR="005244C5" w:rsidRPr="00EA7004" w:rsidRDefault="00BE7828" w:rsidP="00BE7828">
      <w:pPr>
        <w:pStyle w:val="ConsPlusNormal"/>
        <w:ind w:left="5245" w:right="-1"/>
        <w:jc w:val="center"/>
        <w:rPr>
          <w:sz w:val="28"/>
          <w:szCs w:val="28"/>
        </w:rPr>
      </w:pPr>
      <w:r w:rsidRPr="00BE7828">
        <w:rPr>
          <w:rFonts w:ascii="Times New Roman" w:hAnsi="Times New Roman"/>
          <w:sz w:val="28"/>
          <w:szCs w:val="28"/>
        </w:rPr>
        <w:t>постановлением Правительства Кемеровской области – Кузбасса</w:t>
      </w:r>
    </w:p>
    <w:p w14:paraId="77B83191" w14:textId="55456604" w:rsidR="00CF7BBC" w:rsidRDefault="00BB1854" w:rsidP="00635972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от 22 мая 2023 г. № 298</w:t>
      </w:r>
    </w:p>
    <w:p w14:paraId="70526E8D" w14:textId="77777777" w:rsidR="009E694E" w:rsidRPr="00EA7004" w:rsidRDefault="009E694E" w:rsidP="00635972">
      <w:pPr>
        <w:ind w:left="4536" w:right="-2"/>
        <w:jc w:val="center"/>
        <w:rPr>
          <w:sz w:val="28"/>
          <w:szCs w:val="28"/>
        </w:rPr>
      </w:pPr>
    </w:p>
    <w:p w14:paraId="25680033" w14:textId="77777777" w:rsidR="00635972" w:rsidRPr="00EA7004" w:rsidRDefault="00635972" w:rsidP="00635972">
      <w:pPr>
        <w:ind w:left="4536" w:right="-2"/>
        <w:jc w:val="center"/>
        <w:rPr>
          <w:sz w:val="28"/>
          <w:szCs w:val="28"/>
        </w:rPr>
      </w:pPr>
    </w:p>
    <w:p w14:paraId="21DC6A70" w14:textId="77777777" w:rsidR="00776990" w:rsidRPr="005A65B1" w:rsidRDefault="00776990" w:rsidP="00776990">
      <w:pPr>
        <w:pStyle w:val="ConsPlusNormal"/>
        <w:ind w:left="1276" w:right="1133"/>
        <w:jc w:val="center"/>
        <w:rPr>
          <w:rFonts w:ascii="Times New Roman" w:hAnsi="Times New Roman"/>
          <w:b/>
          <w:sz w:val="28"/>
          <w:szCs w:val="28"/>
        </w:rPr>
      </w:pPr>
      <w:r w:rsidRPr="005A65B1">
        <w:rPr>
          <w:rFonts w:ascii="Times New Roman" w:hAnsi="Times New Roman"/>
          <w:b/>
          <w:sz w:val="28"/>
          <w:szCs w:val="28"/>
        </w:rPr>
        <w:t>ПОРЯДОК</w:t>
      </w:r>
    </w:p>
    <w:p w14:paraId="1FEC1039" w14:textId="77777777" w:rsidR="00776990" w:rsidRDefault="00776990" w:rsidP="00776990">
      <w:pPr>
        <w:ind w:left="1276" w:right="1133"/>
        <w:jc w:val="center"/>
        <w:rPr>
          <w:rFonts w:cs="Arial"/>
          <w:b/>
          <w:sz w:val="28"/>
          <w:szCs w:val="28"/>
        </w:rPr>
      </w:pPr>
      <w:r w:rsidRPr="0018679B">
        <w:rPr>
          <w:rFonts w:cs="Arial"/>
          <w:b/>
          <w:sz w:val="28"/>
          <w:szCs w:val="28"/>
        </w:rPr>
        <w:t xml:space="preserve">предоставления субсидий </w:t>
      </w:r>
      <w:r w:rsidRPr="00741855">
        <w:rPr>
          <w:rFonts w:cs="Arial"/>
          <w:b/>
          <w:sz w:val="28"/>
          <w:szCs w:val="28"/>
        </w:rPr>
        <w:t>на осуществление государственной поддержки развития инфраструктуры туризма</w:t>
      </w:r>
    </w:p>
    <w:p w14:paraId="3E3723C3" w14:textId="77777777" w:rsidR="0018679B" w:rsidRPr="00EA7004" w:rsidRDefault="0018679B" w:rsidP="00635972">
      <w:pPr>
        <w:ind w:right="-2"/>
        <w:jc w:val="center"/>
        <w:rPr>
          <w:sz w:val="28"/>
          <w:szCs w:val="28"/>
        </w:rPr>
      </w:pPr>
    </w:p>
    <w:p w14:paraId="6463CD80" w14:textId="77777777" w:rsidR="00635972" w:rsidRPr="00BF4F89" w:rsidRDefault="00635972" w:rsidP="006359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4F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3CF8349" w14:textId="77777777" w:rsidR="00F30C46" w:rsidRPr="00EA7004" w:rsidRDefault="00F30C46" w:rsidP="006359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4E1657" w14:textId="34C03E96" w:rsidR="00776990" w:rsidRDefault="00776990" w:rsidP="00AC1B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7004">
        <w:rPr>
          <w:rFonts w:ascii="Times New Roman" w:hAnsi="Times New Roman"/>
          <w:sz w:val="28"/>
          <w:szCs w:val="28"/>
        </w:rPr>
        <w:t>1.1. Настоящий Поряд</w:t>
      </w:r>
      <w:r w:rsidRPr="004E7044">
        <w:rPr>
          <w:rFonts w:ascii="Times New Roman" w:hAnsi="Times New Roman"/>
          <w:sz w:val="28"/>
          <w:szCs w:val="28"/>
        </w:rPr>
        <w:t xml:space="preserve">ок устанавливает цели, условия и механизм предоставления субсидий из областного бюджета </w:t>
      </w:r>
      <w:r w:rsidRPr="003139EE">
        <w:rPr>
          <w:rFonts w:ascii="Times New Roman" w:hAnsi="Times New Roman"/>
          <w:sz w:val="28"/>
          <w:szCs w:val="28"/>
        </w:rPr>
        <w:t>на осуществление</w:t>
      </w:r>
      <w:r w:rsidR="00AC1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3139EE">
        <w:rPr>
          <w:rFonts w:ascii="Times New Roman" w:hAnsi="Times New Roman"/>
          <w:sz w:val="28"/>
          <w:szCs w:val="28"/>
        </w:rPr>
        <w:t xml:space="preserve">поддержки </w:t>
      </w:r>
      <w:r>
        <w:rPr>
          <w:rFonts w:ascii="Times New Roman" w:hAnsi="Times New Roman"/>
          <w:sz w:val="28"/>
          <w:szCs w:val="28"/>
        </w:rPr>
        <w:t>развития инфраструктуры туризма</w:t>
      </w:r>
      <w:r w:rsidRPr="003139EE">
        <w:rPr>
          <w:rFonts w:ascii="Times New Roman" w:hAnsi="Times New Roman"/>
          <w:sz w:val="28"/>
          <w:szCs w:val="28"/>
        </w:rPr>
        <w:t xml:space="preserve"> (далее – субсиди</w:t>
      </w:r>
      <w:r>
        <w:rPr>
          <w:rFonts w:ascii="Times New Roman" w:hAnsi="Times New Roman"/>
          <w:sz w:val="28"/>
          <w:szCs w:val="28"/>
        </w:rPr>
        <w:t>я</w:t>
      </w:r>
      <w:r w:rsidRPr="003139EE">
        <w:rPr>
          <w:rFonts w:ascii="Times New Roman" w:hAnsi="Times New Roman"/>
          <w:sz w:val="28"/>
          <w:szCs w:val="28"/>
        </w:rPr>
        <w:t>)</w:t>
      </w:r>
      <w:r w:rsidR="00F36219">
        <w:rPr>
          <w:rFonts w:ascii="Times New Roman" w:hAnsi="Times New Roman"/>
          <w:sz w:val="28"/>
          <w:szCs w:val="28"/>
        </w:rPr>
        <w:t xml:space="preserve">, </w:t>
      </w:r>
      <w:r w:rsidR="00F36219" w:rsidRPr="00F36219">
        <w:rPr>
          <w:rFonts w:ascii="Times New Roman" w:hAnsi="Times New Roman"/>
          <w:sz w:val="28"/>
          <w:szCs w:val="28"/>
        </w:rPr>
        <w:t>а также порядок возврата субсидии в случаях, установленных настоящим</w:t>
      </w:r>
      <w:r w:rsidR="00F36219">
        <w:rPr>
          <w:rFonts w:ascii="Times New Roman" w:hAnsi="Times New Roman"/>
          <w:sz w:val="28"/>
          <w:szCs w:val="28"/>
        </w:rPr>
        <w:t xml:space="preserve"> Порядком</w:t>
      </w:r>
      <w:r w:rsidRPr="003139EE">
        <w:rPr>
          <w:rFonts w:ascii="Times New Roman" w:hAnsi="Times New Roman"/>
          <w:sz w:val="28"/>
          <w:szCs w:val="28"/>
        </w:rPr>
        <w:t>.</w:t>
      </w:r>
    </w:p>
    <w:p w14:paraId="6ABBDF92" w14:textId="77777777" w:rsidR="00776990" w:rsidRPr="00B00BEF" w:rsidRDefault="00776990" w:rsidP="00776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00BEF">
        <w:rPr>
          <w:rFonts w:ascii="Times New Roman" w:hAnsi="Times New Roman"/>
          <w:sz w:val="28"/>
          <w:szCs w:val="28"/>
        </w:rPr>
        <w:t>1.2. Для целей настоящего Порядка используются следующие понятия:</w:t>
      </w:r>
    </w:p>
    <w:p w14:paraId="2491E940" w14:textId="77777777" w:rsidR="0089225D" w:rsidRPr="00B00BEF" w:rsidRDefault="0089225D" w:rsidP="008922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00BEF">
        <w:rPr>
          <w:rFonts w:ascii="Times New Roman" w:hAnsi="Times New Roman"/>
          <w:sz w:val="28"/>
          <w:szCs w:val="28"/>
        </w:rPr>
        <w:t>участники конкурсного отбора (далее</w:t>
      </w:r>
      <w:r w:rsidRPr="008478B5">
        <w:rPr>
          <w:rFonts w:ascii="Times New Roman" w:hAnsi="Times New Roman"/>
          <w:sz w:val="28"/>
          <w:szCs w:val="28"/>
        </w:rPr>
        <w:t xml:space="preserve"> – участники) – юридические </w:t>
      </w:r>
      <w:r w:rsidRPr="00B00BEF">
        <w:rPr>
          <w:rFonts w:ascii="Times New Roman" w:hAnsi="Times New Roman"/>
          <w:sz w:val="28"/>
          <w:szCs w:val="28"/>
        </w:rPr>
        <w:t xml:space="preserve">лица </w:t>
      </w:r>
      <w:r>
        <w:rPr>
          <w:rFonts w:ascii="Times New Roman" w:hAnsi="Times New Roman"/>
          <w:sz w:val="28"/>
          <w:szCs w:val="28"/>
        </w:rPr>
        <w:t>(</w:t>
      </w:r>
      <w:r w:rsidRPr="00B00BEF">
        <w:rPr>
          <w:rFonts w:ascii="Times New Roman" w:hAnsi="Times New Roman"/>
          <w:sz w:val="28"/>
          <w:szCs w:val="28"/>
        </w:rPr>
        <w:t>за исключением некоммерческих организаций, являющихся государственными (муниципальными) учреждениями) или индивидуальные предприниматели, подавшие заявку на участие в конкурсном отборе и соответствующие положениям настоящего Порядка;</w:t>
      </w:r>
    </w:p>
    <w:p w14:paraId="447CC752" w14:textId="7B86DFD4" w:rsidR="00776990" w:rsidRDefault="00776990" w:rsidP="00776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9C380E">
        <w:rPr>
          <w:rFonts w:ascii="Times New Roman" w:hAnsi="Times New Roman"/>
          <w:sz w:val="28"/>
          <w:szCs w:val="28"/>
        </w:rPr>
        <w:t xml:space="preserve">(предпринимательская инициатива) (далее – проект) </w:t>
      </w:r>
      <w:r w:rsidRPr="00B00BEF">
        <w:rPr>
          <w:rFonts w:ascii="Times New Roman" w:hAnsi="Times New Roman"/>
          <w:sz w:val="28"/>
          <w:szCs w:val="28"/>
        </w:rPr>
        <w:t xml:space="preserve">– предложение участника по реализации в рамках определенного срока и бюджета мероприятий, </w:t>
      </w:r>
      <w:r>
        <w:rPr>
          <w:rFonts w:ascii="Times New Roman" w:hAnsi="Times New Roman"/>
          <w:sz w:val="28"/>
          <w:szCs w:val="28"/>
        </w:rPr>
        <w:t>определенных</w:t>
      </w:r>
      <w:r w:rsidR="000567D3">
        <w:rPr>
          <w:rFonts w:ascii="Times New Roman" w:hAnsi="Times New Roman"/>
          <w:sz w:val="28"/>
          <w:szCs w:val="28"/>
        </w:rPr>
        <w:t xml:space="preserve"> пунктом 1.6 </w:t>
      </w:r>
      <w:r w:rsidRPr="00B00BEF">
        <w:rPr>
          <w:rFonts w:ascii="Times New Roman" w:hAnsi="Times New Roman"/>
          <w:sz w:val="28"/>
          <w:szCs w:val="28"/>
        </w:rPr>
        <w:t>настоящего Порядка</w:t>
      </w:r>
      <w:r>
        <w:rPr>
          <w:rFonts w:ascii="Times New Roman" w:hAnsi="Times New Roman"/>
          <w:sz w:val="28"/>
          <w:szCs w:val="28"/>
        </w:rPr>
        <w:t>, направленных на развитие туристской инфраструктуры</w:t>
      </w:r>
      <w:r w:rsidRPr="00B00BEF">
        <w:rPr>
          <w:rFonts w:ascii="Times New Roman" w:hAnsi="Times New Roman"/>
          <w:sz w:val="28"/>
          <w:szCs w:val="28"/>
        </w:rPr>
        <w:t>;</w:t>
      </w:r>
    </w:p>
    <w:p w14:paraId="0A7BDDC3" w14:textId="761F59AC" w:rsidR="00776990" w:rsidRPr="00D50C1E" w:rsidRDefault="00776990" w:rsidP="00776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0BEF">
        <w:rPr>
          <w:rFonts w:ascii="Times New Roman" w:hAnsi="Times New Roman"/>
          <w:sz w:val="28"/>
          <w:szCs w:val="28"/>
        </w:rPr>
        <w:t>получатели субсидии – участники, прошедшие конкурсный отбор согласно пункту 1.</w:t>
      </w:r>
      <w:r w:rsidR="00455951">
        <w:rPr>
          <w:rFonts w:ascii="Times New Roman" w:hAnsi="Times New Roman"/>
          <w:sz w:val="28"/>
          <w:szCs w:val="28"/>
        </w:rPr>
        <w:t>8</w:t>
      </w:r>
      <w:r w:rsidRPr="00B00BEF">
        <w:rPr>
          <w:rFonts w:ascii="Times New Roman" w:hAnsi="Times New Roman"/>
          <w:sz w:val="28"/>
          <w:szCs w:val="28"/>
        </w:rPr>
        <w:t xml:space="preserve"> настоящего </w:t>
      </w:r>
      <w:r w:rsidR="002A555A" w:rsidRPr="00134FDC">
        <w:rPr>
          <w:rFonts w:ascii="Times New Roman" w:hAnsi="Times New Roman"/>
          <w:sz w:val="28"/>
          <w:szCs w:val="28"/>
        </w:rPr>
        <w:t xml:space="preserve">Порядка и заключившие соглашение о предоставлении субсидии из областного бюджета (далее – соглашение) с </w:t>
      </w:r>
      <w:r w:rsidR="002A555A" w:rsidRPr="00FC5D0C">
        <w:rPr>
          <w:rFonts w:ascii="Times New Roman" w:hAnsi="Times New Roman"/>
          <w:sz w:val="28"/>
          <w:szCs w:val="28"/>
        </w:rPr>
        <w:t>Министерство</w:t>
      </w:r>
      <w:r w:rsidR="002A555A">
        <w:rPr>
          <w:rFonts w:ascii="Times New Roman" w:hAnsi="Times New Roman"/>
          <w:sz w:val="28"/>
          <w:szCs w:val="28"/>
        </w:rPr>
        <w:t>м</w:t>
      </w:r>
      <w:r w:rsidR="002A555A" w:rsidRPr="00FC5D0C">
        <w:rPr>
          <w:rFonts w:ascii="Times New Roman" w:hAnsi="Times New Roman"/>
          <w:sz w:val="28"/>
          <w:szCs w:val="28"/>
        </w:rPr>
        <w:t xml:space="preserve"> туризма Кузбасса (далее – Министерство)</w:t>
      </w:r>
      <w:r w:rsidR="002A555A">
        <w:rPr>
          <w:rFonts w:ascii="Times New Roman" w:hAnsi="Times New Roman"/>
          <w:sz w:val="28"/>
          <w:szCs w:val="28"/>
        </w:rPr>
        <w:t xml:space="preserve"> согласно пункту </w:t>
      </w:r>
      <w:r w:rsidR="002A555A" w:rsidRPr="00134FDC">
        <w:rPr>
          <w:rFonts w:ascii="Times New Roman" w:hAnsi="Times New Roman"/>
          <w:sz w:val="28"/>
          <w:szCs w:val="28"/>
        </w:rPr>
        <w:t>3.1 настоящего Порядка</w:t>
      </w:r>
      <w:r w:rsidRPr="00B00BEF">
        <w:rPr>
          <w:rFonts w:ascii="Times New Roman" w:hAnsi="Times New Roman"/>
          <w:sz w:val="28"/>
          <w:szCs w:val="28"/>
        </w:rPr>
        <w:t>;</w:t>
      </w:r>
    </w:p>
    <w:p w14:paraId="425AF1E0" w14:textId="66AA2530" w:rsidR="00776990" w:rsidRPr="008D5A6C" w:rsidRDefault="00776990" w:rsidP="00776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туристское оборудование – оборудование, снаряжение</w:t>
      </w:r>
      <w:r w:rsidR="00EF39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инвентарь, средства передвижения, экипировка, товары для отдыха, предназначенные для обеспечения туристской деятельности. </w:t>
      </w:r>
    </w:p>
    <w:p w14:paraId="2226E0B5" w14:textId="7D2DA78F" w:rsidR="0089225D" w:rsidRDefault="00776990" w:rsidP="0077699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1C75">
        <w:rPr>
          <w:rFonts w:ascii="Times New Roman" w:hAnsi="Times New Roman"/>
          <w:sz w:val="28"/>
          <w:szCs w:val="28"/>
        </w:rPr>
        <w:t>1.3. </w:t>
      </w:r>
      <w:r w:rsidR="0089225D" w:rsidRPr="00134FDC">
        <w:rPr>
          <w:rFonts w:ascii="Times New Roman" w:hAnsi="Times New Roman"/>
          <w:sz w:val="28"/>
          <w:szCs w:val="28"/>
        </w:rPr>
        <w:t>Целью предоставления субсидии является</w:t>
      </w:r>
      <w:r w:rsidRPr="001F1C75">
        <w:rPr>
          <w:rFonts w:ascii="Times New Roman" w:hAnsi="Times New Roman"/>
          <w:sz w:val="28"/>
          <w:szCs w:val="28"/>
        </w:rPr>
        <w:t xml:space="preserve"> осуществлени</w:t>
      </w:r>
      <w:r w:rsidR="0089225D">
        <w:rPr>
          <w:rFonts w:ascii="Times New Roman" w:hAnsi="Times New Roman"/>
          <w:sz w:val="28"/>
          <w:szCs w:val="28"/>
        </w:rPr>
        <w:t>е</w:t>
      </w:r>
      <w:r w:rsidRPr="001F1C75">
        <w:rPr>
          <w:rFonts w:ascii="Times New Roman" w:hAnsi="Times New Roman"/>
          <w:sz w:val="28"/>
          <w:szCs w:val="28"/>
        </w:rPr>
        <w:t xml:space="preserve"> государственной поддержки развития инфраструктуры туризма</w:t>
      </w:r>
      <w:r w:rsidR="0089225D">
        <w:rPr>
          <w:rFonts w:ascii="Times New Roman" w:hAnsi="Times New Roman"/>
          <w:sz w:val="28"/>
          <w:szCs w:val="28"/>
        </w:rPr>
        <w:t xml:space="preserve"> </w:t>
      </w:r>
      <w:r w:rsidR="0089225D" w:rsidRPr="00EE3BA6">
        <w:rPr>
          <w:rFonts w:ascii="Times New Roman" w:hAnsi="Times New Roman"/>
          <w:sz w:val="28"/>
          <w:szCs w:val="28"/>
        </w:rPr>
        <w:t>в рамках государственной программы Кемеровской области – Кузбасса «Развитие туризма Кузбасса» на 2021 – 2027 годы, утвержденной постановлением Правительства Кемеровской области – Кузб</w:t>
      </w:r>
      <w:r w:rsidR="0089225D">
        <w:rPr>
          <w:rFonts w:ascii="Times New Roman" w:hAnsi="Times New Roman"/>
          <w:sz w:val="28"/>
          <w:szCs w:val="28"/>
        </w:rPr>
        <w:t xml:space="preserve">асса от 20.10.2020 </w:t>
      </w:r>
      <w:r w:rsidR="00E22FB9">
        <w:rPr>
          <w:rFonts w:ascii="Times New Roman" w:hAnsi="Times New Roman"/>
          <w:sz w:val="28"/>
          <w:szCs w:val="28"/>
        </w:rPr>
        <w:t xml:space="preserve">                               </w:t>
      </w:r>
      <w:r w:rsidR="0089225D">
        <w:rPr>
          <w:rFonts w:ascii="Times New Roman" w:hAnsi="Times New Roman"/>
          <w:sz w:val="28"/>
          <w:szCs w:val="28"/>
        </w:rPr>
        <w:t>№ 630 (далее </w:t>
      </w:r>
      <w:r w:rsidR="0089225D" w:rsidRPr="00EE3BA6">
        <w:rPr>
          <w:rFonts w:ascii="Times New Roman" w:hAnsi="Times New Roman"/>
          <w:sz w:val="28"/>
          <w:szCs w:val="28"/>
        </w:rPr>
        <w:t>– Государс</w:t>
      </w:r>
      <w:r w:rsidR="0089225D">
        <w:rPr>
          <w:rFonts w:ascii="Times New Roman" w:hAnsi="Times New Roman"/>
          <w:sz w:val="28"/>
          <w:szCs w:val="28"/>
        </w:rPr>
        <w:t>твенная программа).</w:t>
      </w:r>
    </w:p>
    <w:p w14:paraId="5B82104F" w14:textId="77777777" w:rsidR="00E22FB9" w:rsidRPr="001F1C75" w:rsidRDefault="00E22FB9" w:rsidP="0077699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0B11EC" w14:textId="3AA85789" w:rsidR="00776990" w:rsidRDefault="00776990" w:rsidP="0077699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1C75">
        <w:rPr>
          <w:rFonts w:ascii="Times New Roman" w:hAnsi="Times New Roman"/>
          <w:sz w:val="28"/>
          <w:szCs w:val="28"/>
        </w:rPr>
        <w:lastRenderedPageBreak/>
        <w:t>1.4. Министерство является главным распорядителем</w:t>
      </w:r>
      <w:r w:rsidRPr="001C42AC">
        <w:rPr>
          <w:rFonts w:ascii="Times New Roman" w:hAnsi="Times New Roman"/>
          <w:sz w:val="28"/>
          <w:szCs w:val="28"/>
        </w:rPr>
        <w:t xml:space="preserve"> средств областного бюджета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1C42AC">
        <w:rPr>
          <w:rFonts w:ascii="Times New Roman" w:hAnsi="Times New Roman"/>
          <w:sz w:val="28"/>
          <w:szCs w:val="28"/>
        </w:rPr>
        <w:t xml:space="preserve">, до которого в соответствии с законом Кемеровской области – Кузбасса об областном бюджете доведены в установленном порядке лимиты бюджетных обязательств на </w:t>
      </w:r>
      <w:r w:rsidRPr="00244F10">
        <w:rPr>
          <w:rFonts w:ascii="Times New Roman" w:hAnsi="Times New Roman"/>
          <w:sz w:val="28"/>
          <w:szCs w:val="28"/>
        </w:rPr>
        <w:t>соответствующий финансовый год</w:t>
      </w:r>
      <w:r w:rsidR="00FC7449"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244F10">
        <w:rPr>
          <w:rFonts w:ascii="Times New Roman" w:hAnsi="Times New Roman"/>
          <w:sz w:val="28"/>
          <w:szCs w:val="28"/>
        </w:rPr>
        <w:t>.</w:t>
      </w:r>
    </w:p>
    <w:p w14:paraId="5CBB88B0" w14:textId="77777777" w:rsidR="00776990" w:rsidRPr="008478B5" w:rsidRDefault="00776990" w:rsidP="0077699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78B5">
        <w:rPr>
          <w:rFonts w:ascii="Times New Roman" w:hAnsi="Times New Roman"/>
          <w:color w:val="000000"/>
          <w:sz w:val="28"/>
          <w:szCs w:val="28"/>
        </w:rPr>
        <w:t xml:space="preserve">1.5. Критерии отбора </w:t>
      </w:r>
      <w:r>
        <w:rPr>
          <w:rFonts w:ascii="Times New Roman" w:hAnsi="Times New Roman"/>
          <w:color w:val="000000"/>
          <w:sz w:val="28"/>
          <w:szCs w:val="28"/>
        </w:rPr>
        <w:t>участников</w:t>
      </w:r>
      <w:r w:rsidRPr="008478B5">
        <w:rPr>
          <w:rFonts w:ascii="Times New Roman" w:hAnsi="Times New Roman"/>
          <w:color w:val="000000"/>
          <w:sz w:val="28"/>
          <w:szCs w:val="28"/>
        </w:rPr>
        <w:t>:</w:t>
      </w:r>
    </w:p>
    <w:p w14:paraId="569E7C79" w14:textId="77777777" w:rsidR="0019387D" w:rsidRPr="00134FDC" w:rsidRDefault="0019387D" w:rsidP="0019387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4FDC">
        <w:rPr>
          <w:rFonts w:ascii="Times New Roman" w:hAnsi="Times New Roman"/>
          <w:color w:val="000000"/>
          <w:sz w:val="28"/>
          <w:szCs w:val="28"/>
        </w:rPr>
        <w:t xml:space="preserve">регистрация в качестве юридического лица или индивидуального предпринимателя и осуществление деятельности на территории Кемеровской области – Кузбасса не менее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34FDC">
        <w:rPr>
          <w:rFonts w:ascii="Times New Roman" w:hAnsi="Times New Roman"/>
          <w:color w:val="000000"/>
          <w:sz w:val="28"/>
          <w:szCs w:val="28"/>
        </w:rPr>
        <w:t xml:space="preserve"> года до даты объявления конкурсного отбора;</w:t>
      </w:r>
    </w:p>
    <w:p w14:paraId="077A4A77" w14:textId="77777777" w:rsidR="00776990" w:rsidRPr="008478B5" w:rsidRDefault="00776990" w:rsidP="0077699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478B5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044F0F">
        <w:rPr>
          <w:rFonts w:ascii="Times New Roman" w:hAnsi="Times New Roman"/>
          <w:sz w:val="28"/>
          <w:szCs w:val="28"/>
        </w:rPr>
        <w:t>проекта</w:t>
      </w:r>
      <w:r w:rsidRPr="008478B5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территории Кемеровской области –</w:t>
      </w:r>
      <w:r w:rsidRPr="008478B5">
        <w:rPr>
          <w:rFonts w:ascii="Times New Roman" w:hAnsi="Times New Roman"/>
          <w:color w:val="000000"/>
          <w:sz w:val="28"/>
          <w:szCs w:val="28"/>
        </w:rPr>
        <w:t xml:space="preserve"> Кузбасса;</w:t>
      </w:r>
    </w:p>
    <w:p w14:paraId="79877618" w14:textId="77777777" w:rsidR="00776990" w:rsidRPr="00244F10" w:rsidRDefault="00776990" w:rsidP="00776990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B5">
        <w:rPr>
          <w:rFonts w:ascii="Times New Roman" w:hAnsi="Times New Roman"/>
          <w:color w:val="000000"/>
          <w:sz w:val="28"/>
          <w:szCs w:val="28"/>
        </w:rPr>
        <w:t>учредителем участника не является государственный орган, орган местного самоуправления или публично-правовое образование.</w:t>
      </w:r>
    </w:p>
    <w:p w14:paraId="5CCA5FC4" w14:textId="310BE18F" w:rsidR="00776990" w:rsidRPr="006668D2" w:rsidRDefault="00776990" w:rsidP="0077699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244F10">
        <w:rPr>
          <w:sz w:val="28"/>
          <w:szCs w:val="28"/>
        </w:rPr>
        <w:t>. </w:t>
      </w:r>
      <w:r w:rsidRPr="006668D2">
        <w:rPr>
          <w:sz w:val="28"/>
          <w:szCs w:val="28"/>
        </w:rPr>
        <w:t>Субсидии предоставляются на</w:t>
      </w:r>
      <w:r>
        <w:rPr>
          <w:sz w:val="28"/>
          <w:szCs w:val="28"/>
        </w:rPr>
        <w:t xml:space="preserve"> следующие мероприятия</w:t>
      </w:r>
      <w:r w:rsidRPr="006668D2">
        <w:rPr>
          <w:sz w:val="28"/>
          <w:szCs w:val="28"/>
        </w:rPr>
        <w:t>:</w:t>
      </w:r>
    </w:p>
    <w:p w14:paraId="5AC8D584" w14:textId="77777777" w:rsidR="00776990" w:rsidRPr="0025029F" w:rsidRDefault="00776990" w:rsidP="00776990">
      <w:pPr>
        <w:ind w:right="-2" w:firstLine="709"/>
        <w:jc w:val="both"/>
        <w:rPr>
          <w:sz w:val="28"/>
          <w:szCs w:val="28"/>
        </w:rPr>
      </w:pPr>
      <w:r w:rsidRPr="0025029F">
        <w:rPr>
          <w:sz w:val="28"/>
          <w:szCs w:val="28"/>
        </w:rPr>
        <w:t>приобретение туристского оборудования, в том числе используемого в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целях обеспечения эксплуатации туристских объектов, объектов туристского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показа, приобретение оборудования для туристских информационных центров,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пунктов проката, включая детские комплексы;</w:t>
      </w:r>
    </w:p>
    <w:p w14:paraId="65B417B2" w14:textId="77777777" w:rsidR="00776990" w:rsidRPr="0025029F" w:rsidRDefault="00776990" w:rsidP="00776990">
      <w:pPr>
        <w:ind w:right="-2" w:firstLine="709"/>
        <w:jc w:val="both"/>
        <w:rPr>
          <w:sz w:val="28"/>
          <w:szCs w:val="28"/>
        </w:rPr>
      </w:pPr>
      <w:r w:rsidRPr="0025029F">
        <w:rPr>
          <w:sz w:val="28"/>
          <w:szCs w:val="28"/>
        </w:rPr>
        <w:t>организация круглогодичного функционирования и расширение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доступности плавательных бассейнов (в том числе приобретение систем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подогрева, теплообменных устройств, а также приобретение мобильных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погружных устройств для лиц с ограниченными возможностями здоровья);</w:t>
      </w:r>
    </w:p>
    <w:p w14:paraId="48FDF356" w14:textId="77777777" w:rsidR="00776990" w:rsidRPr="0025029F" w:rsidRDefault="00776990" w:rsidP="00776990">
      <w:pPr>
        <w:ind w:right="-2" w:firstLine="709"/>
        <w:jc w:val="both"/>
        <w:rPr>
          <w:sz w:val="28"/>
          <w:szCs w:val="28"/>
        </w:rPr>
      </w:pPr>
      <w:r w:rsidRPr="0025029F">
        <w:rPr>
          <w:sz w:val="28"/>
          <w:szCs w:val="28"/>
        </w:rPr>
        <w:t>разработка новых туристских маршрутов (включая маркировку,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навигацию, обеспечение безопасности, орган</w:t>
      </w:r>
      <w:r>
        <w:rPr>
          <w:sz w:val="28"/>
          <w:szCs w:val="28"/>
        </w:rPr>
        <w:t>изацию выделенных зон отдыха);</w:t>
      </w:r>
    </w:p>
    <w:p w14:paraId="516D04C1" w14:textId="77777777" w:rsidR="00776990" w:rsidRPr="0025029F" w:rsidRDefault="00776990" w:rsidP="00776990">
      <w:pPr>
        <w:ind w:right="-2" w:firstLine="709"/>
        <w:jc w:val="both"/>
        <w:rPr>
          <w:sz w:val="28"/>
          <w:szCs w:val="28"/>
        </w:rPr>
      </w:pPr>
      <w:r w:rsidRPr="0025029F">
        <w:rPr>
          <w:sz w:val="28"/>
          <w:szCs w:val="28"/>
        </w:rPr>
        <w:t>создание электронных путеводителей по туристским маршрутам, в том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числе мобильных приложений и аудиогидов;</w:t>
      </w:r>
    </w:p>
    <w:p w14:paraId="5E5C4A23" w14:textId="5BA52D09" w:rsidR="00776990" w:rsidRDefault="00776990" w:rsidP="00776990">
      <w:pPr>
        <w:ind w:right="-2" w:firstLine="709"/>
        <w:jc w:val="both"/>
        <w:rPr>
          <w:sz w:val="28"/>
          <w:szCs w:val="28"/>
        </w:rPr>
      </w:pPr>
      <w:r w:rsidRPr="0025029F">
        <w:rPr>
          <w:sz w:val="28"/>
          <w:szCs w:val="28"/>
        </w:rPr>
        <w:t>реализация проектов, направленных на создание и развитие доступной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туристской среды для лиц с ограниченными возможностями здоровья,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стимулирование развития инклюзивного туризма (в том числе оборудование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пандусов, подъемников, адаптационные работы и иные мероприятия по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 xml:space="preserve">созданию </w:t>
      </w:r>
      <w:r w:rsidR="00DA008A">
        <w:rPr>
          <w:sz w:val="28"/>
          <w:szCs w:val="28"/>
        </w:rPr>
        <w:t>без</w:t>
      </w:r>
      <w:r w:rsidRPr="0025029F">
        <w:rPr>
          <w:sz w:val="28"/>
          <w:szCs w:val="28"/>
        </w:rPr>
        <w:t>барьерной среды, среды для лиц с ограниченными возможностями</w:t>
      </w:r>
      <w:r>
        <w:rPr>
          <w:sz w:val="28"/>
          <w:szCs w:val="28"/>
        </w:rPr>
        <w:t xml:space="preserve"> здоровья по зрению и слуху).</w:t>
      </w:r>
    </w:p>
    <w:p w14:paraId="1594FB62" w14:textId="77777777" w:rsidR="00776990" w:rsidRPr="0025029F" w:rsidRDefault="00776990" w:rsidP="0077699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Pr="0025029F">
        <w:rPr>
          <w:sz w:val="28"/>
          <w:szCs w:val="28"/>
        </w:rPr>
        <w:t xml:space="preserve"> Субсидии предоставляются на финансовое обеспечение расходов по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реализации мероприятий, указа</w:t>
      </w:r>
      <w:r>
        <w:rPr>
          <w:sz w:val="28"/>
          <w:szCs w:val="28"/>
        </w:rPr>
        <w:t>нных в пункте 1.6</w:t>
      </w:r>
      <w:r w:rsidRPr="0025029F">
        <w:rPr>
          <w:sz w:val="28"/>
          <w:szCs w:val="28"/>
        </w:rPr>
        <w:t xml:space="preserve"> настоящего Порядка, в том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числе следующих расходов:</w:t>
      </w:r>
    </w:p>
    <w:p w14:paraId="0F7C89D7" w14:textId="06AD8869" w:rsidR="00776990" w:rsidRPr="0025029F" w:rsidRDefault="00776990" w:rsidP="00776990">
      <w:pPr>
        <w:ind w:right="-2" w:firstLine="709"/>
        <w:jc w:val="both"/>
        <w:rPr>
          <w:sz w:val="28"/>
          <w:szCs w:val="28"/>
        </w:rPr>
      </w:pPr>
      <w:r w:rsidRPr="0025029F">
        <w:rPr>
          <w:sz w:val="28"/>
          <w:szCs w:val="28"/>
        </w:rPr>
        <w:t>оплата работ, услуг, арендной платы за пользование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 xml:space="preserve">имуществом </w:t>
      </w:r>
      <w:r w:rsidR="00E22FB9">
        <w:rPr>
          <w:sz w:val="28"/>
          <w:szCs w:val="28"/>
        </w:rPr>
        <w:t xml:space="preserve">           </w:t>
      </w:r>
      <w:proofErr w:type="gramStart"/>
      <w:r w:rsidR="00E22FB9">
        <w:rPr>
          <w:sz w:val="28"/>
          <w:szCs w:val="28"/>
        </w:rPr>
        <w:t xml:space="preserve">   </w:t>
      </w:r>
      <w:r w:rsidRPr="0025029F">
        <w:rPr>
          <w:sz w:val="28"/>
          <w:szCs w:val="28"/>
        </w:rPr>
        <w:t>(</w:t>
      </w:r>
      <w:proofErr w:type="gramEnd"/>
      <w:r w:rsidRPr="0025029F">
        <w:rPr>
          <w:sz w:val="28"/>
          <w:szCs w:val="28"/>
        </w:rPr>
        <w:t>за исключением земельных участков и других обособленных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природных объектов) и иные расходы, соответствующие целям предоставления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>субсидии;</w:t>
      </w:r>
    </w:p>
    <w:p w14:paraId="37C0A92A" w14:textId="5E032CCE" w:rsidR="00776990" w:rsidRDefault="00776990" w:rsidP="00776990">
      <w:pPr>
        <w:ind w:right="-2" w:firstLine="709"/>
        <w:jc w:val="both"/>
        <w:rPr>
          <w:sz w:val="28"/>
          <w:szCs w:val="28"/>
        </w:rPr>
      </w:pPr>
      <w:r w:rsidRPr="0025029F">
        <w:rPr>
          <w:sz w:val="28"/>
          <w:szCs w:val="28"/>
        </w:rPr>
        <w:t>приобретение объектов интеллектуальной собственности,</w:t>
      </w:r>
      <w:r>
        <w:rPr>
          <w:sz w:val="28"/>
          <w:szCs w:val="28"/>
        </w:rPr>
        <w:t xml:space="preserve"> </w:t>
      </w:r>
      <w:r w:rsidRPr="0025029F">
        <w:rPr>
          <w:sz w:val="28"/>
          <w:szCs w:val="28"/>
        </w:rPr>
        <w:t xml:space="preserve">информационного и компьютерного </w:t>
      </w:r>
      <w:r w:rsidRPr="0019387D">
        <w:rPr>
          <w:sz w:val="28"/>
          <w:szCs w:val="28"/>
        </w:rPr>
        <w:t>телекоммуникационного оборудования и прочего оборудования, включая хозяйственный инвентарь, используемого для достижения цел</w:t>
      </w:r>
      <w:r w:rsidR="0019387D" w:rsidRPr="0019387D">
        <w:rPr>
          <w:sz w:val="28"/>
          <w:szCs w:val="28"/>
        </w:rPr>
        <w:t>и</w:t>
      </w:r>
      <w:r w:rsidRPr="0019387D">
        <w:rPr>
          <w:sz w:val="28"/>
          <w:szCs w:val="28"/>
        </w:rPr>
        <w:t>, указанн</w:t>
      </w:r>
      <w:r w:rsidR="0019387D" w:rsidRPr="0019387D">
        <w:rPr>
          <w:sz w:val="28"/>
          <w:szCs w:val="28"/>
        </w:rPr>
        <w:t>ой</w:t>
      </w:r>
      <w:r w:rsidRPr="0019387D">
        <w:rPr>
          <w:sz w:val="28"/>
          <w:szCs w:val="28"/>
        </w:rPr>
        <w:t xml:space="preserve"> в </w:t>
      </w:r>
      <w:r w:rsidR="0019387D" w:rsidRPr="0019387D">
        <w:rPr>
          <w:sz w:val="28"/>
          <w:szCs w:val="28"/>
        </w:rPr>
        <w:t>пункте 1.3</w:t>
      </w:r>
      <w:r w:rsidRPr="0019387D">
        <w:rPr>
          <w:sz w:val="28"/>
          <w:szCs w:val="28"/>
        </w:rPr>
        <w:t xml:space="preserve"> настоящего</w:t>
      </w:r>
      <w:r w:rsidRPr="0025029F">
        <w:rPr>
          <w:sz w:val="28"/>
          <w:szCs w:val="28"/>
        </w:rPr>
        <w:t xml:space="preserve"> Порядка.</w:t>
      </w:r>
    </w:p>
    <w:p w14:paraId="7526829A" w14:textId="685B575F" w:rsidR="00776990" w:rsidRDefault="00776990" w:rsidP="00776990">
      <w:pPr>
        <w:ind w:right="-2" w:firstLine="709"/>
        <w:jc w:val="both"/>
        <w:rPr>
          <w:sz w:val="28"/>
          <w:szCs w:val="28"/>
        </w:rPr>
      </w:pPr>
      <w:r w:rsidRPr="001C42A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1C42AC">
        <w:rPr>
          <w:sz w:val="28"/>
          <w:szCs w:val="28"/>
        </w:rPr>
        <w:t>. Способом проведения отбора является конкурс, который проводится при определении получателей субсидии исходя из наилучших</w:t>
      </w:r>
      <w:r w:rsidRPr="0080135E">
        <w:rPr>
          <w:sz w:val="28"/>
          <w:szCs w:val="28"/>
        </w:rPr>
        <w:t xml:space="preserve"> условий достижения результатов, в целях достижения которых предоставляется субсидия</w:t>
      </w:r>
      <w:r w:rsidRPr="006F04FD">
        <w:rPr>
          <w:sz w:val="28"/>
          <w:szCs w:val="28"/>
        </w:rPr>
        <w:t>.</w:t>
      </w:r>
    </w:p>
    <w:p w14:paraId="616D3FAF" w14:textId="421FCF39" w:rsidR="00776990" w:rsidRDefault="00776990" w:rsidP="0077699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6F04FD">
        <w:rPr>
          <w:sz w:val="28"/>
          <w:szCs w:val="28"/>
        </w:rPr>
        <w:t>. </w:t>
      </w:r>
      <w:r w:rsidRPr="00630043">
        <w:rPr>
          <w:sz w:val="28"/>
          <w:szCs w:val="28"/>
        </w:rPr>
        <w:t>Сведения о субсиди</w:t>
      </w:r>
      <w:r>
        <w:rPr>
          <w:sz w:val="28"/>
          <w:szCs w:val="28"/>
        </w:rPr>
        <w:t>и</w:t>
      </w:r>
      <w:r w:rsidRPr="00630043">
        <w:rPr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</w:t>
      </w:r>
      <w:r w:rsidR="00F04AF5">
        <w:rPr>
          <w:sz w:val="28"/>
          <w:szCs w:val="28"/>
        </w:rPr>
        <w:t>,</w:t>
      </w:r>
      <w:r w:rsidRPr="00630043">
        <w:rPr>
          <w:sz w:val="28"/>
          <w:szCs w:val="28"/>
        </w:rPr>
        <w:t xml:space="preserve"> в соответствии с приказом Министерства финансов Росси</w:t>
      </w:r>
      <w:r>
        <w:rPr>
          <w:sz w:val="28"/>
          <w:szCs w:val="28"/>
        </w:rPr>
        <w:t xml:space="preserve">йской Федерации </w:t>
      </w:r>
      <w:r w:rsidR="009F140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от 28.12.2016 № </w:t>
      </w:r>
      <w:r w:rsidRPr="00630043">
        <w:rPr>
          <w:sz w:val="28"/>
          <w:szCs w:val="28"/>
        </w:rPr>
        <w:t xml:space="preserve">243н «О составе и порядке размещения и предоставления информации на едином портале бюджетной </w:t>
      </w:r>
      <w:r>
        <w:rPr>
          <w:sz w:val="28"/>
          <w:szCs w:val="28"/>
        </w:rPr>
        <w:t>системы Российской Федерации»</w:t>
      </w:r>
      <w:r w:rsidRPr="003735D8">
        <w:t xml:space="preserve"> </w:t>
      </w:r>
      <w:r w:rsidRPr="003735D8">
        <w:rPr>
          <w:sz w:val="28"/>
          <w:szCs w:val="28"/>
        </w:rPr>
        <w:t>(далее – приказ № 243н</w:t>
      </w:r>
      <w:r>
        <w:rPr>
          <w:sz w:val="28"/>
          <w:szCs w:val="28"/>
        </w:rPr>
        <w:t>).</w:t>
      </w:r>
    </w:p>
    <w:p w14:paraId="37311296" w14:textId="77777777" w:rsidR="001E7339" w:rsidRPr="006F04FD" w:rsidRDefault="001E7339" w:rsidP="00635972">
      <w:pPr>
        <w:ind w:right="-2" w:firstLine="567"/>
        <w:jc w:val="both"/>
        <w:rPr>
          <w:sz w:val="28"/>
          <w:szCs w:val="28"/>
        </w:rPr>
      </w:pPr>
    </w:p>
    <w:p w14:paraId="70A2E18D" w14:textId="22BD0D87" w:rsidR="00F0479F" w:rsidRPr="00BF4F89" w:rsidRDefault="00635972" w:rsidP="00D32370">
      <w:pPr>
        <w:pStyle w:val="ConsPlusTitle"/>
        <w:ind w:left="1276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4F89">
        <w:rPr>
          <w:rFonts w:ascii="Times New Roman" w:hAnsi="Times New Roman" w:cs="Times New Roman"/>
          <w:sz w:val="28"/>
          <w:szCs w:val="28"/>
        </w:rPr>
        <w:t xml:space="preserve">2. </w:t>
      </w:r>
      <w:r w:rsidR="00A94E43" w:rsidRPr="00BF4F89">
        <w:rPr>
          <w:rFonts w:ascii="Times New Roman" w:hAnsi="Times New Roman" w:cs="Times New Roman"/>
          <w:sz w:val="28"/>
          <w:szCs w:val="28"/>
        </w:rPr>
        <w:t>П</w:t>
      </w:r>
      <w:r w:rsidR="00D17D70" w:rsidRPr="00BF4F89">
        <w:rPr>
          <w:rFonts w:ascii="Times New Roman" w:hAnsi="Times New Roman" w:cs="Times New Roman"/>
          <w:sz w:val="28"/>
          <w:szCs w:val="28"/>
        </w:rPr>
        <w:t xml:space="preserve">орядок проведения отбора получателей </w:t>
      </w:r>
      <w:r w:rsidR="00A33A96" w:rsidRPr="00BF4F89">
        <w:rPr>
          <w:rFonts w:ascii="Times New Roman" w:hAnsi="Times New Roman" w:cs="Times New Roman"/>
          <w:sz w:val="28"/>
          <w:szCs w:val="28"/>
        </w:rPr>
        <w:t>субсидии</w:t>
      </w:r>
      <w:r w:rsidR="00D17D70" w:rsidRPr="00BF4F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3CEFE" w14:textId="77777777" w:rsidR="00F0479F" w:rsidRPr="006F04FD" w:rsidRDefault="00F0479F" w:rsidP="00A33A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18A7FD" w14:textId="1DECACC4" w:rsidR="00D32370" w:rsidRDefault="00FD7FFE" w:rsidP="00FD7FFE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902">
        <w:rPr>
          <w:rFonts w:ascii="Times New Roman" w:hAnsi="Times New Roman"/>
          <w:sz w:val="28"/>
          <w:szCs w:val="28"/>
        </w:rPr>
        <w:t>2.1. </w:t>
      </w:r>
      <w:r w:rsidR="00324DBC" w:rsidRPr="00FB3902">
        <w:rPr>
          <w:rFonts w:ascii="Times New Roman" w:hAnsi="Times New Roman"/>
          <w:sz w:val="28"/>
          <w:szCs w:val="28"/>
        </w:rPr>
        <w:t>Способ проведения отбора</w:t>
      </w:r>
      <w:r w:rsidR="00FA592B" w:rsidRPr="00FB3902">
        <w:rPr>
          <w:rFonts w:ascii="Times New Roman" w:hAnsi="Times New Roman"/>
          <w:sz w:val="28"/>
          <w:szCs w:val="28"/>
        </w:rPr>
        <w:t xml:space="preserve"> указан в </w:t>
      </w:r>
      <w:r w:rsidR="00EE79E1" w:rsidRPr="00FB3902">
        <w:rPr>
          <w:rFonts w:ascii="Times New Roman" w:hAnsi="Times New Roman"/>
          <w:sz w:val="28"/>
          <w:szCs w:val="28"/>
        </w:rPr>
        <w:t>пункт</w:t>
      </w:r>
      <w:r w:rsidR="00FA592B" w:rsidRPr="00FB3902">
        <w:rPr>
          <w:rFonts w:ascii="Times New Roman" w:hAnsi="Times New Roman"/>
          <w:sz w:val="28"/>
          <w:szCs w:val="28"/>
        </w:rPr>
        <w:t>е</w:t>
      </w:r>
      <w:r w:rsidR="00EE79E1" w:rsidRPr="00FB3902">
        <w:rPr>
          <w:rFonts w:ascii="Times New Roman" w:hAnsi="Times New Roman"/>
          <w:sz w:val="28"/>
          <w:szCs w:val="28"/>
        </w:rPr>
        <w:t> </w:t>
      </w:r>
      <w:r w:rsidR="00324DBC" w:rsidRPr="00FB3902">
        <w:rPr>
          <w:rFonts w:ascii="Times New Roman" w:hAnsi="Times New Roman"/>
          <w:sz w:val="28"/>
          <w:szCs w:val="28"/>
        </w:rPr>
        <w:t>1.</w:t>
      </w:r>
      <w:r w:rsidR="00BA50CC">
        <w:rPr>
          <w:rFonts w:ascii="Times New Roman" w:hAnsi="Times New Roman"/>
          <w:sz w:val="28"/>
          <w:szCs w:val="28"/>
        </w:rPr>
        <w:t>8</w:t>
      </w:r>
      <w:r w:rsidR="00324DBC" w:rsidRPr="00FB3902">
        <w:rPr>
          <w:rFonts w:ascii="Times New Roman" w:hAnsi="Times New Roman"/>
          <w:sz w:val="28"/>
          <w:szCs w:val="28"/>
        </w:rPr>
        <w:t> настоящего Порядка.</w:t>
      </w:r>
    </w:p>
    <w:p w14:paraId="7851727C" w14:textId="77777777" w:rsidR="008A407A" w:rsidRPr="00134FDC" w:rsidRDefault="00FD7FFE" w:rsidP="008A407A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902">
        <w:rPr>
          <w:rFonts w:ascii="Times New Roman" w:hAnsi="Times New Roman"/>
          <w:sz w:val="28"/>
          <w:szCs w:val="28"/>
        </w:rPr>
        <w:t>2.2. </w:t>
      </w:r>
      <w:r w:rsidR="008A407A" w:rsidRPr="00CB2B14">
        <w:rPr>
          <w:rFonts w:ascii="Times New Roman" w:hAnsi="Times New Roman"/>
          <w:sz w:val="28"/>
          <w:szCs w:val="28"/>
        </w:rPr>
        <w:t>Организатором конкурс</w:t>
      </w:r>
      <w:r w:rsidR="008A407A">
        <w:rPr>
          <w:rFonts w:ascii="Times New Roman" w:hAnsi="Times New Roman"/>
          <w:sz w:val="28"/>
          <w:szCs w:val="28"/>
        </w:rPr>
        <w:t>ного отбора</w:t>
      </w:r>
      <w:r w:rsidR="008A407A" w:rsidRPr="00CB2B14">
        <w:rPr>
          <w:rFonts w:ascii="Times New Roman" w:hAnsi="Times New Roman"/>
          <w:sz w:val="28"/>
          <w:szCs w:val="28"/>
        </w:rPr>
        <w:t xml:space="preserve"> является государственное автономное учреждение </w:t>
      </w:r>
      <w:r w:rsidR="008A407A">
        <w:rPr>
          <w:rFonts w:ascii="Times New Roman" w:hAnsi="Times New Roman"/>
          <w:sz w:val="28"/>
          <w:szCs w:val="28"/>
        </w:rPr>
        <w:t>«</w:t>
      </w:r>
      <w:r w:rsidR="008A407A" w:rsidRPr="00CB2B14">
        <w:rPr>
          <w:rFonts w:ascii="Times New Roman" w:hAnsi="Times New Roman"/>
          <w:sz w:val="28"/>
          <w:szCs w:val="28"/>
        </w:rPr>
        <w:t xml:space="preserve">Агентство </w:t>
      </w:r>
      <w:r w:rsidR="008A407A">
        <w:rPr>
          <w:rFonts w:ascii="Times New Roman" w:hAnsi="Times New Roman"/>
          <w:sz w:val="28"/>
          <w:szCs w:val="28"/>
        </w:rPr>
        <w:t>по туризму Кузбасса»</w:t>
      </w:r>
      <w:r w:rsidR="008A407A" w:rsidRPr="00CB2B14">
        <w:rPr>
          <w:rFonts w:ascii="Times New Roman" w:hAnsi="Times New Roman"/>
          <w:sz w:val="28"/>
          <w:szCs w:val="28"/>
        </w:rPr>
        <w:t>.</w:t>
      </w:r>
    </w:p>
    <w:p w14:paraId="67A2071D" w14:textId="5C2A7307" w:rsidR="008A407A" w:rsidRDefault="008A407A" w:rsidP="008A407A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Министерство принимает решение о проведении конкурсного отбора </w:t>
      </w:r>
      <w:r>
        <w:rPr>
          <w:rFonts w:ascii="Times New Roman" w:hAnsi="Times New Roman"/>
          <w:sz w:val="28"/>
          <w:szCs w:val="28"/>
        </w:rPr>
        <w:t>в форме</w:t>
      </w:r>
      <w:r w:rsidRPr="00134FDC">
        <w:rPr>
          <w:rFonts w:ascii="Times New Roman" w:hAnsi="Times New Roman"/>
          <w:sz w:val="28"/>
          <w:szCs w:val="28"/>
        </w:rPr>
        <w:t xml:space="preserve"> </w:t>
      </w:r>
      <w:r w:rsidRPr="00963F74">
        <w:rPr>
          <w:rFonts w:ascii="Times New Roman" w:hAnsi="Times New Roman"/>
          <w:sz w:val="28"/>
          <w:szCs w:val="28"/>
        </w:rPr>
        <w:t xml:space="preserve">приказа и направляет его </w:t>
      </w:r>
      <w:r w:rsidR="00B453BB">
        <w:rPr>
          <w:rFonts w:ascii="Times New Roman" w:hAnsi="Times New Roman"/>
          <w:sz w:val="28"/>
          <w:szCs w:val="28"/>
        </w:rPr>
        <w:t>о</w:t>
      </w:r>
      <w:r w:rsidRPr="00963F74">
        <w:rPr>
          <w:rFonts w:ascii="Times New Roman" w:hAnsi="Times New Roman"/>
          <w:sz w:val="28"/>
          <w:szCs w:val="28"/>
        </w:rPr>
        <w:t>рганизатору конкурсного отбора.</w:t>
      </w:r>
    </w:p>
    <w:p w14:paraId="78C6ECCB" w14:textId="3C63FC27" w:rsidR="00BA1497" w:rsidRPr="00134FDC" w:rsidRDefault="00BA1497" w:rsidP="00BA1497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2.3. Не позднее 7 рабочих дней со дня принятия решения о проведении конкурсного отбора </w:t>
      </w:r>
      <w:r w:rsidR="00CB2B14">
        <w:rPr>
          <w:rFonts w:ascii="Times New Roman" w:hAnsi="Times New Roman"/>
          <w:sz w:val="28"/>
          <w:szCs w:val="28"/>
        </w:rPr>
        <w:t>организатор</w:t>
      </w:r>
      <w:r w:rsidR="00CB2B14" w:rsidRPr="00CB2B14">
        <w:rPr>
          <w:rFonts w:ascii="Times New Roman" w:hAnsi="Times New Roman"/>
          <w:sz w:val="28"/>
          <w:szCs w:val="28"/>
        </w:rPr>
        <w:t xml:space="preserve"> конкурс</w:t>
      </w:r>
      <w:r w:rsidR="00CB2B14">
        <w:rPr>
          <w:rFonts w:ascii="Times New Roman" w:hAnsi="Times New Roman"/>
          <w:sz w:val="28"/>
          <w:szCs w:val="28"/>
        </w:rPr>
        <w:t>ного отбора</w:t>
      </w:r>
      <w:r w:rsidRPr="00134FDC">
        <w:rPr>
          <w:rFonts w:ascii="Times New Roman" w:hAnsi="Times New Roman"/>
          <w:sz w:val="28"/>
          <w:szCs w:val="28"/>
        </w:rPr>
        <w:t xml:space="preserve"> размещает объявление о проведении конкурсного отбора (далее – объявление) на едином портале в соответствии с приказом № 243н, а также в информационно-телекоммуникационной сети «Интернет» на официальном сайте Министерства https://www.mtmp42.ru/ (далее – официальный сайт Министерства) с указанием:</w:t>
      </w:r>
    </w:p>
    <w:p w14:paraId="02771CDD" w14:textId="77777777" w:rsidR="00BA1497" w:rsidRPr="00134FDC" w:rsidRDefault="00BA1497" w:rsidP="00BA1497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сроков проведения конкурсного отбора;</w:t>
      </w:r>
    </w:p>
    <w:p w14:paraId="2E9AFA2A" w14:textId="14D844B9" w:rsidR="00BA1497" w:rsidRPr="00134FDC" w:rsidRDefault="00BA1497" w:rsidP="00BA1497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даты начала подачи или окончания приема предложений (заявок) участников, которая не может быть ранее 30-го календарного дня, следующего за днем размещения объявления;</w:t>
      </w:r>
    </w:p>
    <w:p w14:paraId="0A7BF9BA" w14:textId="7053957A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CB2B14">
        <w:rPr>
          <w:rFonts w:ascii="Times New Roman" w:hAnsi="Times New Roman"/>
          <w:sz w:val="28"/>
          <w:szCs w:val="28"/>
        </w:rPr>
        <w:t>организатора</w:t>
      </w:r>
      <w:r w:rsidR="00CB2B14" w:rsidRPr="00CB2B14">
        <w:rPr>
          <w:rFonts w:ascii="Times New Roman" w:hAnsi="Times New Roman"/>
          <w:sz w:val="28"/>
          <w:szCs w:val="28"/>
        </w:rPr>
        <w:t xml:space="preserve"> конкурс</w:t>
      </w:r>
      <w:r w:rsidR="00CB2B14">
        <w:rPr>
          <w:rFonts w:ascii="Times New Roman" w:hAnsi="Times New Roman"/>
          <w:sz w:val="28"/>
          <w:szCs w:val="28"/>
        </w:rPr>
        <w:t>ного отбора</w:t>
      </w:r>
      <w:r w:rsidRPr="00134FDC">
        <w:rPr>
          <w:rFonts w:ascii="Times New Roman" w:hAnsi="Times New Roman"/>
          <w:sz w:val="28"/>
          <w:szCs w:val="28"/>
        </w:rPr>
        <w:t>;</w:t>
      </w:r>
    </w:p>
    <w:p w14:paraId="5127FE3B" w14:textId="77777777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результата предоставления субсидии в соответствии                                       с пунктом 3.7 настоящего Порядка;</w:t>
      </w:r>
    </w:p>
    <w:p w14:paraId="0650F6FA" w14:textId="0B0960FF" w:rsidR="00BA1497" w:rsidRPr="00134FDC" w:rsidRDefault="00822EF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2EF7">
        <w:rPr>
          <w:rFonts w:ascii="Times New Roman" w:hAnsi="Times New Roman"/>
          <w:sz w:val="28"/>
          <w:szCs w:val="28"/>
        </w:rPr>
        <w:t xml:space="preserve">доменного имени и (или) указателей страниц системы </w:t>
      </w:r>
      <w:r>
        <w:rPr>
          <w:rFonts w:ascii="Times New Roman" w:hAnsi="Times New Roman"/>
          <w:sz w:val="28"/>
          <w:szCs w:val="28"/>
        </w:rPr>
        <w:t>«</w:t>
      </w:r>
      <w:r w:rsidRPr="00822EF7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822EF7">
        <w:rPr>
          <w:rFonts w:ascii="Times New Roman" w:hAnsi="Times New Roman"/>
          <w:sz w:val="28"/>
          <w:szCs w:val="28"/>
        </w:rPr>
        <w:t xml:space="preserve"> или иного сайта 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Pr="00822EF7">
        <w:rPr>
          <w:rFonts w:ascii="Times New Roman" w:hAnsi="Times New Roman"/>
          <w:sz w:val="28"/>
          <w:szCs w:val="28"/>
        </w:rPr>
        <w:t>, на котором обеспечивается проведение</w:t>
      </w:r>
      <w:r w:rsidR="00BA1497" w:rsidRPr="00134FDC">
        <w:rPr>
          <w:rFonts w:ascii="Times New Roman" w:hAnsi="Times New Roman"/>
          <w:sz w:val="28"/>
          <w:szCs w:val="28"/>
        </w:rPr>
        <w:t xml:space="preserve"> конкурсного отбора; </w:t>
      </w:r>
    </w:p>
    <w:p w14:paraId="6B1F8A9E" w14:textId="77777777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требований к участникам в соответствии с                                           пунктами 1.5, 2.4 настоящего Порядка и перечня документов, представляемых для подтверждения их соответствия указанным требованиям;</w:t>
      </w:r>
    </w:p>
    <w:p w14:paraId="3415B946" w14:textId="76A4BBAD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lastRenderedPageBreak/>
        <w:t>порядка подачи з</w:t>
      </w:r>
      <w:r w:rsidR="00633C54">
        <w:rPr>
          <w:rFonts w:ascii="Times New Roman" w:hAnsi="Times New Roman"/>
          <w:sz w:val="28"/>
          <w:szCs w:val="28"/>
        </w:rPr>
        <w:t>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 участниками и требований, предъявляемых к форме и содержанию </w:t>
      </w:r>
      <w:r w:rsidR="00633C54" w:rsidRPr="00134FDC">
        <w:rPr>
          <w:rFonts w:ascii="Times New Roman" w:hAnsi="Times New Roman"/>
          <w:sz w:val="28"/>
          <w:szCs w:val="28"/>
        </w:rPr>
        <w:t>з</w:t>
      </w:r>
      <w:r w:rsidR="00633C54">
        <w:rPr>
          <w:rFonts w:ascii="Times New Roman" w:hAnsi="Times New Roman"/>
          <w:sz w:val="28"/>
          <w:szCs w:val="28"/>
        </w:rPr>
        <w:t>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документов, подаваемых участниками, в соответствии с пунктами 2.6, 2.7 настоящего Порядка;</w:t>
      </w:r>
    </w:p>
    <w:p w14:paraId="40717F3B" w14:textId="1623EF37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порядка отзыва</w:t>
      </w:r>
      <w:r w:rsidR="00633C54" w:rsidRPr="00633C54">
        <w:rPr>
          <w:rFonts w:ascii="Times New Roman" w:hAnsi="Times New Roman"/>
          <w:sz w:val="28"/>
          <w:szCs w:val="28"/>
        </w:rPr>
        <w:t xml:space="preserve"> </w:t>
      </w:r>
      <w:r w:rsidR="00633C54" w:rsidRPr="00134FDC">
        <w:rPr>
          <w:rFonts w:ascii="Times New Roman" w:hAnsi="Times New Roman"/>
          <w:sz w:val="28"/>
          <w:szCs w:val="28"/>
        </w:rPr>
        <w:t>з</w:t>
      </w:r>
      <w:r w:rsidR="00633C54">
        <w:rPr>
          <w:rFonts w:ascii="Times New Roman" w:hAnsi="Times New Roman"/>
          <w:sz w:val="28"/>
          <w:szCs w:val="28"/>
        </w:rPr>
        <w:t>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документов, порядка возврата </w:t>
      </w:r>
      <w:r w:rsidR="00633C54" w:rsidRPr="00134FDC">
        <w:rPr>
          <w:rFonts w:ascii="Times New Roman" w:hAnsi="Times New Roman"/>
          <w:sz w:val="28"/>
          <w:szCs w:val="28"/>
        </w:rPr>
        <w:t>з</w:t>
      </w:r>
      <w:r w:rsidR="00633C54">
        <w:rPr>
          <w:rFonts w:ascii="Times New Roman" w:hAnsi="Times New Roman"/>
          <w:sz w:val="28"/>
          <w:szCs w:val="28"/>
        </w:rPr>
        <w:t>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документов, определяющего в том числе основания для их возврата, и порядка внесения в них изменений;</w:t>
      </w:r>
    </w:p>
    <w:p w14:paraId="5D2ADB3D" w14:textId="77777777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правил рассмотрения и оценки заявок в соответствии с пунктом 2.10 настоящего Порядка;</w:t>
      </w:r>
    </w:p>
    <w:p w14:paraId="5029A713" w14:textId="728BE795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порядка предоставления участникам разъяснений положений объявления, даты начала и окончания срока такого предоставления;</w:t>
      </w:r>
    </w:p>
    <w:p w14:paraId="68FB5DAA" w14:textId="77777777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срока, в течение которого победитель (победители) конкурсного отбора (далее – победитель) должен подписать соглашение;</w:t>
      </w:r>
    </w:p>
    <w:p w14:paraId="0E4533D4" w14:textId="77777777" w:rsidR="00BA1497" w:rsidRPr="00134FDC" w:rsidRDefault="00BA1497" w:rsidP="00BA1497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условий признания победителя уклонившимся от заключения соглашения;</w:t>
      </w:r>
    </w:p>
    <w:p w14:paraId="0FE2032B" w14:textId="77777777" w:rsidR="00BA1497" w:rsidRPr="00134FDC" w:rsidRDefault="00BA1497" w:rsidP="00BA1497">
      <w:pPr>
        <w:pStyle w:val="ConsPlusNormal"/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даты размещения результатов конкурсного отбора на едином портале в соответствии с приказом № 243н и официальном сайте Министерства, которая не может быть позднее 14-го дня, следующего за днем определения победителя (победителей).</w:t>
      </w:r>
    </w:p>
    <w:p w14:paraId="6CA0301B" w14:textId="33D5930F" w:rsidR="00BA1497" w:rsidRPr="00134FDC" w:rsidRDefault="00BA1497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2.4. Требования, предъявляемые к участникам, которым должен соответствовать участник на дату не ранее чем</w:t>
      </w:r>
      <w:r w:rsidR="00B42328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30 дней до даты подачи заявки (включая дату подачи заявки):</w:t>
      </w:r>
    </w:p>
    <w:p w14:paraId="58627172" w14:textId="77777777" w:rsidR="00BA1497" w:rsidRPr="00134FDC" w:rsidRDefault="00BA1497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53A70325" w14:textId="77777777" w:rsidR="00BA1497" w:rsidRPr="00134FDC" w:rsidRDefault="00BA1497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у участника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бюджетом;</w:t>
      </w:r>
    </w:p>
    <w:p w14:paraId="66F9A6D9" w14:textId="24684533" w:rsidR="00BA1497" w:rsidRPr="00134FDC" w:rsidRDefault="00BA1497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участник</w:t>
      </w:r>
      <w:r w:rsidR="00B32653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-</w:t>
      </w:r>
      <w:r w:rsidR="00B32653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участником, другого юридического лица), ликвидации, в отношении него не введена процедура банкротства, деятельность участника не приостановлена в порядке, предусмотренном законодательством Российской Федерации, а участник</w:t>
      </w:r>
      <w:r w:rsidR="007A5AF9" w:rsidRPr="007A5AF9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-</w:t>
      </w:r>
      <w:r w:rsidR="007A5AF9" w:rsidRPr="007A5AF9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индивидуальный предприниматель не прекратил деятельност</w:t>
      </w:r>
      <w:r w:rsidR="007A5AF9">
        <w:rPr>
          <w:sz w:val="28"/>
          <w:szCs w:val="28"/>
        </w:rPr>
        <w:t>ь</w:t>
      </w:r>
      <w:r w:rsidRPr="00134FDC">
        <w:rPr>
          <w:sz w:val="28"/>
          <w:szCs w:val="28"/>
        </w:rPr>
        <w:t xml:space="preserve"> в качестве индивидуального предпринимателя;</w:t>
      </w:r>
    </w:p>
    <w:p w14:paraId="1282C387" w14:textId="778FF0BF" w:rsidR="00BA1497" w:rsidRDefault="00BA1497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</w:t>
      </w:r>
      <w:r w:rsidR="007A5AF9">
        <w:rPr>
          <w:sz w:val="28"/>
          <w:szCs w:val="28"/>
        </w:rPr>
        <w:t xml:space="preserve"> </w:t>
      </w:r>
      <w:r w:rsidR="007833E1" w:rsidRPr="007833E1">
        <w:rPr>
          <w:sz w:val="28"/>
          <w:szCs w:val="28"/>
        </w:rPr>
        <w:t>-</w:t>
      </w:r>
      <w:r w:rsidR="007A5AF9">
        <w:rPr>
          <w:sz w:val="28"/>
          <w:szCs w:val="28"/>
        </w:rPr>
        <w:t xml:space="preserve"> </w:t>
      </w:r>
      <w:r w:rsidR="007833E1" w:rsidRPr="007833E1">
        <w:rPr>
          <w:sz w:val="28"/>
          <w:szCs w:val="28"/>
        </w:rPr>
        <w:t>юридического лица, об</w:t>
      </w:r>
      <w:r w:rsidR="007833E1">
        <w:rPr>
          <w:sz w:val="28"/>
          <w:szCs w:val="28"/>
        </w:rPr>
        <w:t xml:space="preserve"> индивидуальном предпринимателе</w:t>
      </w:r>
      <w:r w:rsidRPr="00134FDC">
        <w:rPr>
          <w:sz w:val="28"/>
          <w:szCs w:val="28"/>
        </w:rPr>
        <w:t>;</w:t>
      </w:r>
    </w:p>
    <w:p w14:paraId="552DA153" w14:textId="77777777" w:rsidR="009F1403" w:rsidRPr="00134FDC" w:rsidRDefault="009F1403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D93CCB6" w14:textId="77777777" w:rsidR="00BA1497" w:rsidRPr="00134FDC" w:rsidRDefault="00BA1497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lastRenderedPageBreak/>
        <w:t>участники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865CDCD" w14:textId="360C8F3C" w:rsidR="00CE02E4" w:rsidRDefault="00CE02E4" w:rsidP="00CE02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участники не должны получать средства из областного бюджета на основании иных нормативных правовых актов на цель, установленную пунктом 1.3 настоящего Порядка</w:t>
      </w:r>
      <w:r>
        <w:rPr>
          <w:sz w:val="28"/>
          <w:szCs w:val="28"/>
        </w:rPr>
        <w:t>;</w:t>
      </w:r>
    </w:p>
    <w:p w14:paraId="6A214492" w14:textId="08DFB69F" w:rsidR="00BA1497" w:rsidRPr="00134FDC" w:rsidRDefault="00BA1497" w:rsidP="00BA149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участники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CE02E4">
        <w:rPr>
          <w:sz w:val="28"/>
          <w:szCs w:val="28"/>
        </w:rPr>
        <w:t>ию оружия массового уничтожения.</w:t>
      </w:r>
    </w:p>
    <w:p w14:paraId="09C8E3BB" w14:textId="77777777" w:rsidR="00E30D74" w:rsidRPr="003A29E8" w:rsidRDefault="00E30D74" w:rsidP="00E30D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9E8">
        <w:rPr>
          <w:sz w:val="28"/>
          <w:szCs w:val="28"/>
        </w:rPr>
        <w:t>2.5. Требования к участникам:</w:t>
      </w:r>
    </w:p>
    <w:p w14:paraId="7AD52205" w14:textId="20DE863A" w:rsidR="00E30D74" w:rsidRPr="003A29E8" w:rsidRDefault="00E30D74" w:rsidP="00E30D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9E8">
        <w:rPr>
          <w:sz w:val="28"/>
          <w:szCs w:val="28"/>
        </w:rPr>
        <w:t xml:space="preserve">а) осуществлять деятельность в течение 2 лет </w:t>
      </w:r>
      <w:r w:rsidR="007A5AF9">
        <w:rPr>
          <w:sz w:val="28"/>
          <w:szCs w:val="28"/>
        </w:rPr>
        <w:t>с момента заключения соглашения;</w:t>
      </w:r>
    </w:p>
    <w:p w14:paraId="5D8716A5" w14:textId="4AE44406" w:rsidR="00E30D74" w:rsidRPr="003A29E8" w:rsidRDefault="00E30D74" w:rsidP="00E30D7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A29E8">
        <w:rPr>
          <w:sz w:val="28"/>
          <w:szCs w:val="28"/>
        </w:rPr>
        <w:t xml:space="preserve">б) обеспечить </w:t>
      </w:r>
      <w:r w:rsidRPr="003A29E8">
        <w:rPr>
          <w:color w:val="000000"/>
          <w:sz w:val="28"/>
          <w:szCs w:val="28"/>
        </w:rPr>
        <w:t xml:space="preserve">уровень </w:t>
      </w:r>
      <w:proofErr w:type="spellStart"/>
      <w:r w:rsidRPr="003A29E8">
        <w:rPr>
          <w:color w:val="000000"/>
          <w:sz w:val="28"/>
          <w:szCs w:val="28"/>
        </w:rPr>
        <w:t>софинансирования</w:t>
      </w:r>
      <w:proofErr w:type="spellEnd"/>
      <w:r w:rsidRPr="003A29E8">
        <w:rPr>
          <w:color w:val="000000"/>
          <w:sz w:val="28"/>
          <w:szCs w:val="28"/>
        </w:rPr>
        <w:t xml:space="preserve"> расходных обязательств на реализацию </w:t>
      </w:r>
      <w:r>
        <w:rPr>
          <w:color w:val="000000"/>
          <w:sz w:val="28"/>
          <w:szCs w:val="28"/>
        </w:rPr>
        <w:t>проекта</w:t>
      </w:r>
      <w:r w:rsidRPr="003A29E8">
        <w:rPr>
          <w:color w:val="000000"/>
          <w:sz w:val="28"/>
          <w:szCs w:val="28"/>
        </w:rPr>
        <w:t xml:space="preserve"> не менее 50 процентов от общего размера затрат;</w:t>
      </w:r>
    </w:p>
    <w:p w14:paraId="227CA976" w14:textId="2DC0114E" w:rsidR="00E30D74" w:rsidRDefault="00E30D74" w:rsidP="00E30D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9E8">
        <w:rPr>
          <w:sz w:val="28"/>
          <w:szCs w:val="28"/>
        </w:rPr>
        <w:t xml:space="preserve">в) обеспечить реализацию </w:t>
      </w:r>
      <w:r>
        <w:rPr>
          <w:sz w:val="28"/>
          <w:szCs w:val="28"/>
        </w:rPr>
        <w:t>проекта</w:t>
      </w:r>
      <w:r w:rsidRPr="003A29E8">
        <w:rPr>
          <w:sz w:val="28"/>
          <w:szCs w:val="28"/>
        </w:rPr>
        <w:t xml:space="preserve"> в срок</w:t>
      </w:r>
      <w:r w:rsidR="007A5AF9">
        <w:rPr>
          <w:sz w:val="28"/>
          <w:szCs w:val="28"/>
        </w:rPr>
        <w:t>,</w:t>
      </w:r>
      <w:r w:rsidRPr="003A29E8">
        <w:rPr>
          <w:sz w:val="28"/>
          <w:szCs w:val="28"/>
        </w:rPr>
        <w:t xml:space="preserve"> не превышающий конца текущего финансового года.</w:t>
      </w:r>
    </w:p>
    <w:p w14:paraId="247E6F03" w14:textId="55916EB2" w:rsidR="00E14516" w:rsidRPr="00134FDC" w:rsidRDefault="00E14516" w:rsidP="00E1451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2.6. Для участия в конкурсном отборе участник не позднее даты окончания подачи заявок, указа</w:t>
      </w:r>
      <w:r w:rsidR="00D15B78">
        <w:rPr>
          <w:rFonts w:ascii="Times New Roman" w:hAnsi="Times New Roman"/>
          <w:sz w:val="28"/>
          <w:szCs w:val="28"/>
        </w:rPr>
        <w:t>нной в объявлении, направляет организатору</w:t>
      </w:r>
      <w:r w:rsidR="00D15B78" w:rsidRPr="00CB2B14">
        <w:rPr>
          <w:rFonts w:ascii="Times New Roman" w:hAnsi="Times New Roman"/>
          <w:sz w:val="28"/>
          <w:szCs w:val="28"/>
        </w:rPr>
        <w:t xml:space="preserve"> конкурс</w:t>
      </w:r>
      <w:r w:rsidR="00D15B78">
        <w:rPr>
          <w:rFonts w:ascii="Times New Roman" w:hAnsi="Times New Roman"/>
          <w:sz w:val="28"/>
          <w:szCs w:val="28"/>
        </w:rPr>
        <w:t>ного отбора</w:t>
      </w:r>
      <w:r w:rsidRPr="00134FDC">
        <w:rPr>
          <w:rFonts w:ascii="Times New Roman" w:hAnsi="Times New Roman"/>
          <w:sz w:val="28"/>
          <w:szCs w:val="28"/>
        </w:rPr>
        <w:t xml:space="preserve"> на бумажном носителе, а также на адрес электронной почты </w:t>
      </w:r>
      <w:r w:rsidR="006B578C">
        <w:rPr>
          <w:rFonts w:ascii="Times New Roman" w:hAnsi="Times New Roman"/>
          <w:sz w:val="28"/>
          <w:szCs w:val="28"/>
        </w:rPr>
        <w:t>организатора</w:t>
      </w:r>
      <w:r w:rsidR="006B578C" w:rsidRPr="00CB2B14">
        <w:rPr>
          <w:rFonts w:ascii="Times New Roman" w:hAnsi="Times New Roman"/>
          <w:sz w:val="28"/>
          <w:szCs w:val="28"/>
        </w:rPr>
        <w:t xml:space="preserve"> конкурс</w:t>
      </w:r>
      <w:r w:rsidR="006B578C">
        <w:rPr>
          <w:rFonts w:ascii="Times New Roman" w:hAnsi="Times New Roman"/>
          <w:sz w:val="28"/>
          <w:szCs w:val="28"/>
        </w:rPr>
        <w:t>ного отбора</w:t>
      </w:r>
      <w:r w:rsidRPr="00134FDC">
        <w:rPr>
          <w:rFonts w:ascii="Times New Roman" w:hAnsi="Times New Roman"/>
          <w:sz w:val="28"/>
          <w:szCs w:val="28"/>
        </w:rPr>
        <w:t>, указанный в объявлении, заявку по форме согласно приложению № 1 к настоящему Порядку, включающую согласие на публикацию (размещение) на официальном сайте Министерства информации об участнике, о подаваемой участником заявке, иной информации об участнике, связанной с конкурсным отбором, согласие на обработку персональных данных (для физических лиц), с приложением следующих документов:</w:t>
      </w:r>
    </w:p>
    <w:p w14:paraId="21757D17" w14:textId="77777777" w:rsidR="00E14516" w:rsidRPr="00134FDC" w:rsidRDefault="00E14516" w:rsidP="00E1451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lastRenderedPageBreak/>
        <w:t>копии учредительного документа (со всеми внесенными изменениями) или копии паспорта (для индивидуальных предпринимателей);</w:t>
      </w:r>
    </w:p>
    <w:p w14:paraId="5DF79CF6" w14:textId="77777777" w:rsidR="00E14516" w:rsidRPr="00134FDC" w:rsidRDefault="00E14516" w:rsidP="00E1451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копии документа (документов), подтверждающего (подтверждающих) полномочия руководителя участника либо лица, уполномоченного действовать от имени участника;</w:t>
      </w:r>
    </w:p>
    <w:p w14:paraId="7F4D6F6A" w14:textId="4DD79C68" w:rsidR="00E14516" w:rsidRPr="00134FDC" w:rsidRDefault="00E14516" w:rsidP="00E1451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характеристики </w:t>
      </w:r>
      <w:r w:rsidR="0001767C" w:rsidRPr="0001767C">
        <w:rPr>
          <w:rFonts w:ascii="Times New Roman" w:hAnsi="Times New Roman"/>
          <w:sz w:val="28"/>
          <w:szCs w:val="28"/>
        </w:rPr>
        <w:t xml:space="preserve">проекта </w:t>
      </w:r>
      <w:r w:rsidRPr="00134FDC">
        <w:rPr>
          <w:rFonts w:ascii="Times New Roman" w:hAnsi="Times New Roman"/>
          <w:sz w:val="28"/>
          <w:szCs w:val="28"/>
        </w:rPr>
        <w:t>по форме согласно приложению № 2 к настоящему Порядку, а также сведени</w:t>
      </w:r>
      <w:r w:rsidR="00EE1DE6">
        <w:rPr>
          <w:rFonts w:ascii="Times New Roman" w:hAnsi="Times New Roman"/>
          <w:sz w:val="28"/>
          <w:szCs w:val="28"/>
        </w:rPr>
        <w:t>й</w:t>
      </w:r>
      <w:r w:rsidRPr="00134FDC">
        <w:rPr>
          <w:rFonts w:ascii="Times New Roman" w:hAnsi="Times New Roman"/>
          <w:sz w:val="28"/>
          <w:szCs w:val="28"/>
        </w:rPr>
        <w:t xml:space="preserve"> о стадии </w:t>
      </w:r>
      <w:r w:rsidR="0001767C" w:rsidRPr="0001767C">
        <w:rPr>
          <w:rFonts w:ascii="Times New Roman" w:hAnsi="Times New Roman"/>
          <w:sz w:val="28"/>
          <w:szCs w:val="28"/>
        </w:rPr>
        <w:t>проекта</w:t>
      </w:r>
      <w:r w:rsidRPr="00134FDC">
        <w:rPr>
          <w:rFonts w:ascii="Times New Roman" w:hAnsi="Times New Roman"/>
          <w:sz w:val="28"/>
          <w:szCs w:val="28"/>
        </w:rPr>
        <w:t>, если е</w:t>
      </w:r>
      <w:r w:rsidR="003E72D5">
        <w:rPr>
          <w:rFonts w:ascii="Times New Roman" w:hAnsi="Times New Roman"/>
          <w:sz w:val="28"/>
          <w:szCs w:val="28"/>
        </w:rPr>
        <w:t>го</w:t>
      </w:r>
      <w:r w:rsidRPr="00134FDC">
        <w:rPr>
          <w:rFonts w:ascii="Times New Roman" w:hAnsi="Times New Roman"/>
          <w:sz w:val="28"/>
          <w:szCs w:val="28"/>
        </w:rPr>
        <w:t xml:space="preserve"> реализация начата к моменту заключения соглашения (с приложением описания реализованны</w:t>
      </w:r>
      <w:r w:rsidR="007833E1">
        <w:rPr>
          <w:rFonts w:ascii="Times New Roman" w:hAnsi="Times New Roman"/>
          <w:sz w:val="28"/>
          <w:szCs w:val="28"/>
        </w:rPr>
        <w:t>х мероприятий и фотоматериалов);</w:t>
      </w:r>
    </w:p>
    <w:p w14:paraId="58B844D8" w14:textId="3CC178A5" w:rsidR="00E14516" w:rsidRPr="00134FDC" w:rsidRDefault="00E14516" w:rsidP="00E1451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письменного обязательства, подписанного руководителем участника (иным уполномоченным лицом) и главным бухгалтером участника</w:t>
      </w:r>
      <w:r w:rsidR="007A5AF9">
        <w:rPr>
          <w:rFonts w:ascii="Times New Roman" w:hAnsi="Times New Roman"/>
          <w:sz w:val="28"/>
          <w:szCs w:val="28"/>
        </w:rPr>
        <w:t>,</w:t>
      </w:r>
      <w:r w:rsidRPr="00134FDC">
        <w:rPr>
          <w:rFonts w:ascii="Times New Roman" w:hAnsi="Times New Roman"/>
          <w:sz w:val="28"/>
          <w:szCs w:val="28"/>
        </w:rPr>
        <w:t xml:space="preserve"> об осуществлении деятельности в течение 2 лет с момента заключения соглашения;</w:t>
      </w:r>
    </w:p>
    <w:p w14:paraId="3035FEBE" w14:textId="660F91D0" w:rsidR="00E14516" w:rsidRPr="00134FDC" w:rsidRDefault="00E14516" w:rsidP="00E1451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информации, подтверждающей наличие у </w:t>
      </w:r>
      <w:r w:rsidR="00FF1221">
        <w:rPr>
          <w:rFonts w:ascii="Times New Roman" w:hAnsi="Times New Roman"/>
          <w:sz w:val="28"/>
          <w:szCs w:val="28"/>
        </w:rPr>
        <w:t>участника</w:t>
      </w:r>
      <w:r w:rsidRPr="00134FDC">
        <w:rPr>
          <w:rFonts w:ascii="Times New Roman" w:hAnsi="Times New Roman"/>
          <w:sz w:val="28"/>
          <w:szCs w:val="28"/>
        </w:rPr>
        <w:t xml:space="preserve"> суммы, необходимой для 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</w:t>
      </w:r>
      <w:r w:rsidR="0001767C" w:rsidRPr="0001767C">
        <w:rPr>
          <w:rFonts w:ascii="Times New Roman" w:hAnsi="Times New Roman"/>
          <w:sz w:val="28"/>
          <w:szCs w:val="28"/>
        </w:rPr>
        <w:t>проекта</w:t>
      </w:r>
      <w:r w:rsidRPr="00134FDC">
        <w:rPr>
          <w:rFonts w:ascii="Times New Roman" w:hAnsi="Times New Roman"/>
          <w:sz w:val="28"/>
          <w:szCs w:val="28"/>
        </w:rPr>
        <w:t xml:space="preserve">, – выписки из расчетного счета, полученной не ранее чем за 3 дня </w:t>
      </w:r>
      <w:r w:rsidR="00026138">
        <w:rPr>
          <w:rFonts w:ascii="Times New Roman" w:hAnsi="Times New Roman"/>
          <w:sz w:val="28"/>
          <w:szCs w:val="28"/>
        </w:rPr>
        <w:t>д</w:t>
      </w:r>
      <w:r w:rsidRPr="00134FDC">
        <w:rPr>
          <w:rFonts w:ascii="Times New Roman" w:hAnsi="Times New Roman"/>
          <w:sz w:val="28"/>
          <w:szCs w:val="28"/>
        </w:rPr>
        <w:t>о даты подачи заявки</w:t>
      </w:r>
      <w:r w:rsidR="00A967E0">
        <w:rPr>
          <w:rFonts w:ascii="Times New Roman" w:hAnsi="Times New Roman"/>
          <w:sz w:val="28"/>
          <w:szCs w:val="28"/>
        </w:rPr>
        <w:t>.</w:t>
      </w:r>
    </w:p>
    <w:p w14:paraId="025726D0" w14:textId="1B222EDC" w:rsidR="006716CA" w:rsidRPr="004F60F9" w:rsidRDefault="00C63C24" w:rsidP="004F60F9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4F60F9" w:rsidRPr="004F60F9">
        <w:rPr>
          <w:rFonts w:ascii="Times New Roman" w:hAnsi="Times New Roman"/>
          <w:sz w:val="28"/>
          <w:szCs w:val="28"/>
        </w:rPr>
        <w:t>. </w:t>
      </w:r>
      <w:r w:rsidR="006716CA" w:rsidRPr="004F60F9">
        <w:rPr>
          <w:rFonts w:ascii="Times New Roman" w:hAnsi="Times New Roman"/>
          <w:sz w:val="28"/>
          <w:szCs w:val="28"/>
        </w:rPr>
        <w:t xml:space="preserve">Для подтверждения </w:t>
      </w:r>
      <w:r w:rsidR="00D652BE" w:rsidRPr="004F60F9">
        <w:rPr>
          <w:rFonts w:ascii="Times New Roman" w:hAnsi="Times New Roman"/>
          <w:sz w:val="28"/>
          <w:szCs w:val="28"/>
        </w:rPr>
        <w:t>сведений о наличии (об отсутствии) у участника неисполненной обязанности</w:t>
      </w:r>
      <w:r w:rsidR="006716CA" w:rsidRPr="004F60F9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уплате, </w:t>
      </w:r>
      <w:r w:rsidR="007C4FE7">
        <w:rPr>
          <w:rFonts w:ascii="Times New Roman" w:hAnsi="Times New Roman"/>
          <w:sz w:val="28"/>
          <w:szCs w:val="28"/>
        </w:rPr>
        <w:t>организатор</w:t>
      </w:r>
      <w:r w:rsidR="007C4FE7" w:rsidRPr="00CB2B14">
        <w:rPr>
          <w:rFonts w:ascii="Times New Roman" w:hAnsi="Times New Roman"/>
          <w:sz w:val="28"/>
          <w:szCs w:val="28"/>
        </w:rPr>
        <w:t xml:space="preserve"> конкурс</w:t>
      </w:r>
      <w:r w:rsidR="007C4FE7">
        <w:rPr>
          <w:rFonts w:ascii="Times New Roman" w:hAnsi="Times New Roman"/>
          <w:sz w:val="28"/>
          <w:szCs w:val="28"/>
        </w:rPr>
        <w:t>ного отбора</w:t>
      </w:r>
      <w:r w:rsidR="006716CA" w:rsidRPr="004F60F9">
        <w:rPr>
          <w:rFonts w:ascii="Times New Roman" w:hAnsi="Times New Roman"/>
          <w:sz w:val="28"/>
          <w:szCs w:val="28"/>
        </w:rPr>
        <w:t xml:space="preserve"> запрашивает и получает от Федеральной налоговой службы сведения о наличии (об отсутствии) у </w:t>
      </w:r>
      <w:r w:rsidR="005D0510" w:rsidRPr="004F60F9">
        <w:rPr>
          <w:rFonts w:ascii="Times New Roman" w:hAnsi="Times New Roman"/>
          <w:sz w:val="28"/>
          <w:szCs w:val="28"/>
        </w:rPr>
        <w:t>участника</w:t>
      </w:r>
      <w:r w:rsidR="006716CA" w:rsidRPr="004F60F9">
        <w:rPr>
          <w:rFonts w:ascii="Times New Roman" w:hAnsi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</w:t>
      </w:r>
      <w:r w:rsidR="006D0EC7" w:rsidRPr="004F60F9">
        <w:rPr>
          <w:rFonts w:ascii="Times New Roman" w:hAnsi="Times New Roman"/>
          <w:sz w:val="28"/>
          <w:szCs w:val="28"/>
        </w:rPr>
        <w:t xml:space="preserve"> или Единого государственного реестра индивидуальных предпринимателей</w:t>
      </w:r>
      <w:r w:rsidR="006716CA" w:rsidRPr="004F60F9">
        <w:rPr>
          <w:rFonts w:ascii="Times New Roman" w:hAnsi="Times New Roman"/>
          <w:sz w:val="28"/>
          <w:szCs w:val="28"/>
        </w:rPr>
        <w:t>.</w:t>
      </w:r>
    </w:p>
    <w:p w14:paraId="6478A34C" w14:textId="1AC2A7B6" w:rsidR="006716CA" w:rsidRPr="006F04FD" w:rsidRDefault="002D1409" w:rsidP="006716CA">
      <w:pPr>
        <w:ind w:right="-2" w:firstLine="709"/>
        <w:jc w:val="both"/>
        <w:rPr>
          <w:sz w:val="28"/>
          <w:szCs w:val="28"/>
        </w:rPr>
      </w:pPr>
      <w:r w:rsidRPr="004F60F9">
        <w:rPr>
          <w:sz w:val="28"/>
          <w:szCs w:val="28"/>
        </w:rPr>
        <w:t>Участник</w:t>
      </w:r>
      <w:r w:rsidR="006716CA" w:rsidRPr="004F60F9">
        <w:rPr>
          <w:sz w:val="28"/>
          <w:szCs w:val="28"/>
        </w:rPr>
        <w:t xml:space="preserve"> вправе представить </w:t>
      </w:r>
      <w:r w:rsidR="007A1ACC">
        <w:rPr>
          <w:sz w:val="28"/>
          <w:szCs w:val="28"/>
        </w:rPr>
        <w:t>организатору</w:t>
      </w:r>
      <w:r w:rsidR="007A1ACC" w:rsidRPr="00CB2B14">
        <w:rPr>
          <w:sz w:val="28"/>
          <w:szCs w:val="28"/>
        </w:rPr>
        <w:t xml:space="preserve"> конкурс</w:t>
      </w:r>
      <w:r w:rsidR="007A1ACC">
        <w:rPr>
          <w:sz w:val="28"/>
          <w:szCs w:val="28"/>
        </w:rPr>
        <w:t>ного отбора</w:t>
      </w:r>
      <w:r w:rsidR="007A1ACC" w:rsidRPr="00134FDC">
        <w:rPr>
          <w:sz w:val="28"/>
          <w:szCs w:val="28"/>
        </w:rPr>
        <w:t xml:space="preserve"> </w:t>
      </w:r>
      <w:r w:rsidR="006716CA" w:rsidRPr="004F60F9">
        <w:rPr>
          <w:sz w:val="28"/>
          <w:szCs w:val="28"/>
        </w:rPr>
        <w:t>справку нал</w:t>
      </w:r>
      <w:r w:rsidRPr="004F60F9">
        <w:rPr>
          <w:sz w:val="28"/>
          <w:szCs w:val="28"/>
        </w:rPr>
        <w:t xml:space="preserve">огового органа </w:t>
      </w:r>
      <w:r w:rsidR="00F86132" w:rsidRPr="004F60F9">
        <w:rPr>
          <w:sz w:val="28"/>
          <w:szCs w:val="28"/>
        </w:rPr>
        <w:t xml:space="preserve">о наличии (об отсутствии) </w:t>
      </w:r>
      <w:r w:rsidR="006716CA" w:rsidRPr="004F60F9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выписку из Единого государст</w:t>
      </w:r>
      <w:r w:rsidRPr="004F60F9">
        <w:rPr>
          <w:sz w:val="28"/>
          <w:szCs w:val="28"/>
        </w:rPr>
        <w:t>венного реестра юридических</w:t>
      </w:r>
      <w:r>
        <w:rPr>
          <w:sz w:val="28"/>
          <w:szCs w:val="28"/>
        </w:rPr>
        <w:t xml:space="preserve"> лиц</w:t>
      </w:r>
      <w:r w:rsidR="00497AA6">
        <w:rPr>
          <w:sz w:val="28"/>
          <w:szCs w:val="28"/>
        </w:rPr>
        <w:t xml:space="preserve"> или </w:t>
      </w:r>
      <w:r w:rsidR="00497AA6" w:rsidRPr="006F04FD">
        <w:rPr>
          <w:sz w:val="28"/>
          <w:szCs w:val="28"/>
        </w:rPr>
        <w:t>Единого государст</w:t>
      </w:r>
      <w:r w:rsidR="00497AA6">
        <w:rPr>
          <w:sz w:val="28"/>
          <w:szCs w:val="28"/>
        </w:rPr>
        <w:t>венного реестра индивидуальных предпринимателей</w:t>
      </w:r>
      <w:r>
        <w:rPr>
          <w:sz w:val="28"/>
          <w:szCs w:val="28"/>
        </w:rPr>
        <w:t xml:space="preserve">, </w:t>
      </w:r>
      <w:r w:rsidRPr="00576667">
        <w:rPr>
          <w:sz w:val="28"/>
          <w:szCs w:val="28"/>
        </w:rPr>
        <w:t>полученн</w:t>
      </w:r>
      <w:r w:rsidR="00C63C24">
        <w:rPr>
          <w:sz w:val="28"/>
          <w:szCs w:val="28"/>
        </w:rPr>
        <w:t>ые не позднее 30</w:t>
      </w:r>
      <w:r w:rsidR="007A5AF9">
        <w:rPr>
          <w:sz w:val="28"/>
          <w:szCs w:val="28"/>
          <w:lang w:val="en-US"/>
        </w:rPr>
        <w:t> </w:t>
      </w:r>
      <w:r w:rsidRPr="00576667">
        <w:rPr>
          <w:sz w:val="28"/>
          <w:szCs w:val="28"/>
        </w:rPr>
        <w:t>дней до дня подачи заявки.</w:t>
      </w:r>
    </w:p>
    <w:p w14:paraId="031D7B20" w14:textId="7628C10F" w:rsidR="000F1937" w:rsidRPr="006F04FD" w:rsidRDefault="005D0510" w:rsidP="00332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33271C" w:rsidRPr="006F04FD">
        <w:rPr>
          <w:sz w:val="28"/>
          <w:szCs w:val="28"/>
        </w:rPr>
        <w:t>вправе включить в состав заявки на участие в конкурс</w:t>
      </w:r>
      <w:r>
        <w:rPr>
          <w:sz w:val="28"/>
          <w:szCs w:val="28"/>
        </w:rPr>
        <w:t>ном отборе</w:t>
      </w:r>
      <w:r w:rsidR="0033271C" w:rsidRPr="006F04FD">
        <w:rPr>
          <w:sz w:val="28"/>
          <w:szCs w:val="28"/>
        </w:rPr>
        <w:t xml:space="preserve"> дополнительн</w:t>
      </w:r>
      <w:r w:rsidR="00044F0F">
        <w:rPr>
          <w:sz w:val="28"/>
          <w:szCs w:val="28"/>
        </w:rPr>
        <w:t>ую информацию и представ</w:t>
      </w:r>
      <w:r w:rsidR="00EE1DE6">
        <w:rPr>
          <w:sz w:val="28"/>
          <w:szCs w:val="28"/>
        </w:rPr>
        <w:t>ить</w:t>
      </w:r>
      <w:r w:rsidR="00044F0F">
        <w:rPr>
          <w:sz w:val="28"/>
          <w:szCs w:val="28"/>
        </w:rPr>
        <w:t xml:space="preserve"> по проекту</w:t>
      </w:r>
      <w:r w:rsidR="0033271C" w:rsidRPr="006F04FD">
        <w:rPr>
          <w:sz w:val="28"/>
          <w:szCs w:val="28"/>
        </w:rPr>
        <w:t xml:space="preserve"> дополнительные документы.</w:t>
      </w:r>
    </w:p>
    <w:p w14:paraId="1D091CF2" w14:textId="5F37358D" w:rsidR="005D0510" w:rsidRPr="005A5601" w:rsidRDefault="005D0510" w:rsidP="005D05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>При представлении заявки</w:t>
      </w:r>
      <w:r w:rsidR="005D4B45">
        <w:rPr>
          <w:sz w:val="28"/>
          <w:szCs w:val="28"/>
        </w:rPr>
        <w:t xml:space="preserve"> </w:t>
      </w:r>
      <w:r w:rsidR="007C4FE7">
        <w:rPr>
          <w:sz w:val="28"/>
          <w:szCs w:val="28"/>
        </w:rPr>
        <w:t>организатору</w:t>
      </w:r>
      <w:r w:rsidR="007C4FE7" w:rsidRPr="00CB2B14">
        <w:rPr>
          <w:sz w:val="28"/>
          <w:szCs w:val="28"/>
        </w:rPr>
        <w:t xml:space="preserve"> конкурс</w:t>
      </w:r>
      <w:r w:rsidR="007C4FE7">
        <w:rPr>
          <w:sz w:val="28"/>
          <w:szCs w:val="28"/>
        </w:rPr>
        <w:t>ного отбора</w:t>
      </w:r>
      <w:r w:rsidR="007C4FE7" w:rsidRPr="00134FDC"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>все документы, входящие</w:t>
      </w:r>
      <w:r w:rsidR="005D4B45"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 xml:space="preserve">в состав заявки, должны быть скреплены печатью участника </w:t>
      </w:r>
      <w:r w:rsidR="005D4B45" w:rsidRPr="005A5601">
        <w:rPr>
          <w:sz w:val="28"/>
          <w:szCs w:val="28"/>
        </w:rPr>
        <w:t xml:space="preserve">(при наличии) </w:t>
      </w:r>
      <w:r w:rsidRPr="005A5601">
        <w:rPr>
          <w:sz w:val="28"/>
          <w:szCs w:val="28"/>
        </w:rPr>
        <w:t xml:space="preserve">и заверены подписью уполномоченного лица участника без использования факсимильных подписей, должны иметь четко читаемый текст. Подчистки и исправления не допускаются, за исключением </w:t>
      </w:r>
      <w:r w:rsidRPr="005A5601">
        <w:rPr>
          <w:sz w:val="28"/>
          <w:szCs w:val="28"/>
        </w:rPr>
        <w:lastRenderedPageBreak/>
        <w:t>исправлений, скрепленных печатью (при наличии) и заверенных подписью уполномоченного лица участника.</w:t>
      </w:r>
    </w:p>
    <w:p w14:paraId="01A82ABD" w14:textId="6424CFA9" w:rsidR="005D0510" w:rsidRPr="005D0510" w:rsidRDefault="005D0510" w:rsidP="005D05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>Все листы з</w:t>
      </w:r>
      <w:r w:rsidR="00753FC1">
        <w:rPr>
          <w:sz w:val="28"/>
          <w:szCs w:val="28"/>
        </w:rPr>
        <w:t>аявки</w:t>
      </w:r>
      <w:r w:rsidRPr="005A5601">
        <w:rPr>
          <w:sz w:val="28"/>
          <w:szCs w:val="28"/>
        </w:rPr>
        <w:t xml:space="preserve"> должны быть пронумерованы</w:t>
      </w:r>
      <w:r w:rsidR="00B000E7" w:rsidRPr="00B000E7">
        <w:rPr>
          <w:sz w:val="28"/>
          <w:szCs w:val="28"/>
        </w:rPr>
        <w:t xml:space="preserve"> </w:t>
      </w:r>
      <w:r w:rsidR="00B000E7" w:rsidRPr="005A5601">
        <w:rPr>
          <w:sz w:val="28"/>
          <w:szCs w:val="28"/>
        </w:rPr>
        <w:t>и</w:t>
      </w:r>
      <w:r w:rsidR="00B000E7" w:rsidRPr="00B000E7">
        <w:rPr>
          <w:sz w:val="28"/>
          <w:szCs w:val="28"/>
        </w:rPr>
        <w:t xml:space="preserve"> </w:t>
      </w:r>
      <w:r w:rsidR="00B000E7" w:rsidRPr="005A5601">
        <w:rPr>
          <w:sz w:val="28"/>
          <w:szCs w:val="28"/>
        </w:rPr>
        <w:t>прошиты</w:t>
      </w:r>
      <w:r w:rsidRPr="005A5601">
        <w:rPr>
          <w:sz w:val="28"/>
          <w:szCs w:val="28"/>
        </w:rPr>
        <w:t xml:space="preserve">. При наличии в заявке двух и более отдельных томов нумерация листов должна быть единой (сквозной) для всех томов заявки. При нумерации страниц заявки номера на оригиналах документов (если оригиналы представляются в составе заявки), выданных участнику третьими лицами (нотариально </w:t>
      </w:r>
      <w:r w:rsidRPr="005D0510">
        <w:rPr>
          <w:sz w:val="28"/>
          <w:szCs w:val="28"/>
        </w:rPr>
        <w:t>заверенные копии), проставляются на обороте листа в левом нижнем углу.</w:t>
      </w:r>
    </w:p>
    <w:p w14:paraId="2B7C4F55" w14:textId="77777777" w:rsidR="005D0510" w:rsidRPr="005D0510" w:rsidRDefault="005D0510" w:rsidP="005D05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D0510">
        <w:rPr>
          <w:sz w:val="28"/>
          <w:szCs w:val="28"/>
        </w:rPr>
        <w:t>Заявка должна содержать опись входящих в ее состав документов                     с указанием количества листов по каждому документу. Каждый отдельный том заявки должен быть скреплен на оборотной стороне последнего листа печатью (при наличии) участника и подписан уполномоченным лицом участника.</w:t>
      </w:r>
    </w:p>
    <w:p w14:paraId="5AFC2BF9" w14:textId="77777777" w:rsidR="004F60F9" w:rsidRDefault="001E24A7" w:rsidP="001E24A7">
      <w:pPr>
        <w:ind w:firstLine="709"/>
        <w:jc w:val="both"/>
        <w:rPr>
          <w:sz w:val="28"/>
          <w:szCs w:val="28"/>
          <w:shd w:val="clear" w:color="auto" w:fill="FFFFFF"/>
        </w:rPr>
      </w:pPr>
      <w:r w:rsidRPr="005D0510">
        <w:rPr>
          <w:sz w:val="28"/>
          <w:szCs w:val="28"/>
        </w:rPr>
        <w:t xml:space="preserve">Ответственность за правильность оформления, достоверность, полноту, актуальность представленных </w:t>
      </w:r>
      <w:r w:rsidR="0074688F">
        <w:rPr>
          <w:sz w:val="28"/>
          <w:szCs w:val="28"/>
        </w:rPr>
        <w:t>участником</w:t>
      </w:r>
      <w:r w:rsidRPr="005D0510">
        <w:rPr>
          <w:sz w:val="28"/>
          <w:szCs w:val="28"/>
        </w:rPr>
        <w:t xml:space="preserve"> документов несет </w:t>
      </w:r>
      <w:r w:rsidR="005D0510" w:rsidRPr="005D0510">
        <w:rPr>
          <w:sz w:val="28"/>
          <w:szCs w:val="28"/>
        </w:rPr>
        <w:t>участник</w:t>
      </w:r>
      <w:r w:rsidRPr="005D0510">
        <w:rPr>
          <w:sz w:val="28"/>
          <w:szCs w:val="28"/>
        </w:rPr>
        <w:t>.</w:t>
      </w:r>
      <w:r w:rsidRPr="005D0510">
        <w:rPr>
          <w:sz w:val="28"/>
          <w:szCs w:val="28"/>
          <w:shd w:val="clear" w:color="auto" w:fill="FFFFFF"/>
        </w:rPr>
        <w:t xml:space="preserve"> </w:t>
      </w:r>
    </w:p>
    <w:p w14:paraId="172FC85D" w14:textId="77777777" w:rsidR="00752E3C" w:rsidRPr="00FA57AA" w:rsidRDefault="00FD421E" w:rsidP="00634A67">
      <w:pPr>
        <w:ind w:firstLine="709"/>
        <w:jc w:val="both"/>
        <w:rPr>
          <w:sz w:val="28"/>
          <w:szCs w:val="28"/>
        </w:rPr>
      </w:pPr>
      <w:r w:rsidRPr="00FA57AA">
        <w:rPr>
          <w:sz w:val="28"/>
          <w:szCs w:val="28"/>
          <w:shd w:val="clear" w:color="auto" w:fill="FFFFFF"/>
        </w:rPr>
        <w:t>2</w:t>
      </w:r>
      <w:r w:rsidR="00FA57AA" w:rsidRPr="00FA57AA">
        <w:rPr>
          <w:sz w:val="28"/>
          <w:szCs w:val="28"/>
          <w:shd w:val="clear" w:color="auto" w:fill="FFFFFF"/>
        </w:rPr>
        <w:t>.8</w:t>
      </w:r>
      <w:r w:rsidR="001E24A7" w:rsidRPr="00FA57AA">
        <w:rPr>
          <w:sz w:val="28"/>
          <w:szCs w:val="28"/>
          <w:shd w:val="clear" w:color="auto" w:fill="FFFFFF"/>
        </w:rPr>
        <w:t>. </w:t>
      </w:r>
      <w:r w:rsidR="00752E3C" w:rsidRPr="00FA57AA">
        <w:rPr>
          <w:sz w:val="28"/>
          <w:szCs w:val="28"/>
          <w:shd w:val="clear" w:color="auto" w:fill="FFFFFF"/>
        </w:rPr>
        <w:t>Для участия в конкурс</w:t>
      </w:r>
      <w:r w:rsidR="00804BEE" w:rsidRPr="00FA57AA">
        <w:rPr>
          <w:sz w:val="28"/>
          <w:szCs w:val="28"/>
          <w:shd w:val="clear" w:color="auto" w:fill="FFFFFF"/>
        </w:rPr>
        <w:t xml:space="preserve">ном отборе </w:t>
      </w:r>
      <w:r w:rsidR="0074688F" w:rsidRPr="00FA57AA">
        <w:rPr>
          <w:sz w:val="28"/>
          <w:szCs w:val="28"/>
          <w:shd w:val="clear" w:color="auto" w:fill="FFFFFF"/>
        </w:rPr>
        <w:t>участник</w:t>
      </w:r>
      <w:r w:rsidR="00752E3C" w:rsidRPr="00FA57AA">
        <w:rPr>
          <w:sz w:val="28"/>
          <w:szCs w:val="28"/>
          <w:shd w:val="clear" w:color="auto" w:fill="FFFFFF"/>
        </w:rPr>
        <w:t xml:space="preserve"> вправе подать </w:t>
      </w:r>
      <w:r w:rsidR="00752E3C" w:rsidRPr="00FA57AA">
        <w:rPr>
          <w:sz w:val="28"/>
          <w:szCs w:val="28"/>
        </w:rPr>
        <w:t>не более одной заявки</w:t>
      </w:r>
      <w:r w:rsidR="00F210EB" w:rsidRPr="00FA57AA">
        <w:rPr>
          <w:sz w:val="28"/>
          <w:szCs w:val="28"/>
        </w:rPr>
        <w:t>,</w:t>
      </w:r>
      <w:r w:rsidR="005D0510" w:rsidRPr="00FA57AA">
        <w:rPr>
          <w:sz w:val="28"/>
          <w:szCs w:val="28"/>
        </w:rPr>
        <w:t xml:space="preserve"> </w:t>
      </w:r>
      <w:r w:rsidR="003D2335" w:rsidRPr="00FA57AA">
        <w:rPr>
          <w:sz w:val="28"/>
          <w:szCs w:val="28"/>
        </w:rPr>
        <w:t>включающей в себя</w:t>
      </w:r>
      <w:r w:rsidR="005D0510" w:rsidRPr="00FA57AA">
        <w:rPr>
          <w:sz w:val="28"/>
          <w:szCs w:val="28"/>
        </w:rPr>
        <w:t xml:space="preserve"> не более одно</w:t>
      </w:r>
      <w:r w:rsidR="00E6322C">
        <w:rPr>
          <w:sz w:val="28"/>
          <w:szCs w:val="28"/>
        </w:rPr>
        <w:t>го</w:t>
      </w:r>
      <w:r w:rsidR="00B25AC7">
        <w:rPr>
          <w:sz w:val="28"/>
          <w:szCs w:val="28"/>
        </w:rPr>
        <w:t xml:space="preserve"> </w:t>
      </w:r>
      <w:r w:rsidR="00E6322C">
        <w:rPr>
          <w:sz w:val="28"/>
          <w:szCs w:val="28"/>
        </w:rPr>
        <w:t>проекта</w:t>
      </w:r>
      <w:r w:rsidR="00752E3C" w:rsidRPr="00FA57AA">
        <w:rPr>
          <w:sz w:val="28"/>
          <w:szCs w:val="28"/>
        </w:rPr>
        <w:t xml:space="preserve">. В случае подачи </w:t>
      </w:r>
      <w:r w:rsidR="0074688F" w:rsidRPr="00FA57AA">
        <w:rPr>
          <w:sz w:val="28"/>
          <w:szCs w:val="28"/>
        </w:rPr>
        <w:t xml:space="preserve">участником </w:t>
      </w:r>
      <w:r w:rsidR="00752E3C" w:rsidRPr="00FA57AA">
        <w:rPr>
          <w:sz w:val="28"/>
          <w:szCs w:val="28"/>
        </w:rPr>
        <w:t xml:space="preserve">более одной заявки </w:t>
      </w:r>
      <w:r w:rsidR="00752E3C" w:rsidRPr="00FA57AA">
        <w:rPr>
          <w:spacing w:val="-4"/>
          <w:sz w:val="28"/>
          <w:szCs w:val="28"/>
        </w:rPr>
        <w:t>принимается заявка, поданная первой по дате и</w:t>
      </w:r>
      <w:r w:rsidR="00752E3C" w:rsidRPr="00FA57AA">
        <w:rPr>
          <w:sz w:val="28"/>
          <w:szCs w:val="28"/>
        </w:rPr>
        <w:t xml:space="preserve"> времени.</w:t>
      </w:r>
    </w:p>
    <w:p w14:paraId="1F264BF0" w14:textId="77777777" w:rsidR="00634A67" w:rsidRPr="005A5601" w:rsidRDefault="008C7928" w:rsidP="00634A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634A67" w:rsidRPr="005A5601">
        <w:rPr>
          <w:sz w:val="28"/>
          <w:szCs w:val="28"/>
        </w:rPr>
        <w:t>вправе изменить поданную им заявку в любое время до даты окончания приема заявок.</w:t>
      </w:r>
    </w:p>
    <w:p w14:paraId="1B3BF9DA" w14:textId="70ADBAD5" w:rsidR="00634A67" w:rsidRPr="005A5601" w:rsidRDefault="00634A67" w:rsidP="00AB1432">
      <w:pP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>Изменения заявки должны быть оформлены в соответствии</w:t>
      </w:r>
      <w:r w:rsidR="006D0EC7"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 xml:space="preserve">с требованиями, предъявляемыми настоящим </w:t>
      </w:r>
      <w:r w:rsidR="006D0EC7">
        <w:rPr>
          <w:sz w:val="28"/>
          <w:szCs w:val="28"/>
        </w:rPr>
        <w:t>Порядком</w:t>
      </w:r>
      <w:r w:rsidRPr="005A5601">
        <w:rPr>
          <w:sz w:val="28"/>
          <w:szCs w:val="28"/>
        </w:rPr>
        <w:t xml:space="preserve"> к оформлению заявок, и направляются </w:t>
      </w:r>
      <w:r w:rsidR="007A1ACC">
        <w:rPr>
          <w:sz w:val="28"/>
          <w:szCs w:val="28"/>
        </w:rPr>
        <w:t>организатору</w:t>
      </w:r>
      <w:r w:rsidR="007A1ACC" w:rsidRPr="00CB2B14">
        <w:rPr>
          <w:sz w:val="28"/>
          <w:szCs w:val="28"/>
        </w:rPr>
        <w:t xml:space="preserve"> конкурс</w:t>
      </w:r>
      <w:r w:rsidR="007A1ACC">
        <w:rPr>
          <w:sz w:val="28"/>
          <w:szCs w:val="28"/>
        </w:rPr>
        <w:t>ного отбора</w:t>
      </w:r>
      <w:r w:rsidR="007A1ACC" w:rsidRPr="00134FDC">
        <w:rPr>
          <w:sz w:val="28"/>
          <w:szCs w:val="28"/>
        </w:rPr>
        <w:t xml:space="preserve"> </w:t>
      </w:r>
      <w:r w:rsidR="00AB1432">
        <w:rPr>
          <w:sz w:val="28"/>
          <w:szCs w:val="28"/>
        </w:rPr>
        <w:t xml:space="preserve">на бумажном носителе, а также на </w:t>
      </w:r>
      <w:r w:rsidR="007A1ACC">
        <w:rPr>
          <w:sz w:val="28"/>
          <w:szCs w:val="28"/>
        </w:rPr>
        <w:t>адрес электронной почты организатора</w:t>
      </w:r>
      <w:r w:rsidR="007A1ACC" w:rsidRPr="00CB2B14">
        <w:rPr>
          <w:sz w:val="28"/>
          <w:szCs w:val="28"/>
        </w:rPr>
        <w:t xml:space="preserve"> конкурс</w:t>
      </w:r>
      <w:r w:rsidR="007A1ACC">
        <w:rPr>
          <w:sz w:val="28"/>
          <w:szCs w:val="28"/>
        </w:rPr>
        <w:t>ного отбора</w:t>
      </w:r>
      <w:r w:rsidR="00AB1432">
        <w:rPr>
          <w:sz w:val="28"/>
          <w:szCs w:val="28"/>
        </w:rPr>
        <w:t>, указанный в объявлении.</w:t>
      </w:r>
    </w:p>
    <w:p w14:paraId="66ECD47E" w14:textId="214F0860" w:rsidR="00634A67" w:rsidRDefault="00634A67" w:rsidP="00634A67">
      <w:pP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 xml:space="preserve">Изменения заявки, поступившие </w:t>
      </w:r>
      <w:r w:rsidR="00C179C2">
        <w:rPr>
          <w:sz w:val="28"/>
          <w:szCs w:val="28"/>
        </w:rPr>
        <w:t>организатору</w:t>
      </w:r>
      <w:r w:rsidR="00C179C2" w:rsidRPr="00CB2B14">
        <w:rPr>
          <w:sz w:val="28"/>
          <w:szCs w:val="28"/>
        </w:rPr>
        <w:t xml:space="preserve"> конкурс</w:t>
      </w:r>
      <w:r w:rsidR="00C179C2">
        <w:rPr>
          <w:sz w:val="28"/>
          <w:szCs w:val="28"/>
        </w:rPr>
        <w:t>ного отбора</w:t>
      </w:r>
      <w:r w:rsidRPr="005A5601">
        <w:rPr>
          <w:sz w:val="28"/>
          <w:szCs w:val="28"/>
        </w:rPr>
        <w:t xml:space="preserve"> после даты окончания приема заявок, не учитываются, и содержащиеся в них изменения заявок</w:t>
      </w:r>
      <w:r w:rsidR="00AB1432"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>на участие в конкурс</w:t>
      </w:r>
      <w:r w:rsidR="00AB1432">
        <w:rPr>
          <w:sz w:val="28"/>
          <w:szCs w:val="28"/>
        </w:rPr>
        <w:t>ном отборе</w:t>
      </w:r>
      <w:r w:rsidRPr="005A5601">
        <w:rPr>
          <w:sz w:val="28"/>
          <w:szCs w:val="28"/>
        </w:rPr>
        <w:t xml:space="preserve"> не рассматриваются.</w:t>
      </w:r>
    </w:p>
    <w:p w14:paraId="26A0DDBC" w14:textId="77777777" w:rsidR="00940B77" w:rsidRDefault="00940B77" w:rsidP="00940B77">
      <w:pPr>
        <w:ind w:firstLine="709"/>
        <w:jc w:val="both"/>
        <w:rPr>
          <w:color w:val="000000"/>
          <w:sz w:val="28"/>
          <w:szCs w:val="28"/>
        </w:rPr>
      </w:pPr>
      <w:r w:rsidRPr="0067031E">
        <w:rPr>
          <w:color w:val="000000"/>
          <w:sz w:val="28"/>
          <w:szCs w:val="28"/>
        </w:rPr>
        <w:t>Внесение изменений в заявку допускается один раз.</w:t>
      </w:r>
    </w:p>
    <w:p w14:paraId="046747B9" w14:textId="77777777" w:rsidR="0067031E" w:rsidRDefault="0033271C" w:rsidP="003F0803">
      <w:pPr>
        <w:ind w:firstLine="709"/>
        <w:jc w:val="both"/>
        <w:rPr>
          <w:sz w:val="28"/>
          <w:szCs w:val="28"/>
        </w:rPr>
      </w:pPr>
      <w:r w:rsidRPr="006F04FD">
        <w:rPr>
          <w:sz w:val="28"/>
          <w:szCs w:val="28"/>
        </w:rPr>
        <w:t xml:space="preserve">Заявка может быть отозвана </w:t>
      </w:r>
      <w:r w:rsidR="0074688F">
        <w:rPr>
          <w:sz w:val="28"/>
          <w:szCs w:val="28"/>
        </w:rPr>
        <w:t>участником</w:t>
      </w:r>
      <w:r w:rsidRPr="006F04FD">
        <w:rPr>
          <w:sz w:val="28"/>
          <w:szCs w:val="28"/>
        </w:rPr>
        <w:t xml:space="preserve"> до окончания срока приема заявок.</w:t>
      </w:r>
    </w:p>
    <w:p w14:paraId="09373032" w14:textId="77F993D2" w:rsidR="003F0803" w:rsidRPr="005A5601" w:rsidRDefault="003F0803" w:rsidP="003F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отзыве заявки, направленное </w:t>
      </w:r>
      <w:r w:rsidR="00C179C2">
        <w:rPr>
          <w:sz w:val="28"/>
          <w:szCs w:val="28"/>
        </w:rPr>
        <w:t>организатору</w:t>
      </w:r>
      <w:r w:rsidR="00C179C2" w:rsidRPr="00CB2B14">
        <w:rPr>
          <w:sz w:val="28"/>
          <w:szCs w:val="28"/>
        </w:rPr>
        <w:t xml:space="preserve"> конкурс</w:t>
      </w:r>
      <w:r w:rsidR="00C179C2">
        <w:rPr>
          <w:sz w:val="28"/>
          <w:szCs w:val="28"/>
        </w:rPr>
        <w:t>ного отбора</w:t>
      </w:r>
      <w:r>
        <w:rPr>
          <w:sz w:val="28"/>
          <w:szCs w:val="28"/>
        </w:rPr>
        <w:t xml:space="preserve">, </w:t>
      </w:r>
      <w:r w:rsidRPr="005A5601">
        <w:rPr>
          <w:sz w:val="28"/>
          <w:szCs w:val="28"/>
        </w:rPr>
        <w:t>должно быть скреплено печатью участника (при наличии) и подписано уполномоченным лицом участника.</w:t>
      </w:r>
      <w:r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>К уведомлению об отзыве заявки прикладывается документ, подтверждающий полномочия лица, подписавшего отзыв заявки, действовать от имени участника в случае, если такие полномочия не подтверждены документом, представленным в составе заявки на участие в конкурсе.</w:t>
      </w:r>
    </w:p>
    <w:p w14:paraId="2540932E" w14:textId="0420C32B" w:rsidR="003F0803" w:rsidRDefault="003F0803" w:rsidP="003F0803">
      <w:pP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>Если уведомление об отзыве за</w:t>
      </w:r>
      <w:r w:rsidR="0067031E">
        <w:rPr>
          <w:sz w:val="28"/>
          <w:szCs w:val="28"/>
        </w:rPr>
        <w:t xml:space="preserve">явки не соответствует указанным </w:t>
      </w:r>
      <w:r w:rsidRPr="005A5601">
        <w:rPr>
          <w:sz w:val="28"/>
          <w:szCs w:val="28"/>
        </w:rPr>
        <w:t>в настоящем пункте требованиям</w:t>
      </w:r>
      <w:r w:rsidRPr="00FA57AA">
        <w:rPr>
          <w:sz w:val="28"/>
          <w:szCs w:val="28"/>
        </w:rPr>
        <w:t>, заявк</w:t>
      </w:r>
      <w:r w:rsidR="00D70E44" w:rsidRPr="00FA57AA">
        <w:rPr>
          <w:sz w:val="28"/>
          <w:szCs w:val="28"/>
        </w:rPr>
        <w:t xml:space="preserve">а такого участника считается </w:t>
      </w:r>
      <w:proofErr w:type="spellStart"/>
      <w:r w:rsidR="00D70E44" w:rsidRPr="00FA57AA">
        <w:rPr>
          <w:sz w:val="28"/>
          <w:szCs w:val="28"/>
        </w:rPr>
        <w:t>не</w:t>
      </w:r>
      <w:r w:rsidRPr="00FA57AA">
        <w:rPr>
          <w:sz w:val="28"/>
          <w:szCs w:val="28"/>
        </w:rPr>
        <w:t>отозванной</w:t>
      </w:r>
      <w:proofErr w:type="spellEnd"/>
      <w:r w:rsidRPr="00FA57AA">
        <w:rPr>
          <w:sz w:val="28"/>
          <w:szCs w:val="28"/>
        </w:rPr>
        <w:t>.</w:t>
      </w:r>
    </w:p>
    <w:p w14:paraId="77EBF3DA" w14:textId="77777777" w:rsidR="009F1403" w:rsidRPr="00FA57AA" w:rsidRDefault="009F1403" w:rsidP="003F0803">
      <w:pPr>
        <w:ind w:firstLine="709"/>
        <w:jc w:val="both"/>
        <w:rPr>
          <w:sz w:val="28"/>
          <w:szCs w:val="28"/>
        </w:rPr>
      </w:pPr>
    </w:p>
    <w:p w14:paraId="395B1B36" w14:textId="57A3A0F1" w:rsidR="00F426E6" w:rsidRPr="00FA57AA" w:rsidRDefault="00752E3C" w:rsidP="003E50B9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A57AA">
        <w:rPr>
          <w:sz w:val="28"/>
          <w:szCs w:val="28"/>
        </w:rPr>
        <w:lastRenderedPageBreak/>
        <w:t>2.</w:t>
      </w:r>
      <w:r w:rsidR="00FA57AA" w:rsidRPr="00FA57AA">
        <w:rPr>
          <w:sz w:val="28"/>
          <w:szCs w:val="28"/>
        </w:rPr>
        <w:t>9</w:t>
      </w:r>
      <w:r w:rsidR="003E50B9" w:rsidRPr="00FA57AA">
        <w:rPr>
          <w:sz w:val="28"/>
          <w:szCs w:val="28"/>
        </w:rPr>
        <w:t>.</w:t>
      </w:r>
      <w:r w:rsidR="00BD1738" w:rsidRPr="00FA57AA">
        <w:rPr>
          <w:sz w:val="28"/>
          <w:szCs w:val="28"/>
        </w:rPr>
        <w:t> </w:t>
      </w:r>
      <w:r w:rsidR="00C179C2">
        <w:rPr>
          <w:sz w:val="28"/>
          <w:szCs w:val="28"/>
        </w:rPr>
        <w:t>Организатор</w:t>
      </w:r>
      <w:r w:rsidR="00C179C2" w:rsidRPr="00CB2B14">
        <w:rPr>
          <w:sz w:val="28"/>
          <w:szCs w:val="28"/>
        </w:rPr>
        <w:t xml:space="preserve"> конкурс</w:t>
      </w:r>
      <w:r w:rsidR="00C179C2">
        <w:rPr>
          <w:sz w:val="28"/>
          <w:szCs w:val="28"/>
        </w:rPr>
        <w:t>ного отбора</w:t>
      </w:r>
      <w:r w:rsidR="00AB6933" w:rsidRPr="00FA57AA">
        <w:rPr>
          <w:sz w:val="28"/>
          <w:szCs w:val="28"/>
        </w:rPr>
        <w:t xml:space="preserve"> в течение 3</w:t>
      </w:r>
      <w:r w:rsidR="00513C1B" w:rsidRPr="00FA57AA">
        <w:rPr>
          <w:sz w:val="28"/>
          <w:szCs w:val="28"/>
        </w:rPr>
        <w:t xml:space="preserve"> рабочих</w:t>
      </w:r>
      <w:r w:rsidR="00AB6933" w:rsidRPr="00FA57AA">
        <w:rPr>
          <w:sz w:val="28"/>
          <w:szCs w:val="28"/>
        </w:rPr>
        <w:t xml:space="preserve"> дней со дня </w:t>
      </w:r>
      <w:r w:rsidR="007B18DA" w:rsidRPr="00FA57AA">
        <w:rPr>
          <w:sz w:val="28"/>
          <w:szCs w:val="28"/>
        </w:rPr>
        <w:t>поступления</w:t>
      </w:r>
      <w:r w:rsidR="00BD1738" w:rsidRPr="00FA57AA">
        <w:rPr>
          <w:sz w:val="28"/>
          <w:szCs w:val="28"/>
        </w:rPr>
        <w:t xml:space="preserve"> </w:t>
      </w:r>
      <w:r w:rsidR="00AB6933" w:rsidRPr="00FA57AA">
        <w:rPr>
          <w:sz w:val="28"/>
          <w:szCs w:val="28"/>
        </w:rPr>
        <w:t xml:space="preserve">заявки и документов, указанных в </w:t>
      </w:r>
      <w:r w:rsidR="00FA57AA" w:rsidRPr="00FA57AA">
        <w:rPr>
          <w:sz w:val="28"/>
          <w:szCs w:val="28"/>
        </w:rPr>
        <w:t>пункте 2.6</w:t>
      </w:r>
      <w:r w:rsidR="00AB6933" w:rsidRPr="00FA57AA">
        <w:rPr>
          <w:sz w:val="28"/>
          <w:szCs w:val="28"/>
        </w:rPr>
        <w:t xml:space="preserve"> настоящего Порядка, регистрирует представленные заявку и документ</w:t>
      </w:r>
      <w:r w:rsidR="00673097" w:rsidRPr="00FA57AA">
        <w:rPr>
          <w:sz w:val="28"/>
          <w:szCs w:val="28"/>
        </w:rPr>
        <w:t xml:space="preserve">ы </w:t>
      </w:r>
      <w:r w:rsidR="00AB6933" w:rsidRPr="00FA57AA">
        <w:rPr>
          <w:sz w:val="28"/>
          <w:szCs w:val="28"/>
        </w:rPr>
        <w:t xml:space="preserve">и </w:t>
      </w:r>
      <w:r w:rsidR="00EB7E4A" w:rsidRPr="00FA57AA">
        <w:rPr>
          <w:sz w:val="28"/>
          <w:szCs w:val="28"/>
        </w:rPr>
        <w:t>присваивает</w:t>
      </w:r>
      <w:r w:rsidR="00AB6933" w:rsidRPr="00FA57AA">
        <w:rPr>
          <w:sz w:val="28"/>
          <w:szCs w:val="28"/>
        </w:rPr>
        <w:t xml:space="preserve"> </w:t>
      </w:r>
      <w:r w:rsidR="00EB7E4A" w:rsidRPr="00FA57AA">
        <w:rPr>
          <w:sz w:val="28"/>
          <w:szCs w:val="28"/>
        </w:rPr>
        <w:t>порядковый номер в зависимости от очередности их поступления</w:t>
      </w:r>
      <w:r w:rsidRPr="00FA57AA">
        <w:rPr>
          <w:sz w:val="28"/>
          <w:szCs w:val="28"/>
        </w:rPr>
        <w:t>.</w:t>
      </w:r>
    </w:p>
    <w:p w14:paraId="772FB5BD" w14:textId="77777777" w:rsidR="001F6FB5" w:rsidRPr="00E45C94" w:rsidRDefault="00457AC5" w:rsidP="00457AC5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C0410">
        <w:rPr>
          <w:sz w:val="28"/>
          <w:szCs w:val="28"/>
        </w:rPr>
        <w:t>2.</w:t>
      </w:r>
      <w:r w:rsidRPr="00E45C94">
        <w:rPr>
          <w:sz w:val="28"/>
          <w:szCs w:val="28"/>
        </w:rPr>
        <w:t>1</w:t>
      </w:r>
      <w:r w:rsidR="00FA57AA">
        <w:rPr>
          <w:sz w:val="28"/>
          <w:szCs w:val="28"/>
        </w:rPr>
        <w:t>0</w:t>
      </w:r>
      <w:r w:rsidRPr="00E45C94">
        <w:rPr>
          <w:sz w:val="28"/>
          <w:szCs w:val="28"/>
        </w:rPr>
        <w:t>.</w:t>
      </w:r>
      <w:r w:rsidR="001F6FB5" w:rsidRPr="00E45C94">
        <w:rPr>
          <w:sz w:val="28"/>
          <w:szCs w:val="28"/>
        </w:rPr>
        <w:t xml:space="preserve"> Правила рассмотрения и оценки заявок </w:t>
      </w:r>
      <w:r w:rsidR="007A5F27">
        <w:rPr>
          <w:sz w:val="28"/>
          <w:szCs w:val="28"/>
        </w:rPr>
        <w:t>участников</w:t>
      </w:r>
      <w:r w:rsidR="001F6FB5" w:rsidRPr="00E45C94">
        <w:rPr>
          <w:sz w:val="28"/>
          <w:szCs w:val="28"/>
        </w:rPr>
        <w:t>:</w:t>
      </w:r>
    </w:p>
    <w:p w14:paraId="7C5C0CAA" w14:textId="77777777" w:rsidR="001F6FB5" w:rsidRPr="00E45C94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порядок рассмотрения заявок </w:t>
      </w:r>
      <w:r w:rsidR="00133554" w:rsidRPr="00E45C94">
        <w:rPr>
          <w:sz w:val="28"/>
          <w:szCs w:val="28"/>
        </w:rPr>
        <w:t>участников</w:t>
      </w:r>
      <w:r w:rsidRPr="00E45C94">
        <w:rPr>
          <w:sz w:val="28"/>
          <w:szCs w:val="28"/>
        </w:rPr>
        <w:t xml:space="preserve"> на предмет их соответствия установленным в объявлении требованиям указан в пункте 2.1</w:t>
      </w:r>
      <w:r w:rsidR="00FA57AA">
        <w:rPr>
          <w:sz w:val="28"/>
          <w:szCs w:val="28"/>
        </w:rPr>
        <w:t>1</w:t>
      </w:r>
      <w:r w:rsidRPr="00E45C94">
        <w:rPr>
          <w:sz w:val="28"/>
          <w:szCs w:val="28"/>
        </w:rPr>
        <w:t xml:space="preserve"> настоящего Порядка;</w:t>
      </w:r>
    </w:p>
    <w:p w14:paraId="725EE372" w14:textId="77777777" w:rsidR="001F6FB5" w:rsidRPr="00E45C94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основания и порядок отклонения заявок </w:t>
      </w:r>
      <w:r w:rsidR="001C0410" w:rsidRPr="00E45C94">
        <w:rPr>
          <w:sz w:val="28"/>
          <w:szCs w:val="28"/>
        </w:rPr>
        <w:t>участников</w:t>
      </w:r>
      <w:r w:rsidR="006318BB" w:rsidRPr="00E45C94">
        <w:rPr>
          <w:sz w:val="28"/>
          <w:szCs w:val="28"/>
        </w:rPr>
        <w:t xml:space="preserve"> указаны в пункте </w:t>
      </w:r>
      <w:r w:rsidRPr="00E45C94">
        <w:rPr>
          <w:sz w:val="28"/>
          <w:szCs w:val="28"/>
        </w:rPr>
        <w:t>2.1</w:t>
      </w:r>
      <w:r w:rsidR="00FA57AA">
        <w:rPr>
          <w:sz w:val="28"/>
          <w:szCs w:val="28"/>
        </w:rPr>
        <w:t>2</w:t>
      </w:r>
      <w:r w:rsidRPr="00E45C94">
        <w:rPr>
          <w:sz w:val="28"/>
          <w:szCs w:val="28"/>
        </w:rPr>
        <w:t xml:space="preserve"> настоящего Порядка;</w:t>
      </w:r>
    </w:p>
    <w:p w14:paraId="7A7D2A9A" w14:textId="77777777" w:rsidR="007F2A49" w:rsidRPr="00134FDC" w:rsidRDefault="007F2A49" w:rsidP="007F2A49">
      <w:pPr>
        <w:ind w:right="-2" w:firstLine="709"/>
        <w:jc w:val="both"/>
        <w:rPr>
          <w:sz w:val="28"/>
          <w:szCs w:val="28"/>
        </w:rPr>
      </w:pPr>
      <w:r w:rsidRPr="00D40E54">
        <w:rPr>
          <w:sz w:val="28"/>
          <w:szCs w:val="28"/>
        </w:rPr>
        <w:t>сроки оценки заявок участников указаны в пункте 2.20 настоящего Порядка;</w:t>
      </w:r>
    </w:p>
    <w:p w14:paraId="3CC859DC" w14:textId="4703E319" w:rsidR="007F2A49" w:rsidRPr="00134FDC" w:rsidRDefault="007F2A49" w:rsidP="007F2A49">
      <w:pPr>
        <w:ind w:right="-2" w:firstLine="709"/>
        <w:jc w:val="both"/>
        <w:rPr>
          <w:sz w:val="28"/>
          <w:szCs w:val="28"/>
        </w:rPr>
      </w:pPr>
      <w:r w:rsidRPr="00D40E54">
        <w:rPr>
          <w:sz w:val="28"/>
          <w:szCs w:val="28"/>
        </w:rPr>
        <w:t>критерии оценки заявок указаны в оценочном листе согласно приложению № 3 к настоящему Порядку (далее – оценочный лист);</w:t>
      </w:r>
    </w:p>
    <w:p w14:paraId="4AE347AA" w14:textId="77777777" w:rsidR="001F6FB5" w:rsidRPr="006039D8" w:rsidRDefault="001F6FB5" w:rsidP="001F6FB5">
      <w:pPr>
        <w:ind w:right="-2" w:firstLine="709"/>
        <w:jc w:val="both"/>
        <w:rPr>
          <w:sz w:val="28"/>
          <w:szCs w:val="28"/>
        </w:rPr>
      </w:pPr>
      <w:r w:rsidRPr="006039D8">
        <w:rPr>
          <w:sz w:val="28"/>
          <w:szCs w:val="28"/>
        </w:rPr>
        <w:t xml:space="preserve">присвоение порядковых номеров заявок </w:t>
      </w:r>
      <w:r w:rsidR="001113D9" w:rsidRPr="006039D8">
        <w:rPr>
          <w:sz w:val="28"/>
          <w:szCs w:val="28"/>
        </w:rPr>
        <w:t>участников</w:t>
      </w:r>
      <w:r w:rsidRPr="006039D8">
        <w:rPr>
          <w:sz w:val="28"/>
          <w:szCs w:val="28"/>
        </w:rPr>
        <w:t xml:space="preserve"> осуществляется </w:t>
      </w:r>
      <w:r w:rsidR="006039D8" w:rsidRPr="006039D8">
        <w:rPr>
          <w:sz w:val="28"/>
          <w:szCs w:val="28"/>
        </w:rPr>
        <w:t>в соответствии с пунктом 2.9</w:t>
      </w:r>
      <w:r w:rsidR="00B04FB6" w:rsidRPr="006039D8">
        <w:rPr>
          <w:sz w:val="28"/>
          <w:szCs w:val="28"/>
        </w:rPr>
        <w:t xml:space="preserve"> настоящего Порядка</w:t>
      </w:r>
      <w:r w:rsidRPr="006039D8">
        <w:rPr>
          <w:sz w:val="28"/>
          <w:szCs w:val="28"/>
        </w:rPr>
        <w:t>.</w:t>
      </w:r>
    </w:p>
    <w:p w14:paraId="0C411F0D" w14:textId="77777777" w:rsidR="001F6FB5" w:rsidRPr="00E45C94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На </w:t>
      </w:r>
      <w:r w:rsidR="006C702E">
        <w:rPr>
          <w:sz w:val="28"/>
          <w:szCs w:val="28"/>
        </w:rPr>
        <w:t>е</w:t>
      </w:r>
      <w:r w:rsidRPr="00E45C94">
        <w:rPr>
          <w:sz w:val="28"/>
          <w:szCs w:val="28"/>
        </w:rPr>
        <w:t xml:space="preserve">дином </w:t>
      </w:r>
      <w:r w:rsidRPr="00C563F0">
        <w:rPr>
          <w:sz w:val="28"/>
          <w:szCs w:val="28"/>
        </w:rPr>
        <w:t>портале</w:t>
      </w:r>
      <w:r w:rsidR="00736314" w:rsidRPr="00C563F0">
        <w:rPr>
          <w:sz w:val="28"/>
          <w:szCs w:val="28"/>
        </w:rPr>
        <w:t xml:space="preserve"> в соответствии с приказом № 243н</w:t>
      </w:r>
      <w:r w:rsidRPr="00C563F0">
        <w:rPr>
          <w:sz w:val="28"/>
          <w:szCs w:val="28"/>
        </w:rPr>
        <w:t xml:space="preserve">, </w:t>
      </w:r>
      <w:r w:rsidR="004C46EE" w:rsidRPr="00C563F0">
        <w:rPr>
          <w:sz w:val="28"/>
          <w:szCs w:val="28"/>
        </w:rPr>
        <w:t>а также на</w:t>
      </w:r>
      <w:r w:rsidRPr="00C563F0">
        <w:rPr>
          <w:sz w:val="28"/>
          <w:szCs w:val="28"/>
        </w:rPr>
        <w:t xml:space="preserve"> официальном сайте Министерства</w:t>
      </w:r>
      <w:r w:rsidR="004C46EE" w:rsidRPr="00C563F0">
        <w:rPr>
          <w:sz w:val="28"/>
          <w:szCs w:val="28"/>
        </w:rPr>
        <w:t xml:space="preserve"> </w:t>
      </w:r>
      <w:r w:rsidRPr="00C563F0">
        <w:rPr>
          <w:sz w:val="28"/>
          <w:szCs w:val="28"/>
        </w:rPr>
        <w:t>в срок</w:t>
      </w:r>
      <w:r w:rsidR="001C25E7" w:rsidRPr="00C563F0">
        <w:rPr>
          <w:sz w:val="28"/>
          <w:szCs w:val="28"/>
        </w:rPr>
        <w:t>, установленный</w:t>
      </w:r>
      <w:r w:rsidR="004610BD" w:rsidRPr="00C563F0">
        <w:rPr>
          <w:sz w:val="28"/>
          <w:szCs w:val="28"/>
        </w:rPr>
        <w:t xml:space="preserve"> абзацем </w:t>
      </w:r>
      <w:r w:rsidR="00B242E6" w:rsidRPr="00C563F0">
        <w:rPr>
          <w:sz w:val="28"/>
          <w:szCs w:val="28"/>
        </w:rPr>
        <w:t>третьим</w:t>
      </w:r>
      <w:r w:rsidR="00B25973" w:rsidRPr="00C563F0">
        <w:rPr>
          <w:sz w:val="28"/>
          <w:szCs w:val="28"/>
        </w:rPr>
        <w:t xml:space="preserve"> пункта 2.28 </w:t>
      </w:r>
      <w:r w:rsidR="004610BD" w:rsidRPr="00C563F0">
        <w:rPr>
          <w:sz w:val="28"/>
          <w:szCs w:val="28"/>
        </w:rPr>
        <w:t>настоящего Порядка</w:t>
      </w:r>
      <w:r w:rsidRPr="00C563F0">
        <w:rPr>
          <w:sz w:val="28"/>
          <w:szCs w:val="28"/>
        </w:rPr>
        <w:t xml:space="preserve">, размещается информация о результатах рассмотрения заявок, включающая </w:t>
      </w:r>
      <w:r w:rsidR="00F210EB" w:rsidRPr="00C563F0">
        <w:rPr>
          <w:sz w:val="28"/>
          <w:szCs w:val="28"/>
        </w:rPr>
        <w:t xml:space="preserve">следующие </w:t>
      </w:r>
      <w:r w:rsidRPr="00C563F0">
        <w:rPr>
          <w:sz w:val="28"/>
          <w:szCs w:val="28"/>
        </w:rPr>
        <w:t>сведения:</w:t>
      </w:r>
      <w:r w:rsidRPr="00E45C94">
        <w:rPr>
          <w:sz w:val="28"/>
          <w:szCs w:val="28"/>
        </w:rPr>
        <w:t xml:space="preserve"> </w:t>
      </w:r>
    </w:p>
    <w:p w14:paraId="3950E47B" w14:textId="77777777" w:rsidR="001F6FB5" w:rsidRPr="00E45C94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дата, время и место проведения рассмотрения заявок </w:t>
      </w:r>
      <w:r w:rsidR="001C0410" w:rsidRPr="00E45C94">
        <w:rPr>
          <w:sz w:val="28"/>
          <w:szCs w:val="28"/>
        </w:rPr>
        <w:t>участников</w:t>
      </w:r>
      <w:r w:rsidRPr="00E45C94">
        <w:rPr>
          <w:sz w:val="28"/>
          <w:szCs w:val="28"/>
        </w:rPr>
        <w:t>;</w:t>
      </w:r>
    </w:p>
    <w:p w14:paraId="6F5A0358" w14:textId="77777777" w:rsidR="001F6FB5" w:rsidRPr="00E45C94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дата, время и место оценки заявок </w:t>
      </w:r>
      <w:r w:rsidR="001C0410" w:rsidRPr="00E45C94">
        <w:rPr>
          <w:sz w:val="28"/>
          <w:szCs w:val="28"/>
        </w:rPr>
        <w:t>участников</w:t>
      </w:r>
      <w:r w:rsidRPr="00E45C94">
        <w:rPr>
          <w:sz w:val="28"/>
          <w:szCs w:val="28"/>
        </w:rPr>
        <w:t>;</w:t>
      </w:r>
    </w:p>
    <w:p w14:paraId="6B3F3DCD" w14:textId="77777777" w:rsidR="001F6FB5" w:rsidRPr="00E45C94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информация о</w:t>
      </w:r>
      <w:r w:rsidR="001C0410" w:rsidRPr="00E45C94">
        <w:rPr>
          <w:sz w:val="28"/>
          <w:szCs w:val="28"/>
        </w:rPr>
        <w:t>б</w:t>
      </w:r>
      <w:r w:rsidRPr="00E45C94">
        <w:rPr>
          <w:sz w:val="28"/>
          <w:szCs w:val="28"/>
        </w:rPr>
        <w:t xml:space="preserve"> </w:t>
      </w:r>
      <w:r w:rsidR="001C0410" w:rsidRPr="00E45C94">
        <w:rPr>
          <w:sz w:val="28"/>
          <w:szCs w:val="28"/>
        </w:rPr>
        <w:t>участниках</w:t>
      </w:r>
      <w:r w:rsidRPr="00E45C94">
        <w:rPr>
          <w:sz w:val="28"/>
          <w:szCs w:val="28"/>
        </w:rPr>
        <w:t>, заявки которых были рассмотрены;</w:t>
      </w:r>
    </w:p>
    <w:p w14:paraId="7432E4F8" w14:textId="7B4B3B36" w:rsidR="001F6FB5" w:rsidRPr="00E45C94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информация о</w:t>
      </w:r>
      <w:r w:rsidR="001C0410" w:rsidRPr="00E45C94">
        <w:rPr>
          <w:sz w:val="28"/>
          <w:szCs w:val="28"/>
        </w:rPr>
        <w:t>б</w:t>
      </w:r>
      <w:r w:rsidRPr="00E45C94">
        <w:rPr>
          <w:sz w:val="28"/>
          <w:szCs w:val="28"/>
        </w:rPr>
        <w:t xml:space="preserve"> </w:t>
      </w:r>
      <w:r w:rsidR="005B562B">
        <w:rPr>
          <w:sz w:val="28"/>
          <w:szCs w:val="28"/>
        </w:rPr>
        <w:t>участниках</w:t>
      </w:r>
      <w:r w:rsidRPr="00E45C94">
        <w:rPr>
          <w:sz w:val="28"/>
          <w:szCs w:val="28"/>
        </w:rPr>
        <w:t>, заявки которых были отклонены, с</w:t>
      </w:r>
      <w:r w:rsidR="00261F6E">
        <w:rPr>
          <w:sz w:val="28"/>
          <w:szCs w:val="28"/>
        </w:rPr>
        <w:t xml:space="preserve"> указанием причин их отклонения</w:t>
      </w:r>
      <w:r w:rsidR="00261F6E" w:rsidRPr="00261F6E">
        <w:rPr>
          <w:sz w:val="28"/>
          <w:szCs w:val="28"/>
        </w:rPr>
        <w:t>, в том числе положений объявления, которым не соответствуют такие заявки;</w:t>
      </w:r>
    </w:p>
    <w:p w14:paraId="5F86F5E7" w14:textId="77777777" w:rsidR="001F6FB5" w:rsidRPr="00434496" w:rsidRDefault="001F6FB5" w:rsidP="001F6FB5">
      <w:pPr>
        <w:ind w:right="-2"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последовательность оценки заявок </w:t>
      </w:r>
      <w:r w:rsidR="001C0410" w:rsidRPr="00E45C94">
        <w:rPr>
          <w:sz w:val="28"/>
          <w:szCs w:val="28"/>
        </w:rPr>
        <w:t>участников</w:t>
      </w:r>
      <w:r w:rsidRPr="00E45C94">
        <w:rPr>
          <w:sz w:val="28"/>
          <w:szCs w:val="28"/>
        </w:rPr>
        <w:t xml:space="preserve">, присвоенные заявкам </w:t>
      </w:r>
      <w:r w:rsidR="001C0410" w:rsidRPr="00E45C94">
        <w:rPr>
          <w:sz w:val="28"/>
          <w:szCs w:val="28"/>
        </w:rPr>
        <w:t>участников</w:t>
      </w:r>
      <w:r w:rsidRPr="00E45C94">
        <w:rPr>
          <w:sz w:val="28"/>
          <w:szCs w:val="28"/>
        </w:rPr>
        <w:t xml:space="preserve"> значения по каждому </w:t>
      </w:r>
      <w:r w:rsidRPr="00434496">
        <w:rPr>
          <w:sz w:val="28"/>
          <w:szCs w:val="28"/>
        </w:rPr>
        <w:t xml:space="preserve">из предусмотренных критериев оценки заявок </w:t>
      </w:r>
      <w:r w:rsidR="001C0410" w:rsidRPr="00434496">
        <w:rPr>
          <w:sz w:val="28"/>
          <w:szCs w:val="28"/>
        </w:rPr>
        <w:t>участников</w:t>
      </w:r>
      <w:r w:rsidRPr="00434496">
        <w:rPr>
          <w:sz w:val="28"/>
          <w:szCs w:val="28"/>
        </w:rPr>
        <w:t>;</w:t>
      </w:r>
    </w:p>
    <w:p w14:paraId="579489D7" w14:textId="1B0E242A" w:rsidR="001F6FB5" w:rsidRPr="00434496" w:rsidRDefault="001F6FB5" w:rsidP="001F6FB5">
      <w:pPr>
        <w:ind w:right="-2" w:firstLine="709"/>
        <w:jc w:val="both"/>
        <w:rPr>
          <w:sz w:val="28"/>
          <w:szCs w:val="28"/>
        </w:rPr>
      </w:pPr>
      <w:r w:rsidRPr="00200656">
        <w:rPr>
          <w:sz w:val="28"/>
          <w:szCs w:val="28"/>
        </w:rPr>
        <w:t>наименование</w:t>
      </w:r>
      <w:r w:rsidR="00200656" w:rsidRPr="00200656">
        <w:rPr>
          <w:sz w:val="28"/>
          <w:szCs w:val="28"/>
        </w:rPr>
        <w:t xml:space="preserve"> победителей</w:t>
      </w:r>
      <w:r w:rsidRPr="00200656">
        <w:rPr>
          <w:sz w:val="28"/>
          <w:szCs w:val="28"/>
        </w:rPr>
        <w:t xml:space="preserve"> и размер </w:t>
      </w:r>
      <w:r w:rsidR="00E974D2" w:rsidRPr="00200656">
        <w:rPr>
          <w:sz w:val="28"/>
          <w:szCs w:val="28"/>
        </w:rPr>
        <w:t>субсидии</w:t>
      </w:r>
      <w:r w:rsidRPr="00200656">
        <w:rPr>
          <w:sz w:val="28"/>
          <w:szCs w:val="28"/>
        </w:rPr>
        <w:t>.</w:t>
      </w:r>
    </w:p>
    <w:p w14:paraId="7878DEA9" w14:textId="0D15B359" w:rsidR="00133554" w:rsidRDefault="00133554" w:rsidP="00133554">
      <w:pPr>
        <w:ind w:right="-2" w:firstLine="709"/>
        <w:jc w:val="both"/>
        <w:rPr>
          <w:sz w:val="28"/>
          <w:szCs w:val="28"/>
        </w:rPr>
      </w:pPr>
      <w:r w:rsidRPr="00434496">
        <w:rPr>
          <w:sz w:val="28"/>
          <w:szCs w:val="28"/>
        </w:rPr>
        <w:t>2.1</w:t>
      </w:r>
      <w:r w:rsidR="00FA57AA">
        <w:rPr>
          <w:sz w:val="28"/>
          <w:szCs w:val="28"/>
        </w:rPr>
        <w:t>1</w:t>
      </w:r>
      <w:r w:rsidRPr="00434496">
        <w:rPr>
          <w:sz w:val="28"/>
          <w:szCs w:val="28"/>
        </w:rPr>
        <w:t>. </w:t>
      </w:r>
      <w:r w:rsidR="00C179C2">
        <w:rPr>
          <w:sz w:val="28"/>
          <w:szCs w:val="28"/>
        </w:rPr>
        <w:t>Организатор</w:t>
      </w:r>
      <w:r w:rsidR="00C179C2" w:rsidRPr="00CB2B14">
        <w:rPr>
          <w:sz w:val="28"/>
          <w:szCs w:val="28"/>
        </w:rPr>
        <w:t xml:space="preserve"> конкурс</w:t>
      </w:r>
      <w:r w:rsidR="00C179C2">
        <w:rPr>
          <w:sz w:val="28"/>
          <w:szCs w:val="28"/>
        </w:rPr>
        <w:t>ного отбора</w:t>
      </w:r>
      <w:r w:rsidRPr="00434496">
        <w:rPr>
          <w:sz w:val="28"/>
          <w:szCs w:val="28"/>
        </w:rPr>
        <w:t xml:space="preserve"> в срок не более 5 </w:t>
      </w:r>
      <w:r w:rsidR="00513C1B" w:rsidRPr="00434496">
        <w:rPr>
          <w:sz w:val="28"/>
          <w:szCs w:val="28"/>
        </w:rPr>
        <w:t xml:space="preserve">рабочих </w:t>
      </w:r>
      <w:r w:rsidRPr="00434496">
        <w:rPr>
          <w:sz w:val="28"/>
          <w:szCs w:val="28"/>
        </w:rPr>
        <w:t>дней со дня окончания приема заявок проводит проверку соблюдения условий и целей предоставления субсидии, а также требований, предъявляемых к участникам</w:t>
      </w:r>
      <w:r w:rsidR="00753FC1">
        <w:rPr>
          <w:sz w:val="28"/>
          <w:szCs w:val="28"/>
        </w:rPr>
        <w:t>, установленных</w:t>
      </w:r>
      <w:r w:rsidRPr="00434496">
        <w:rPr>
          <w:sz w:val="28"/>
          <w:szCs w:val="28"/>
        </w:rPr>
        <w:t xml:space="preserve"> настоящим Порядком. Информация об участниках, допущенных до участия в конкурсном отборе, размещается на едином портале в соответствии с приказом № 243н, а также на официальном сайте Министерства.</w:t>
      </w:r>
      <w:r w:rsidR="00513C1B" w:rsidRPr="00434496">
        <w:rPr>
          <w:sz w:val="28"/>
          <w:szCs w:val="28"/>
        </w:rPr>
        <w:t xml:space="preserve"> </w:t>
      </w:r>
    </w:p>
    <w:p w14:paraId="5002E644" w14:textId="7588214B" w:rsidR="00133554" w:rsidRPr="00CE7C3C" w:rsidRDefault="00133554" w:rsidP="00133554">
      <w:pPr>
        <w:ind w:right="-2" w:firstLine="709"/>
        <w:jc w:val="both"/>
        <w:rPr>
          <w:sz w:val="28"/>
          <w:szCs w:val="28"/>
        </w:rPr>
      </w:pPr>
      <w:r w:rsidRPr="00CE7C3C">
        <w:rPr>
          <w:sz w:val="28"/>
          <w:szCs w:val="28"/>
        </w:rPr>
        <w:t>2.1</w:t>
      </w:r>
      <w:r w:rsidR="00FA57AA">
        <w:rPr>
          <w:sz w:val="28"/>
          <w:szCs w:val="28"/>
        </w:rPr>
        <w:t>2</w:t>
      </w:r>
      <w:r w:rsidRPr="00CE7C3C">
        <w:rPr>
          <w:sz w:val="28"/>
          <w:szCs w:val="28"/>
        </w:rPr>
        <w:t>. </w:t>
      </w:r>
      <w:r w:rsidR="00332FD5">
        <w:rPr>
          <w:sz w:val="28"/>
          <w:szCs w:val="28"/>
        </w:rPr>
        <w:t>Организатор</w:t>
      </w:r>
      <w:r w:rsidR="00332FD5" w:rsidRPr="00CB2B14">
        <w:rPr>
          <w:sz w:val="28"/>
          <w:szCs w:val="28"/>
        </w:rPr>
        <w:t xml:space="preserve"> конкурс</w:t>
      </w:r>
      <w:r w:rsidR="00332FD5">
        <w:rPr>
          <w:sz w:val="28"/>
          <w:szCs w:val="28"/>
        </w:rPr>
        <w:t>ного отбора</w:t>
      </w:r>
      <w:r w:rsidRPr="00CE7C3C">
        <w:rPr>
          <w:sz w:val="28"/>
          <w:szCs w:val="28"/>
        </w:rPr>
        <w:t xml:space="preserve"> не допускает заявку на участие в </w:t>
      </w:r>
      <w:r w:rsidR="00D17157" w:rsidRPr="00CE7C3C">
        <w:rPr>
          <w:sz w:val="28"/>
          <w:szCs w:val="28"/>
        </w:rPr>
        <w:t>конкурсном отборе</w:t>
      </w:r>
      <w:r w:rsidRPr="00CE7C3C">
        <w:rPr>
          <w:sz w:val="28"/>
          <w:szCs w:val="28"/>
        </w:rPr>
        <w:t xml:space="preserve"> до ее рассмотрения конкурсной комиссией, если:</w:t>
      </w:r>
    </w:p>
    <w:p w14:paraId="1A4895B3" w14:textId="59398EB2" w:rsidR="00133554" w:rsidRPr="00CE7C3C" w:rsidRDefault="00133554" w:rsidP="00133554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CE7C3C">
        <w:rPr>
          <w:sz w:val="28"/>
          <w:szCs w:val="28"/>
        </w:rPr>
        <w:t xml:space="preserve">заявка </w:t>
      </w:r>
      <w:r w:rsidR="0052292F" w:rsidRPr="00CE7C3C">
        <w:rPr>
          <w:sz w:val="28"/>
          <w:szCs w:val="28"/>
        </w:rPr>
        <w:t xml:space="preserve">представлена </w:t>
      </w:r>
      <w:r w:rsidR="00407DA5">
        <w:rPr>
          <w:sz w:val="28"/>
          <w:szCs w:val="28"/>
        </w:rPr>
        <w:t>участником</w:t>
      </w:r>
      <w:r w:rsidR="00F60728" w:rsidRPr="00CE7C3C">
        <w:rPr>
          <w:sz w:val="28"/>
          <w:szCs w:val="28"/>
        </w:rPr>
        <w:t>,</w:t>
      </w:r>
      <w:r w:rsidR="00CE7C3C">
        <w:rPr>
          <w:sz w:val="28"/>
          <w:szCs w:val="28"/>
        </w:rPr>
        <w:t xml:space="preserve"> </w:t>
      </w:r>
      <w:r w:rsidR="00F60728" w:rsidRPr="00CE7C3C">
        <w:rPr>
          <w:sz w:val="28"/>
          <w:szCs w:val="28"/>
        </w:rPr>
        <w:t>не</w:t>
      </w:r>
      <w:r w:rsidR="0052292F" w:rsidRPr="00CE7C3C">
        <w:rPr>
          <w:sz w:val="28"/>
          <w:szCs w:val="28"/>
        </w:rPr>
        <w:t xml:space="preserve"> </w:t>
      </w:r>
      <w:r w:rsidRPr="00CE7C3C">
        <w:rPr>
          <w:sz w:val="28"/>
          <w:szCs w:val="28"/>
        </w:rPr>
        <w:t>соответствующим требованиям, устан</w:t>
      </w:r>
      <w:r w:rsidR="00195268">
        <w:rPr>
          <w:sz w:val="28"/>
          <w:szCs w:val="28"/>
        </w:rPr>
        <w:t>овленным пунктами 1.5, 2.4</w:t>
      </w:r>
      <w:r w:rsidR="00DE31CB" w:rsidRPr="00CE7C3C">
        <w:rPr>
          <w:sz w:val="28"/>
          <w:szCs w:val="28"/>
        </w:rPr>
        <w:t> </w:t>
      </w:r>
      <w:r w:rsidRPr="00CE7C3C">
        <w:rPr>
          <w:sz w:val="28"/>
          <w:szCs w:val="28"/>
        </w:rPr>
        <w:t>настоящего Порядка;</w:t>
      </w:r>
    </w:p>
    <w:p w14:paraId="6DA3A314" w14:textId="77777777" w:rsidR="00133554" w:rsidRPr="00CE7C3C" w:rsidRDefault="00133554" w:rsidP="00133554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CE7C3C">
        <w:rPr>
          <w:sz w:val="28"/>
          <w:szCs w:val="28"/>
        </w:rPr>
        <w:t>заявка не соответствует требованиям настоящего Порядка;</w:t>
      </w:r>
    </w:p>
    <w:p w14:paraId="5201E6AF" w14:textId="77777777" w:rsidR="00133554" w:rsidRPr="00CE7C3C" w:rsidRDefault="00133554" w:rsidP="00133554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CE7C3C">
        <w:rPr>
          <w:sz w:val="28"/>
          <w:szCs w:val="28"/>
        </w:rPr>
        <w:t xml:space="preserve">заявка направлена </w:t>
      </w:r>
      <w:r w:rsidR="00B91732" w:rsidRPr="00CE7C3C">
        <w:rPr>
          <w:sz w:val="28"/>
          <w:szCs w:val="28"/>
        </w:rPr>
        <w:t>до или после даты </w:t>
      </w:r>
      <w:r w:rsidRPr="00CE7C3C">
        <w:rPr>
          <w:sz w:val="28"/>
          <w:szCs w:val="28"/>
        </w:rPr>
        <w:t xml:space="preserve">и (или) времени, определенных </w:t>
      </w:r>
      <w:r w:rsidR="003B7190">
        <w:rPr>
          <w:sz w:val="28"/>
          <w:szCs w:val="28"/>
        </w:rPr>
        <w:t>в объявлении</w:t>
      </w:r>
      <w:r w:rsidRPr="00CE7C3C">
        <w:rPr>
          <w:sz w:val="28"/>
          <w:szCs w:val="28"/>
        </w:rPr>
        <w:t>;</w:t>
      </w:r>
    </w:p>
    <w:p w14:paraId="2DFBAD07" w14:textId="10D2D90B" w:rsidR="00133554" w:rsidRDefault="00133554" w:rsidP="00133554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3B7190">
        <w:rPr>
          <w:sz w:val="28"/>
          <w:szCs w:val="28"/>
        </w:rPr>
        <w:lastRenderedPageBreak/>
        <w:t>представлен</w:t>
      </w:r>
      <w:r w:rsidR="000C4325">
        <w:rPr>
          <w:sz w:val="28"/>
          <w:szCs w:val="28"/>
        </w:rPr>
        <w:t>ный</w:t>
      </w:r>
      <w:r w:rsidR="00B25AC7">
        <w:rPr>
          <w:sz w:val="28"/>
          <w:szCs w:val="28"/>
        </w:rPr>
        <w:t xml:space="preserve"> </w:t>
      </w:r>
      <w:r w:rsidR="000C4325">
        <w:rPr>
          <w:sz w:val="28"/>
          <w:szCs w:val="28"/>
        </w:rPr>
        <w:t>проект</w:t>
      </w:r>
      <w:r w:rsidR="000C4325" w:rsidRPr="003B7190">
        <w:rPr>
          <w:sz w:val="28"/>
          <w:szCs w:val="28"/>
        </w:rPr>
        <w:t xml:space="preserve"> </w:t>
      </w:r>
      <w:r w:rsidRPr="003B7190">
        <w:rPr>
          <w:sz w:val="28"/>
          <w:szCs w:val="28"/>
        </w:rPr>
        <w:t xml:space="preserve">предусматривает мероприятия, осуществление которых нарушает требования </w:t>
      </w:r>
      <w:r w:rsidRPr="003F3A01">
        <w:rPr>
          <w:sz w:val="28"/>
          <w:szCs w:val="28"/>
        </w:rPr>
        <w:t xml:space="preserve">законодательства Российской Федерации; </w:t>
      </w:r>
    </w:p>
    <w:p w14:paraId="70C84A9E" w14:textId="77777777" w:rsidR="007F2A49" w:rsidRDefault="007F2A49" w:rsidP="00F17C0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7F2A49">
        <w:rPr>
          <w:sz w:val="28"/>
          <w:szCs w:val="28"/>
        </w:rPr>
        <w:t>в заявке имеются подчистки, приписки, зачеркнутые слова и иные не оговоренные в них исправления, а также повреждения, не позволяющие однозначно истолковывать содержание документов;</w:t>
      </w:r>
    </w:p>
    <w:p w14:paraId="2B29BD23" w14:textId="6E1D99DB" w:rsidR="00665C2C" w:rsidRPr="003B7190" w:rsidRDefault="00B91732" w:rsidP="00F17C0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3F3A01">
        <w:rPr>
          <w:sz w:val="28"/>
          <w:szCs w:val="28"/>
        </w:rPr>
        <w:t xml:space="preserve">участником </w:t>
      </w:r>
      <w:r w:rsidR="00D7142C" w:rsidRPr="003F3A01">
        <w:rPr>
          <w:sz w:val="28"/>
          <w:szCs w:val="28"/>
        </w:rPr>
        <w:t>не пред</w:t>
      </w:r>
      <w:r w:rsidR="00901E01" w:rsidRPr="003F3A01">
        <w:rPr>
          <w:sz w:val="28"/>
          <w:szCs w:val="28"/>
        </w:rPr>
        <w:t xml:space="preserve">ставлены сведения о </w:t>
      </w:r>
      <w:proofErr w:type="spellStart"/>
      <w:r w:rsidR="00901E01" w:rsidRPr="003F3A01">
        <w:rPr>
          <w:sz w:val="28"/>
          <w:szCs w:val="28"/>
        </w:rPr>
        <w:t>софинансировании</w:t>
      </w:r>
      <w:proofErr w:type="spellEnd"/>
      <w:r w:rsidR="00901E01" w:rsidRPr="003F3A01">
        <w:rPr>
          <w:sz w:val="28"/>
          <w:szCs w:val="28"/>
        </w:rPr>
        <w:t xml:space="preserve"> </w:t>
      </w:r>
      <w:r w:rsidR="000C4325">
        <w:rPr>
          <w:sz w:val="28"/>
          <w:szCs w:val="28"/>
        </w:rPr>
        <w:t>проекта</w:t>
      </w:r>
      <w:r w:rsidR="000C4325" w:rsidRPr="003F3A01">
        <w:rPr>
          <w:sz w:val="28"/>
          <w:szCs w:val="28"/>
        </w:rPr>
        <w:t xml:space="preserve"> </w:t>
      </w:r>
      <w:r w:rsidR="00901E01" w:rsidRPr="003F3A01">
        <w:rPr>
          <w:sz w:val="28"/>
          <w:szCs w:val="28"/>
        </w:rPr>
        <w:t xml:space="preserve">или </w:t>
      </w:r>
      <w:r w:rsidR="00227361" w:rsidRPr="003F3A01">
        <w:rPr>
          <w:sz w:val="28"/>
          <w:szCs w:val="28"/>
        </w:rPr>
        <w:t xml:space="preserve">размер </w:t>
      </w:r>
      <w:proofErr w:type="spellStart"/>
      <w:r w:rsidR="00227361" w:rsidRPr="003F3A01">
        <w:rPr>
          <w:sz w:val="28"/>
          <w:szCs w:val="28"/>
        </w:rPr>
        <w:t>софинансирования</w:t>
      </w:r>
      <w:proofErr w:type="spellEnd"/>
      <w:r w:rsidR="00227361" w:rsidRPr="003F3A01">
        <w:rPr>
          <w:sz w:val="28"/>
          <w:szCs w:val="28"/>
        </w:rPr>
        <w:t xml:space="preserve"> </w:t>
      </w:r>
      <w:r w:rsidR="00FE1FC0">
        <w:rPr>
          <w:sz w:val="28"/>
          <w:szCs w:val="28"/>
        </w:rPr>
        <w:t>проекта</w:t>
      </w:r>
      <w:r w:rsidR="00FE1FC0" w:rsidRPr="003F3A01">
        <w:rPr>
          <w:sz w:val="28"/>
          <w:szCs w:val="28"/>
        </w:rPr>
        <w:t xml:space="preserve"> </w:t>
      </w:r>
      <w:r w:rsidR="00227361" w:rsidRPr="003F3A01">
        <w:rPr>
          <w:sz w:val="28"/>
          <w:szCs w:val="28"/>
        </w:rPr>
        <w:t>участником составляет</w:t>
      </w:r>
      <w:r w:rsidRPr="003F3A01">
        <w:rPr>
          <w:sz w:val="28"/>
          <w:szCs w:val="28"/>
        </w:rPr>
        <w:t xml:space="preserve"> </w:t>
      </w:r>
      <w:r w:rsidR="00FD41E9">
        <w:rPr>
          <w:sz w:val="28"/>
          <w:szCs w:val="28"/>
        </w:rPr>
        <w:t xml:space="preserve">                        </w:t>
      </w:r>
      <w:r w:rsidR="00433B15" w:rsidRPr="003F3A01">
        <w:rPr>
          <w:sz w:val="28"/>
          <w:szCs w:val="28"/>
        </w:rPr>
        <w:t>менее 50</w:t>
      </w:r>
      <w:r w:rsidR="00560FFC" w:rsidRPr="003F3A01">
        <w:rPr>
          <w:sz w:val="28"/>
          <w:szCs w:val="28"/>
        </w:rPr>
        <w:t> </w:t>
      </w:r>
      <w:r w:rsidRPr="003F3A01">
        <w:rPr>
          <w:sz w:val="28"/>
          <w:szCs w:val="28"/>
        </w:rPr>
        <w:t>процентов</w:t>
      </w:r>
      <w:r w:rsidR="00433B15" w:rsidRPr="003F3A01">
        <w:rPr>
          <w:sz w:val="28"/>
          <w:szCs w:val="28"/>
        </w:rPr>
        <w:t xml:space="preserve"> от общего размера затрат</w:t>
      </w:r>
      <w:r w:rsidR="005E0A8E" w:rsidRPr="003F3A01">
        <w:rPr>
          <w:sz w:val="28"/>
          <w:szCs w:val="28"/>
        </w:rPr>
        <w:t>;</w:t>
      </w:r>
      <w:r w:rsidR="00665C2C" w:rsidRPr="003B7190">
        <w:rPr>
          <w:sz w:val="28"/>
          <w:szCs w:val="28"/>
        </w:rPr>
        <w:t xml:space="preserve"> </w:t>
      </w:r>
    </w:p>
    <w:p w14:paraId="7B49A826" w14:textId="77777777" w:rsidR="00F30E31" w:rsidRPr="00D85F0B" w:rsidRDefault="00F30E31" w:rsidP="00133554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D85F0B">
        <w:rPr>
          <w:sz w:val="28"/>
          <w:szCs w:val="28"/>
        </w:rPr>
        <w:t xml:space="preserve">срок реализации </w:t>
      </w:r>
      <w:r w:rsidR="00086933">
        <w:rPr>
          <w:sz w:val="28"/>
          <w:szCs w:val="28"/>
        </w:rPr>
        <w:t>проекта</w:t>
      </w:r>
      <w:r w:rsidR="00086933" w:rsidRPr="00D85F0B">
        <w:rPr>
          <w:sz w:val="28"/>
          <w:szCs w:val="28"/>
        </w:rPr>
        <w:t xml:space="preserve"> </w:t>
      </w:r>
      <w:r w:rsidRPr="00D85F0B">
        <w:rPr>
          <w:sz w:val="28"/>
          <w:szCs w:val="28"/>
        </w:rPr>
        <w:t xml:space="preserve">не </w:t>
      </w:r>
      <w:r w:rsidR="003D5468" w:rsidRPr="00D85F0B">
        <w:rPr>
          <w:sz w:val="28"/>
          <w:szCs w:val="28"/>
        </w:rPr>
        <w:t>соответствует</w:t>
      </w:r>
      <w:r w:rsidRPr="00D85F0B">
        <w:rPr>
          <w:sz w:val="28"/>
          <w:szCs w:val="28"/>
        </w:rPr>
        <w:t xml:space="preserve"> </w:t>
      </w:r>
      <w:r w:rsidR="003B7190">
        <w:rPr>
          <w:sz w:val="28"/>
          <w:szCs w:val="28"/>
        </w:rPr>
        <w:t>требованиям</w:t>
      </w:r>
      <w:r w:rsidRPr="00D85F0B">
        <w:rPr>
          <w:sz w:val="28"/>
          <w:szCs w:val="28"/>
        </w:rPr>
        <w:t xml:space="preserve"> настоящего Порядка</w:t>
      </w:r>
      <w:r w:rsidR="006D11A6">
        <w:rPr>
          <w:sz w:val="28"/>
          <w:szCs w:val="28"/>
        </w:rPr>
        <w:t>;</w:t>
      </w:r>
    </w:p>
    <w:p w14:paraId="36C6B1FC" w14:textId="6CAD67C1" w:rsidR="007F2A49" w:rsidRDefault="007F2A49" w:rsidP="00133554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7F2A49">
        <w:rPr>
          <w:sz w:val="28"/>
          <w:szCs w:val="28"/>
        </w:rPr>
        <w:t>участником представлена недостоверная информация, в том числе информация о месте нахождения и адресе юридического лица или индивидуального предпринимателя.</w:t>
      </w:r>
    </w:p>
    <w:p w14:paraId="3E572282" w14:textId="52619B6D" w:rsidR="00133554" w:rsidRPr="004409B8" w:rsidRDefault="00133554" w:rsidP="00133554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E45C94">
        <w:rPr>
          <w:sz w:val="28"/>
          <w:szCs w:val="28"/>
        </w:rPr>
        <w:t xml:space="preserve">Рассмотрение заявки может быть </w:t>
      </w:r>
      <w:r w:rsidRPr="004409B8">
        <w:rPr>
          <w:sz w:val="28"/>
          <w:szCs w:val="28"/>
        </w:rPr>
        <w:t xml:space="preserve">прекращено </w:t>
      </w:r>
      <w:r w:rsidR="001948FE">
        <w:rPr>
          <w:sz w:val="28"/>
          <w:szCs w:val="28"/>
        </w:rPr>
        <w:t>организаторо</w:t>
      </w:r>
      <w:r w:rsidR="004050D6">
        <w:rPr>
          <w:sz w:val="28"/>
          <w:szCs w:val="28"/>
        </w:rPr>
        <w:t>м</w:t>
      </w:r>
      <w:r w:rsidR="001948FE" w:rsidRPr="00CB2B14">
        <w:rPr>
          <w:sz w:val="28"/>
          <w:szCs w:val="28"/>
        </w:rPr>
        <w:t xml:space="preserve"> конкурс</w:t>
      </w:r>
      <w:r w:rsidR="001948FE">
        <w:rPr>
          <w:sz w:val="28"/>
          <w:szCs w:val="28"/>
        </w:rPr>
        <w:t>ного отбора</w:t>
      </w:r>
      <w:r w:rsidR="001948FE" w:rsidRPr="00134FDC">
        <w:rPr>
          <w:sz w:val="28"/>
          <w:szCs w:val="28"/>
        </w:rPr>
        <w:t xml:space="preserve"> </w:t>
      </w:r>
      <w:r w:rsidRPr="004409B8">
        <w:rPr>
          <w:sz w:val="28"/>
          <w:szCs w:val="28"/>
        </w:rPr>
        <w:t xml:space="preserve">по заявлению </w:t>
      </w:r>
      <w:r w:rsidR="009B1DD5" w:rsidRPr="004409B8">
        <w:rPr>
          <w:sz w:val="28"/>
          <w:szCs w:val="28"/>
        </w:rPr>
        <w:t>участника</w:t>
      </w:r>
      <w:r w:rsidRPr="004409B8">
        <w:rPr>
          <w:sz w:val="28"/>
          <w:szCs w:val="28"/>
        </w:rPr>
        <w:t xml:space="preserve"> или лица, имеющего право действовать от имени </w:t>
      </w:r>
      <w:r w:rsidR="009B1DD5" w:rsidRPr="004409B8">
        <w:rPr>
          <w:sz w:val="28"/>
          <w:szCs w:val="28"/>
        </w:rPr>
        <w:t>участника</w:t>
      </w:r>
      <w:r w:rsidR="001227A9">
        <w:rPr>
          <w:sz w:val="28"/>
          <w:szCs w:val="28"/>
        </w:rPr>
        <w:t>,</w:t>
      </w:r>
      <w:r w:rsidR="003B7190">
        <w:rPr>
          <w:sz w:val="28"/>
          <w:szCs w:val="28"/>
        </w:rPr>
        <w:t xml:space="preserve"> в соответствии с пунктом 2.8 настоящего Порядка</w:t>
      </w:r>
      <w:r w:rsidRPr="004409B8">
        <w:rPr>
          <w:sz w:val="28"/>
          <w:szCs w:val="28"/>
        </w:rPr>
        <w:t>.</w:t>
      </w:r>
    </w:p>
    <w:p w14:paraId="2FD39E82" w14:textId="11C7BE41" w:rsidR="00133554" w:rsidRPr="004409B8" w:rsidRDefault="00133554" w:rsidP="004B4DDF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409B8">
        <w:rPr>
          <w:sz w:val="28"/>
          <w:szCs w:val="28"/>
        </w:rPr>
        <w:t xml:space="preserve">Информация об участниках, чьи заявки были отклонены </w:t>
      </w:r>
      <w:r w:rsidR="001948FE">
        <w:rPr>
          <w:sz w:val="28"/>
          <w:szCs w:val="28"/>
        </w:rPr>
        <w:t>организатор</w:t>
      </w:r>
      <w:r w:rsidR="0031041A">
        <w:rPr>
          <w:sz w:val="28"/>
          <w:szCs w:val="28"/>
        </w:rPr>
        <w:t>ом</w:t>
      </w:r>
      <w:r w:rsidR="001948FE" w:rsidRPr="00CB2B14">
        <w:rPr>
          <w:sz w:val="28"/>
          <w:szCs w:val="28"/>
        </w:rPr>
        <w:t xml:space="preserve"> конкурс</w:t>
      </w:r>
      <w:r w:rsidR="001948FE">
        <w:rPr>
          <w:sz w:val="28"/>
          <w:szCs w:val="28"/>
        </w:rPr>
        <w:t>ного отбора</w:t>
      </w:r>
      <w:r w:rsidRPr="004409B8">
        <w:rPr>
          <w:sz w:val="28"/>
          <w:szCs w:val="28"/>
        </w:rPr>
        <w:t xml:space="preserve"> в соответствии с настоящим пунктом, размещается Министерством на едином портале в соответствии с приказом № 243н</w:t>
      </w:r>
      <w:r w:rsidR="00FB5AAF" w:rsidRPr="004409B8">
        <w:rPr>
          <w:sz w:val="28"/>
          <w:szCs w:val="28"/>
        </w:rPr>
        <w:t>, а </w:t>
      </w:r>
      <w:r w:rsidRPr="004409B8">
        <w:rPr>
          <w:sz w:val="28"/>
          <w:szCs w:val="28"/>
        </w:rPr>
        <w:t>также на официальном сайте Министерства.</w:t>
      </w:r>
    </w:p>
    <w:p w14:paraId="47723062" w14:textId="77777777" w:rsidR="003431EB" w:rsidRPr="004409B8" w:rsidRDefault="00415127" w:rsidP="003431EB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2.13</w:t>
      </w:r>
      <w:r w:rsidR="00E906FA" w:rsidRPr="004409B8">
        <w:rPr>
          <w:sz w:val="28"/>
          <w:szCs w:val="28"/>
        </w:rPr>
        <w:t xml:space="preserve">. Для проведения </w:t>
      </w:r>
      <w:r w:rsidR="00AE4D3D" w:rsidRPr="004409B8">
        <w:rPr>
          <w:sz w:val="28"/>
          <w:szCs w:val="28"/>
        </w:rPr>
        <w:t>конкурс</w:t>
      </w:r>
      <w:r w:rsidR="008C7928" w:rsidRPr="004409B8">
        <w:rPr>
          <w:sz w:val="28"/>
          <w:szCs w:val="28"/>
        </w:rPr>
        <w:t>ного отбора</w:t>
      </w:r>
      <w:r w:rsidR="00E906FA" w:rsidRPr="004409B8">
        <w:rPr>
          <w:sz w:val="28"/>
          <w:szCs w:val="28"/>
        </w:rPr>
        <w:t xml:space="preserve"> и оценки </w:t>
      </w:r>
      <w:r w:rsidR="00086933">
        <w:rPr>
          <w:sz w:val="28"/>
          <w:szCs w:val="28"/>
        </w:rPr>
        <w:t>проектов</w:t>
      </w:r>
      <w:r w:rsidR="00373DE9" w:rsidRPr="004C0FA6">
        <w:rPr>
          <w:sz w:val="28"/>
          <w:szCs w:val="28"/>
        </w:rPr>
        <w:t xml:space="preserve"> </w:t>
      </w:r>
      <w:r w:rsidR="003431EB" w:rsidRPr="004C0FA6">
        <w:rPr>
          <w:sz w:val="28"/>
          <w:szCs w:val="28"/>
        </w:rPr>
        <w:t xml:space="preserve">формируется конкурсная комиссия из числа </w:t>
      </w:r>
      <w:r w:rsidR="003431EB">
        <w:rPr>
          <w:sz w:val="28"/>
          <w:szCs w:val="28"/>
        </w:rPr>
        <w:t>сотрудников</w:t>
      </w:r>
      <w:r w:rsidR="003431EB" w:rsidRPr="004C0FA6">
        <w:rPr>
          <w:sz w:val="28"/>
          <w:szCs w:val="28"/>
        </w:rPr>
        <w:t xml:space="preserve"> Министерства,</w:t>
      </w:r>
      <w:r w:rsidR="003431EB">
        <w:rPr>
          <w:sz w:val="28"/>
          <w:szCs w:val="28"/>
        </w:rPr>
        <w:t xml:space="preserve"> организатора</w:t>
      </w:r>
      <w:r w:rsidR="003431EB" w:rsidRPr="00CB2B14">
        <w:rPr>
          <w:sz w:val="28"/>
          <w:szCs w:val="28"/>
        </w:rPr>
        <w:t xml:space="preserve"> конкурс</w:t>
      </w:r>
      <w:r w:rsidR="003431EB">
        <w:rPr>
          <w:sz w:val="28"/>
          <w:szCs w:val="28"/>
        </w:rPr>
        <w:t>ного отбора,</w:t>
      </w:r>
      <w:r w:rsidR="003431EB" w:rsidRPr="004C0FA6">
        <w:rPr>
          <w:sz w:val="28"/>
          <w:szCs w:val="28"/>
        </w:rPr>
        <w:t xml:space="preserve"> </w:t>
      </w:r>
      <w:r w:rsidR="003431EB" w:rsidRPr="004C0FA6">
        <w:rPr>
          <w:spacing w:val="2"/>
          <w:sz w:val="28"/>
          <w:szCs w:val="28"/>
        </w:rPr>
        <w:t>органов государственной власти Кемеровской области – Кузбасса, а также экспертов в сфере туризма.</w:t>
      </w:r>
      <w:r w:rsidR="003431EB" w:rsidRPr="004409B8">
        <w:rPr>
          <w:spacing w:val="2"/>
          <w:sz w:val="28"/>
          <w:szCs w:val="28"/>
        </w:rPr>
        <w:t xml:space="preserve"> </w:t>
      </w:r>
    </w:p>
    <w:p w14:paraId="6B2E2462" w14:textId="77777777" w:rsidR="006354D4" w:rsidRPr="004409B8" w:rsidRDefault="006354D4" w:rsidP="00E906F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09B8">
        <w:rPr>
          <w:spacing w:val="2"/>
          <w:sz w:val="28"/>
          <w:szCs w:val="28"/>
        </w:rPr>
        <w:t>Конкурсная комиссия:</w:t>
      </w:r>
    </w:p>
    <w:p w14:paraId="6436B21E" w14:textId="77777777" w:rsidR="006354D4" w:rsidRPr="004409B8" w:rsidRDefault="006354D4" w:rsidP="00E906F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09B8">
        <w:rPr>
          <w:spacing w:val="2"/>
          <w:sz w:val="28"/>
          <w:szCs w:val="28"/>
        </w:rPr>
        <w:t>осуществляет контроль за о</w:t>
      </w:r>
      <w:r w:rsidR="000B3457" w:rsidRPr="004409B8">
        <w:rPr>
          <w:spacing w:val="2"/>
          <w:sz w:val="28"/>
          <w:szCs w:val="28"/>
        </w:rPr>
        <w:t>беспечением равных условий для участников</w:t>
      </w:r>
      <w:r w:rsidRPr="004409B8">
        <w:rPr>
          <w:spacing w:val="2"/>
          <w:sz w:val="28"/>
          <w:szCs w:val="28"/>
        </w:rPr>
        <w:t>;</w:t>
      </w:r>
    </w:p>
    <w:p w14:paraId="215C261B" w14:textId="77777777" w:rsidR="00877895" w:rsidRPr="00E6495F" w:rsidRDefault="006354D4" w:rsidP="00E906F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6495F">
        <w:rPr>
          <w:spacing w:val="2"/>
          <w:sz w:val="28"/>
          <w:szCs w:val="28"/>
        </w:rPr>
        <w:t xml:space="preserve">рассматривает заявки и документацию </w:t>
      </w:r>
      <w:r w:rsidR="000B3457" w:rsidRPr="00E6495F">
        <w:rPr>
          <w:spacing w:val="2"/>
          <w:sz w:val="28"/>
          <w:szCs w:val="28"/>
        </w:rPr>
        <w:t>участников</w:t>
      </w:r>
      <w:r w:rsidRPr="00E6495F">
        <w:rPr>
          <w:spacing w:val="2"/>
          <w:sz w:val="28"/>
          <w:szCs w:val="28"/>
        </w:rPr>
        <w:t xml:space="preserve">, оценивает их в соответствии с критериями оценки заявок, </w:t>
      </w:r>
      <w:r w:rsidR="00E41578" w:rsidRPr="00E6495F">
        <w:rPr>
          <w:spacing w:val="2"/>
          <w:sz w:val="28"/>
          <w:szCs w:val="28"/>
        </w:rPr>
        <w:t xml:space="preserve">установленными в </w:t>
      </w:r>
      <w:r w:rsidR="004338D2" w:rsidRPr="00E6495F">
        <w:rPr>
          <w:spacing w:val="2"/>
          <w:sz w:val="28"/>
          <w:szCs w:val="28"/>
        </w:rPr>
        <w:t>оценочном листе</w:t>
      </w:r>
      <w:r w:rsidR="00E41578" w:rsidRPr="00E6495F">
        <w:rPr>
          <w:spacing w:val="2"/>
          <w:sz w:val="28"/>
          <w:szCs w:val="28"/>
        </w:rPr>
        <w:t>;</w:t>
      </w:r>
    </w:p>
    <w:p w14:paraId="672EA14A" w14:textId="77777777" w:rsidR="00E41578" w:rsidRPr="00E6495F" w:rsidRDefault="00E41578" w:rsidP="00E906F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E6495F">
        <w:rPr>
          <w:spacing w:val="2"/>
          <w:sz w:val="28"/>
          <w:szCs w:val="28"/>
        </w:rPr>
        <w:t>формирует рейтинг заявок</w:t>
      </w:r>
      <w:r w:rsidRPr="00E6495F">
        <w:rPr>
          <w:sz w:val="28"/>
          <w:szCs w:val="28"/>
        </w:rPr>
        <w:t xml:space="preserve"> </w:t>
      </w:r>
      <w:r w:rsidR="007A5F27" w:rsidRPr="00E6495F">
        <w:rPr>
          <w:sz w:val="28"/>
          <w:szCs w:val="28"/>
        </w:rPr>
        <w:t>участников</w:t>
      </w:r>
      <w:r w:rsidRPr="00E6495F">
        <w:rPr>
          <w:sz w:val="28"/>
          <w:szCs w:val="28"/>
        </w:rPr>
        <w:t xml:space="preserve"> в соответствии с количеством набранных баллов;</w:t>
      </w:r>
    </w:p>
    <w:p w14:paraId="02EE78AA" w14:textId="77777777" w:rsidR="00EA4469" w:rsidRPr="00E6495F" w:rsidRDefault="00E41578" w:rsidP="00E906F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E6495F">
        <w:rPr>
          <w:sz w:val="28"/>
          <w:szCs w:val="28"/>
        </w:rPr>
        <w:t>определяет пороговое значение балла,</w:t>
      </w:r>
      <w:r w:rsidRPr="00E6495F">
        <w:t xml:space="preserve"> </w:t>
      </w:r>
      <w:r w:rsidRPr="00E6495F">
        <w:rPr>
          <w:sz w:val="28"/>
          <w:szCs w:val="28"/>
        </w:rPr>
        <w:t xml:space="preserve">набрав которое </w:t>
      </w:r>
      <w:r w:rsidR="000B3457" w:rsidRPr="00E6495F">
        <w:rPr>
          <w:sz w:val="28"/>
          <w:szCs w:val="28"/>
        </w:rPr>
        <w:t xml:space="preserve">участник </w:t>
      </w:r>
      <w:r w:rsidRPr="00E6495F">
        <w:rPr>
          <w:sz w:val="28"/>
          <w:szCs w:val="28"/>
        </w:rPr>
        <w:t>признается победителем;</w:t>
      </w:r>
    </w:p>
    <w:p w14:paraId="1197D100" w14:textId="77777777" w:rsidR="00FA2778" w:rsidRPr="00E45C94" w:rsidRDefault="001549C0" w:rsidP="00E906F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E6495F">
        <w:rPr>
          <w:sz w:val="28"/>
          <w:szCs w:val="28"/>
        </w:rPr>
        <w:t>определяет</w:t>
      </w:r>
      <w:r w:rsidR="00E41578" w:rsidRPr="00E6495F">
        <w:rPr>
          <w:sz w:val="28"/>
          <w:szCs w:val="28"/>
        </w:rPr>
        <w:t xml:space="preserve"> размер </w:t>
      </w:r>
      <w:r w:rsidR="000B3457" w:rsidRPr="00E6495F">
        <w:rPr>
          <w:sz w:val="28"/>
          <w:szCs w:val="28"/>
        </w:rPr>
        <w:t>субсидии</w:t>
      </w:r>
      <w:r w:rsidR="00E41578" w:rsidRPr="001549C0">
        <w:rPr>
          <w:sz w:val="28"/>
          <w:szCs w:val="28"/>
        </w:rPr>
        <w:t>.</w:t>
      </w:r>
    </w:p>
    <w:p w14:paraId="0839AC2C" w14:textId="77777777" w:rsidR="00DD54CB" w:rsidRPr="00E45C94" w:rsidRDefault="00DD54CB" w:rsidP="00E906FA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E45C94">
        <w:rPr>
          <w:spacing w:val="2"/>
          <w:sz w:val="28"/>
          <w:szCs w:val="28"/>
        </w:rPr>
        <w:t xml:space="preserve">В состав конкурсной комиссии входят </w:t>
      </w:r>
      <w:r w:rsidRPr="00E45C94">
        <w:rPr>
          <w:sz w:val="28"/>
          <w:szCs w:val="28"/>
        </w:rPr>
        <w:t>председатель конкурсной комиссии, секретарь конкурсной комиссии, члены конкурсной комиссии.</w:t>
      </w:r>
    </w:p>
    <w:p w14:paraId="278EBCD2" w14:textId="77777777" w:rsidR="00DD54CB" w:rsidRPr="00E45C94" w:rsidRDefault="00191203" w:rsidP="00E906FA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E45C94">
        <w:rPr>
          <w:spacing w:val="2"/>
          <w:sz w:val="28"/>
          <w:szCs w:val="28"/>
        </w:rPr>
        <w:t>Персональный</w:t>
      </w:r>
      <w:r w:rsidR="00E906FA" w:rsidRPr="00E45C94">
        <w:rPr>
          <w:spacing w:val="2"/>
          <w:sz w:val="28"/>
          <w:szCs w:val="28"/>
        </w:rPr>
        <w:t xml:space="preserve"> состав конкурсной комиссии утверждается приказом Министерства. </w:t>
      </w:r>
    </w:p>
    <w:p w14:paraId="29EE9DE8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2.1</w:t>
      </w:r>
      <w:r w:rsidR="004E6D63">
        <w:rPr>
          <w:sz w:val="28"/>
          <w:szCs w:val="28"/>
        </w:rPr>
        <w:t>4</w:t>
      </w:r>
      <w:r w:rsidRPr="00E45C94">
        <w:rPr>
          <w:sz w:val="28"/>
          <w:szCs w:val="28"/>
        </w:rPr>
        <w:t>. Председатель конкурсной комиссии:</w:t>
      </w:r>
    </w:p>
    <w:p w14:paraId="422C8A0C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принимает решение о дате, времени, месте проведения заседания конкурсной комиссии;</w:t>
      </w:r>
    </w:p>
    <w:p w14:paraId="41B8D41D" w14:textId="77777777" w:rsidR="00DD54CB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lastRenderedPageBreak/>
        <w:t>утверждает повестку заседания конкурсной комиссии и ведет заседания конкурсной комиссии;</w:t>
      </w:r>
    </w:p>
    <w:p w14:paraId="6AAE29A2" w14:textId="77777777" w:rsidR="00B077D8" w:rsidRPr="007D3AAA" w:rsidRDefault="00B077D8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7D3AAA">
        <w:rPr>
          <w:sz w:val="28"/>
          <w:szCs w:val="28"/>
        </w:rPr>
        <w:t xml:space="preserve">осуществляет оценку заявок в течение 5 рабочих дней со дня их направления секретарем конкурсной комиссии членам конкурсной комиссии по </w:t>
      </w:r>
      <w:r w:rsidRPr="007D3AAA">
        <w:rPr>
          <w:spacing w:val="2"/>
          <w:sz w:val="28"/>
          <w:szCs w:val="28"/>
        </w:rPr>
        <w:t>критериям оценки заявок, установленным в оценочном листе</w:t>
      </w:r>
      <w:r w:rsidRPr="007D3AAA">
        <w:rPr>
          <w:sz w:val="28"/>
          <w:szCs w:val="28"/>
        </w:rPr>
        <w:t xml:space="preserve">, в </w:t>
      </w:r>
      <w:r w:rsidRPr="00C21A55">
        <w:rPr>
          <w:sz w:val="28"/>
          <w:szCs w:val="28"/>
        </w:rPr>
        <w:t>соответствии с пунктом 2.20 настоящего</w:t>
      </w:r>
      <w:r w:rsidRPr="007D3AAA">
        <w:rPr>
          <w:sz w:val="28"/>
          <w:szCs w:val="28"/>
        </w:rPr>
        <w:t xml:space="preserve"> Порядка</w:t>
      </w:r>
      <w:r w:rsidRPr="007D3AAA">
        <w:rPr>
          <w:spacing w:val="2"/>
          <w:sz w:val="28"/>
          <w:szCs w:val="28"/>
        </w:rPr>
        <w:t xml:space="preserve"> </w:t>
      </w:r>
      <w:r w:rsidRPr="007D3AAA">
        <w:rPr>
          <w:sz w:val="28"/>
          <w:szCs w:val="28"/>
        </w:rPr>
        <w:t>и направляет соответствующие оценочные листы секретарю конкурсной комиссии;</w:t>
      </w:r>
    </w:p>
    <w:p w14:paraId="36802888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участвует в голосовании по обсуждаемым на заседании конкурсной комиссии вопросам, с</w:t>
      </w:r>
      <w:r w:rsidR="005764BA" w:rsidRPr="00E45C94">
        <w:rPr>
          <w:sz w:val="28"/>
          <w:szCs w:val="28"/>
        </w:rPr>
        <w:t>вязанным с организацией конкурсного отбора</w:t>
      </w:r>
      <w:r w:rsidRPr="00E45C94">
        <w:rPr>
          <w:sz w:val="28"/>
          <w:szCs w:val="28"/>
        </w:rPr>
        <w:t xml:space="preserve">; </w:t>
      </w:r>
    </w:p>
    <w:p w14:paraId="6D9FCCD5" w14:textId="77777777" w:rsidR="00BF3798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производит совместно с секретарем </w:t>
      </w:r>
      <w:r w:rsidR="005764B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 техническую проверку баллов, выставленных членами </w:t>
      </w:r>
      <w:r w:rsidR="005764B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 в рамках оценки заявок участников, на предмет соответствия </w:t>
      </w:r>
      <w:r w:rsidR="005764BA" w:rsidRPr="00E45C94">
        <w:rPr>
          <w:sz w:val="28"/>
          <w:szCs w:val="28"/>
        </w:rPr>
        <w:t>указанных</w:t>
      </w:r>
      <w:r w:rsidRPr="00E45C94">
        <w:rPr>
          <w:sz w:val="28"/>
          <w:szCs w:val="28"/>
        </w:rPr>
        <w:t xml:space="preserve"> баллов </w:t>
      </w:r>
      <w:r w:rsidR="00BF3798" w:rsidRPr="00E45C94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26820902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подписывает уведомления о необходимости внесения изменений</w:t>
      </w:r>
      <w:r w:rsidR="005764BA" w:rsidRPr="00E45C94">
        <w:rPr>
          <w:sz w:val="28"/>
          <w:szCs w:val="28"/>
        </w:rPr>
        <w:t xml:space="preserve"> в </w:t>
      </w:r>
      <w:r w:rsidR="005E6851">
        <w:rPr>
          <w:sz w:val="28"/>
          <w:szCs w:val="28"/>
        </w:rPr>
        <w:t>оценочный лист</w:t>
      </w:r>
      <w:r w:rsidRPr="00E45C94">
        <w:rPr>
          <w:sz w:val="28"/>
          <w:szCs w:val="28"/>
        </w:rPr>
        <w:t xml:space="preserve"> в случае несоответствия выставленных членами </w:t>
      </w:r>
      <w:r w:rsidR="005764B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 баллов </w:t>
      </w:r>
      <w:r w:rsidR="00BF3798" w:rsidRPr="00E45C94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65A04E7E" w14:textId="77777777" w:rsidR="00DD54CB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подписывает протокол заседания </w:t>
      </w:r>
      <w:r w:rsidR="00D42125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>онкурсной комиссии;</w:t>
      </w:r>
    </w:p>
    <w:p w14:paraId="51F01D86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осуществляет иные полномочия, необходимые для организации надлежащей деятельности </w:t>
      </w:r>
      <w:r w:rsidR="00D42125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>онкурсной комиссии.</w:t>
      </w:r>
    </w:p>
    <w:p w14:paraId="03A99126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2.1</w:t>
      </w:r>
      <w:r w:rsidR="004E6D63">
        <w:rPr>
          <w:sz w:val="28"/>
          <w:szCs w:val="28"/>
        </w:rPr>
        <w:t>5</w:t>
      </w:r>
      <w:r w:rsidRPr="00E45C94">
        <w:rPr>
          <w:sz w:val="28"/>
          <w:szCs w:val="28"/>
        </w:rPr>
        <w:t xml:space="preserve">. Секретарь </w:t>
      </w:r>
      <w:r w:rsidR="00070D4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комиссии: </w:t>
      </w:r>
    </w:p>
    <w:p w14:paraId="1B320EC3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осуществляет организационные мероприятия, связанные с подготовкой</w:t>
      </w:r>
      <w:r w:rsidR="00070D4A" w:rsidRPr="00E45C94">
        <w:rPr>
          <w:sz w:val="28"/>
          <w:szCs w:val="28"/>
        </w:rPr>
        <w:t xml:space="preserve"> </w:t>
      </w:r>
      <w:r w:rsidRPr="00E45C94">
        <w:rPr>
          <w:sz w:val="28"/>
          <w:szCs w:val="28"/>
        </w:rPr>
        <w:t xml:space="preserve">и проведением оценки заявок членами </w:t>
      </w:r>
      <w:r w:rsidR="00070D4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>онкурсной комиссии, в том числе распределение заявок;</w:t>
      </w:r>
    </w:p>
    <w:p w14:paraId="6A6D0BE7" w14:textId="77777777" w:rsidR="00DD54CB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готовит и оформляет протокол заседания </w:t>
      </w:r>
      <w:r w:rsidR="00070D4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>онкурсной комиссии;</w:t>
      </w:r>
    </w:p>
    <w:p w14:paraId="746E9E8B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обеспечивает ознакомление членов </w:t>
      </w:r>
      <w:r w:rsidR="00070D4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 с повесткой              и материалами заседания </w:t>
      </w:r>
      <w:r w:rsidR="00070D4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>онкурсной комиссии;</w:t>
      </w:r>
    </w:p>
    <w:p w14:paraId="52C51D7A" w14:textId="77777777" w:rsidR="00DD54C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 xml:space="preserve">производит совместно с председателем </w:t>
      </w:r>
      <w:r w:rsidR="00070D4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 техническую проверку баллов, выставленных членами </w:t>
      </w:r>
      <w:r w:rsidR="00070D4A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>онкурсной комиссии</w:t>
      </w:r>
      <w:r w:rsidR="00070D4A" w:rsidRPr="00E45C94">
        <w:rPr>
          <w:sz w:val="28"/>
          <w:szCs w:val="28"/>
        </w:rPr>
        <w:t xml:space="preserve"> </w:t>
      </w:r>
      <w:r w:rsidRPr="00E45C94">
        <w:rPr>
          <w:sz w:val="28"/>
          <w:szCs w:val="28"/>
        </w:rPr>
        <w:t>в рамках оценки заявок участников конкурс</w:t>
      </w:r>
      <w:r w:rsidR="004E714F">
        <w:rPr>
          <w:sz w:val="28"/>
          <w:szCs w:val="28"/>
        </w:rPr>
        <w:t>ного отбора</w:t>
      </w:r>
      <w:r w:rsidRPr="00E45C94">
        <w:rPr>
          <w:sz w:val="28"/>
          <w:szCs w:val="28"/>
        </w:rPr>
        <w:t>, на предмет соответствия данных баллов</w:t>
      </w:r>
      <w:r w:rsidR="00070D4A" w:rsidRPr="00E45C94">
        <w:rPr>
          <w:sz w:val="28"/>
          <w:szCs w:val="28"/>
        </w:rPr>
        <w:t xml:space="preserve"> </w:t>
      </w:r>
      <w:r w:rsidR="0067181B" w:rsidRPr="00E45C94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6F08A935" w14:textId="77777777" w:rsidR="0067181B" w:rsidRPr="00E45C9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pacing w:val="2"/>
          <w:sz w:val="28"/>
          <w:szCs w:val="28"/>
        </w:rPr>
      </w:pPr>
      <w:r w:rsidRPr="00E45C94">
        <w:rPr>
          <w:sz w:val="28"/>
          <w:szCs w:val="28"/>
        </w:rPr>
        <w:t xml:space="preserve">направляет уведомления членам </w:t>
      </w:r>
      <w:r w:rsidR="00A31848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 о необходимости внесения изменений в </w:t>
      </w:r>
      <w:r w:rsidR="005E6851">
        <w:rPr>
          <w:sz w:val="28"/>
          <w:szCs w:val="28"/>
        </w:rPr>
        <w:t>оценочный лист</w:t>
      </w:r>
      <w:r w:rsidR="004E714F">
        <w:rPr>
          <w:sz w:val="28"/>
          <w:szCs w:val="28"/>
        </w:rPr>
        <w:t xml:space="preserve"> конкурсного отбора</w:t>
      </w:r>
      <w:r w:rsidRPr="00E45C94">
        <w:rPr>
          <w:sz w:val="28"/>
          <w:szCs w:val="28"/>
        </w:rPr>
        <w:t xml:space="preserve"> в случае несоответствия выставленных членами </w:t>
      </w:r>
      <w:r w:rsidR="00A31848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 xml:space="preserve">онкурсной комиссии баллов </w:t>
      </w:r>
      <w:r w:rsidR="0067181B" w:rsidRPr="00E45C94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3A5058EE" w14:textId="77777777" w:rsidR="007D72EA" w:rsidRPr="00E45C94" w:rsidRDefault="007D72EA" w:rsidP="007D72E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E45C94">
        <w:rPr>
          <w:sz w:val="28"/>
          <w:szCs w:val="28"/>
        </w:rPr>
        <w:t>подписывает протокол заседания конкурсной комиссии;</w:t>
      </w:r>
    </w:p>
    <w:p w14:paraId="377073E9" w14:textId="77777777" w:rsidR="00DD54CB" w:rsidRPr="00B077D8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sz w:val="28"/>
          <w:szCs w:val="28"/>
        </w:rPr>
      </w:pPr>
      <w:r w:rsidRPr="00E45C94">
        <w:rPr>
          <w:sz w:val="28"/>
          <w:szCs w:val="28"/>
        </w:rPr>
        <w:t xml:space="preserve">осуществляет иные полномочия по поручению председателя </w:t>
      </w:r>
      <w:r w:rsidR="00264FAE" w:rsidRPr="00B077D8">
        <w:rPr>
          <w:sz w:val="28"/>
          <w:szCs w:val="28"/>
        </w:rPr>
        <w:t>к</w:t>
      </w:r>
      <w:r w:rsidRPr="00B077D8">
        <w:rPr>
          <w:sz w:val="28"/>
          <w:szCs w:val="28"/>
        </w:rPr>
        <w:t xml:space="preserve">онкурсной комиссии, связанные с организацией надлежащей деятельности </w:t>
      </w:r>
      <w:r w:rsidR="00264FAE" w:rsidRPr="00B077D8">
        <w:rPr>
          <w:sz w:val="28"/>
          <w:szCs w:val="28"/>
        </w:rPr>
        <w:t>к</w:t>
      </w:r>
      <w:r w:rsidRPr="00B077D8">
        <w:rPr>
          <w:sz w:val="28"/>
          <w:szCs w:val="28"/>
        </w:rPr>
        <w:t>онкурсной комиссии.</w:t>
      </w:r>
      <w:r w:rsidRPr="00B077D8">
        <w:rPr>
          <w:strike/>
          <w:sz w:val="28"/>
          <w:szCs w:val="28"/>
        </w:rPr>
        <w:t xml:space="preserve"> </w:t>
      </w:r>
    </w:p>
    <w:p w14:paraId="701B7620" w14:textId="77777777" w:rsidR="00DD54CB" w:rsidRPr="00B077D8" w:rsidRDefault="004E6D63" w:rsidP="00DD54C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663F8">
        <w:rPr>
          <w:sz w:val="28"/>
          <w:szCs w:val="28"/>
        </w:rPr>
        <w:t>6</w:t>
      </w:r>
      <w:r w:rsidR="00DD54CB" w:rsidRPr="00B077D8">
        <w:rPr>
          <w:sz w:val="28"/>
          <w:szCs w:val="28"/>
        </w:rPr>
        <w:t xml:space="preserve">. Члены </w:t>
      </w:r>
      <w:r w:rsidR="00264FAE" w:rsidRPr="00B077D8">
        <w:rPr>
          <w:sz w:val="28"/>
          <w:szCs w:val="28"/>
        </w:rPr>
        <w:t>к</w:t>
      </w:r>
      <w:r w:rsidR="00DD54CB" w:rsidRPr="00B077D8">
        <w:rPr>
          <w:sz w:val="28"/>
          <w:szCs w:val="28"/>
        </w:rPr>
        <w:t>онкурсной комиссии:</w:t>
      </w:r>
    </w:p>
    <w:p w14:paraId="688FAA93" w14:textId="77777777" w:rsidR="00DD54CB" w:rsidRPr="004E6D63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70C0"/>
          <w:sz w:val="28"/>
          <w:szCs w:val="28"/>
        </w:rPr>
      </w:pPr>
      <w:r w:rsidRPr="007D3AAA">
        <w:rPr>
          <w:sz w:val="28"/>
          <w:szCs w:val="28"/>
        </w:rPr>
        <w:t>единолично осуществляют оценку заяв</w:t>
      </w:r>
      <w:r w:rsidR="00C951C5" w:rsidRPr="007D3AAA">
        <w:rPr>
          <w:sz w:val="28"/>
          <w:szCs w:val="28"/>
        </w:rPr>
        <w:t>ок</w:t>
      </w:r>
      <w:r w:rsidRPr="007D3AAA">
        <w:rPr>
          <w:sz w:val="28"/>
          <w:szCs w:val="28"/>
        </w:rPr>
        <w:t xml:space="preserve"> в течение 5 рабочих дней со дня их поступления членам </w:t>
      </w:r>
      <w:r w:rsidR="00ED4B1E" w:rsidRPr="007D3AAA">
        <w:rPr>
          <w:sz w:val="28"/>
          <w:szCs w:val="28"/>
        </w:rPr>
        <w:t>к</w:t>
      </w:r>
      <w:r w:rsidRPr="007D3AAA">
        <w:rPr>
          <w:sz w:val="28"/>
          <w:szCs w:val="28"/>
        </w:rPr>
        <w:t xml:space="preserve">онкурсной комиссии по </w:t>
      </w:r>
      <w:r w:rsidR="00A8274D" w:rsidRPr="007D3AAA">
        <w:rPr>
          <w:spacing w:val="2"/>
          <w:sz w:val="28"/>
          <w:szCs w:val="28"/>
        </w:rPr>
        <w:t xml:space="preserve">критериям оценки </w:t>
      </w:r>
      <w:r w:rsidR="00A8274D" w:rsidRPr="006838EE">
        <w:rPr>
          <w:spacing w:val="2"/>
          <w:sz w:val="28"/>
          <w:szCs w:val="28"/>
        </w:rPr>
        <w:lastRenderedPageBreak/>
        <w:t>заявок, установленным в оценочном листе</w:t>
      </w:r>
      <w:r w:rsidR="00FA2778" w:rsidRPr="006838EE">
        <w:rPr>
          <w:sz w:val="28"/>
          <w:szCs w:val="28"/>
        </w:rPr>
        <w:t>, в соответствии с пунктом </w:t>
      </w:r>
      <w:r w:rsidR="00F717C9" w:rsidRPr="006838EE">
        <w:rPr>
          <w:sz w:val="28"/>
          <w:szCs w:val="28"/>
        </w:rPr>
        <w:t>2.20</w:t>
      </w:r>
      <w:r w:rsidR="00B077D8" w:rsidRPr="006838EE">
        <w:rPr>
          <w:sz w:val="28"/>
          <w:szCs w:val="28"/>
        </w:rPr>
        <w:t> </w:t>
      </w:r>
      <w:r w:rsidRPr="006838EE">
        <w:rPr>
          <w:sz w:val="28"/>
          <w:szCs w:val="28"/>
        </w:rPr>
        <w:t>настоящего</w:t>
      </w:r>
      <w:r w:rsidR="00B02BF9" w:rsidRPr="00DE4771">
        <w:rPr>
          <w:sz w:val="28"/>
          <w:szCs w:val="28"/>
        </w:rPr>
        <w:t xml:space="preserve"> Порядка</w:t>
      </w:r>
      <w:r w:rsidR="003B5725" w:rsidRPr="00DE4771">
        <w:rPr>
          <w:spacing w:val="2"/>
          <w:sz w:val="28"/>
          <w:szCs w:val="28"/>
        </w:rPr>
        <w:t xml:space="preserve"> </w:t>
      </w:r>
      <w:r w:rsidRPr="00DE4771">
        <w:rPr>
          <w:sz w:val="28"/>
          <w:szCs w:val="28"/>
        </w:rPr>
        <w:t xml:space="preserve">и направляют соответствующие </w:t>
      </w:r>
      <w:r w:rsidR="008E3114" w:rsidRPr="00DE4771">
        <w:rPr>
          <w:sz w:val="28"/>
          <w:szCs w:val="28"/>
        </w:rPr>
        <w:t xml:space="preserve">оценочные листы </w:t>
      </w:r>
      <w:r w:rsidRPr="00DE4771">
        <w:rPr>
          <w:sz w:val="28"/>
          <w:szCs w:val="28"/>
        </w:rPr>
        <w:t xml:space="preserve">секретарю </w:t>
      </w:r>
      <w:r w:rsidR="00286451" w:rsidRPr="00DE4771">
        <w:rPr>
          <w:sz w:val="28"/>
          <w:szCs w:val="28"/>
        </w:rPr>
        <w:t>к</w:t>
      </w:r>
      <w:r w:rsidRPr="00DE4771">
        <w:rPr>
          <w:sz w:val="28"/>
          <w:szCs w:val="28"/>
        </w:rPr>
        <w:t>онкурсной комиссии;</w:t>
      </w:r>
    </w:p>
    <w:p w14:paraId="6A8FBA78" w14:textId="77777777" w:rsidR="00DD54CB" w:rsidRPr="008E3114" w:rsidRDefault="00DD54CB" w:rsidP="00DD54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E3114">
        <w:rPr>
          <w:sz w:val="28"/>
          <w:szCs w:val="28"/>
        </w:rPr>
        <w:t xml:space="preserve">участвуют в заседаниях </w:t>
      </w:r>
      <w:r w:rsidR="00286451" w:rsidRPr="008E3114">
        <w:rPr>
          <w:sz w:val="28"/>
          <w:szCs w:val="28"/>
        </w:rPr>
        <w:t>к</w:t>
      </w:r>
      <w:r w:rsidRPr="008E3114">
        <w:rPr>
          <w:sz w:val="28"/>
          <w:szCs w:val="28"/>
        </w:rPr>
        <w:t>онкурсной комиссии;</w:t>
      </w:r>
    </w:p>
    <w:p w14:paraId="26F16B1B" w14:textId="77777777" w:rsidR="00DD54CB" w:rsidRPr="00E45C94" w:rsidRDefault="00DD54CB" w:rsidP="007D72E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8E3114">
        <w:rPr>
          <w:sz w:val="28"/>
          <w:szCs w:val="28"/>
        </w:rPr>
        <w:t>участвуют в голосовании по обсуждаемым на заседании</w:t>
      </w:r>
      <w:r w:rsidRPr="00E45C94">
        <w:rPr>
          <w:sz w:val="28"/>
          <w:szCs w:val="28"/>
        </w:rPr>
        <w:t xml:space="preserve"> </w:t>
      </w:r>
      <w:r w:rsidR="00286451" w:rsidRPr="00E45C94">
        <w:rPr>
          <w:sz w:val="28"/>
          <w:szCs w:val="28"/>
        </w:rPr>
        <w:t>к</w:t>
      </w:r>
      <w:r w:rsidRPr="00E45C94">
        <w:rPr>
          <w:sz w:val="28"/>
          <w:szCs w:val="28"/>
        </w:rPr>
        <w:t>онкурсной комиссии вопросам, с</w:t>
      </w:r>
      <w:r w:rsidR="00286451" w:rsidRPr="00E45C94">
        <w:rPr>
          <w:sz w:val="28"/>
          <w:szCs w:val="28"/>
        </w:rPr>
        <w:t>вязанным с организацией конкурсного отбора</w:t>
      </w:r>
      <w:r w:rsidR="007D72EA">
        <w:rPr>
          <w:sz w:val="28"/>
          <w:szCs w:val="28"/>
        </w:rPr>
        <w:t>.</w:t>
      </w:r>
    </w:p>
    <w:p w14:paraId="16A6B8A9" w14:textId="77777777" w:rsidR="00B9102A" w:rsidRPr="00BC532C" w:rsidRDefault="00286451" w:rsidP="00E906FA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E45C94">
        <w:rPr>
          <w:spacing w:val="2"/>
          <w:sz w:val="28"/>
          <w:szCs w:val="28"/>
        </w:rPr>
        <w:t>2.1</w:t>
      </w:r>
      <w:r w:rsidR="00F663F8">
        <w:rPr>
          <w:spacing w:val="2"/>
          <w:sz w:val="28"/>
          <w:szCs w:val="28"/>
        </w:rPr>
        <w:t>7</w:t>
      </w:r>
      <w:r w:rsidRPr="00E45C94">
        <w:rPr>
          <w:spacing w:val="2"/>
          <w:sz w:val="28"/>
          <w:szCs w:val="28"/>
        </w:rPr>
        <w:t>. </w:t>
      </w:r>
      <w:r w:rsidR="00B9102A" w:rsidRPr="00E45C94">
        <w:rPr>
          <w:spacing w:val="2"/>
          <w:sz w:val="28"/>
          <w:szCs w:val="28"/>
        </w:rPr>
        <w:t xml:space="preserve">Членами </w:t>
      </w:r>
      <w:r w:rsidR="0070037F">
        <w:rPr>
          <w:spacing w:val="2"/>
          <w:sz w:val="28"/>
          <w:szCs w:val="28"/>
        </w:rPr>
        <w:t>к</w:t>
      </w:r>
      <w:r w:rsidR="00B9102A" w:rsidRPr="00E45C94">
        <w:rPr>
          <w:spacing w:val="2"/>
          <w:sz w:val="28"/>
          <w:szCs w:val="28"/>
        </w:rPr>
        <w:t xml:space="preserve">онкурсной комиссии не могут быть физические лица, лично заинтересованные в результатах определения получателей субсидии, в том числе физические лица, состоящие в штате </w:t>
      </w:r>
      <w:r w:rsidR="003455BF">
        <w:rPr>
          <w:spacing w:val="2"/>
          <w:sz w:val="28"/>
          <w:szCs w:val="28"/>
        </w:rPr>
        <w:t>участников</w:t>
      </w:r>
      <w:r w:rsidR="00B9102A" w:rsidRPr="00E45C94">
        <w:rPr>
          <w:spacing w:val="2"/>
          <w:sz w:val="28"/>
          <w:szCs w:val="28"/>
        </w:rPr>
        <w:t xml:space="preserve">, либо физические лица, на которых способны оказать влияние участники (в том числе физические лица, являющиеся участниками (акционерами) этих организаций, членами их органов управления, кредиторами указанных участников), либо физические лица, состоящие в браке с руководителем участника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</w:t>
      </w:r>
      <w:r w:rsidR="00B9102A" w:rsidRPr="00BC532C">
        <w:rPr>
          <w:spacing w:val="2"/>
          <w:sz w:val="28"/>
          <w:szCs w:val="28"/>
        </w:rPr>
        <w:t>руководителем участника (далее – конфликт интересов).</w:t>
      </w:r>
    </w:p>
    <w:p w14:paraId="1506FAAC" w14:textId="77777777" w:rsidR="00DD54CB" w:rsidRPr="00BC532C" w:rsidRDefault="00BF5A78" w:rsidP="00F6029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Член к</w:t>
      </w:r>
      <w:r w:rsidR="00286451" w:rsidRPr="00BC532C">
        <w:rPr>
          <w:sz w:val="28"/>
          <w:szCs w:val="28"/>
        </w:rPr>
        <w:t>онкурсной комиссии не вправе обсуждать заявку с участником и запрашивать у участника документы, информацию или пояснения.</w:t>
      </w:r>
    </w:p>
    <w:p w14:paraId="47CB52B4" w14:textId="77777777" w:rsidR="00CA7AF8" w:rsidRPr="00E45C94" w:rsidRDefault="003455BF" w:rsidP="00CA7AF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2.1</w:t>
      </w:r>
      <w:r w:rsidR="00F663F8">
        <w:rPr>
          <w:sz w:val="28"/>
          <w:szCs w:val="28"/>
        </w:rPr>
        <w:t>8</w:t>
      </w:r>
      <w:r w:rsidR="00D278A4" w:rsidRPr="00BC532C">
        <w:rPr>
          <w:sz w:val="28"/>
          <w:szCs w:val="28"/>
        </w:rPr>
        <w:t>.</w:t>
      </w:r>
      <w:r w:rsidR="00E108FF" w:rsidRPr="00BC532C">
        <w:rPr>
          <w:sz w:val="28"/>
          <w:szCs w:val="28"/>
        </w:rPr>
        <w:t> </w:t>
      </w:r>
      <w:r w:rsidR="00CA7AF8" w:rsidRPr="00BC532C">
        <w:rPr>
          <w:spacing w:val="2"/>
          <w:sz w:val="28"/>
          <w:szCs w:val="28"/>
        </w:rPr>
        <w:t xml:space="preserve">Рассмотрение и оценка заявок осуществляются конкурсной комиссией в соответствии с критериями </w:t>
      </w:r>
      <w:r w:rsidR="003B5725" w:rsidRPr="00BC532C">
        <w:rPr>
          <w:spacing w:val="2"/>
          <w:sz w:val="28"/>
          <w:szCs w:val="28"/>
        </w:rPr>
        <w:t>оценки заявок, установленными в оценочном листе</w:t>
      </w:r>
      <w:r w:rsidR="00CA7AF8" w:rsidRPr="00BC532C">
        <w:rPr>
          <w:spacing w:val="2"/>
          <w:sz w:val="28"/>
          <w:szCs w:val="28"/>
        </w:rPr>
        <w:t>.</w:t>
      </w:r>
    </w:p>
    <w:p w14:paraId="5E30A266" w14:textId="77777777" w:rsidR="00F069A8" w:rsidRPr="007D3AAA" w:rsidRDefault="00F069A8" w:rsidP="00CA7AF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7D3AAA">
        <w:rPr>
          <w:spacing w:val="2"/>
          <w:sz w:val="28"/>
          <w:szCs w:val="28"/>
        </w:rPr>
        <w:t xml:space="preserve">Секретарь </w:t>
      </w:r>
      <w:r w:rsidR="00BF5A78">
        <w:rPr>
          <w:spacing w:val="2"/>
          <w:sz w:val="28"/>
          <w:szCs w:val="28"/>
        </w:rPr>
        <w:t>к</w:t>
      </w:r>
      <w:r w:rsidRPr="007D3AAA">
        <w:rPr>
          <w:spacing w:val="2"/>
          <w:sz w:val="28"/>
          <w:szCs w:val="28"/>
        </w:rPr>
        <w:t xml:space="preserve">онкурсной комиссии не позднее чем за 1 рабочий день до дня начала оценки заявок направляет </w:t>
      </w:r>
      <w:r w:rsidR="00BC532C" w:rsidRPr="007D3AAA">
        <w:rPr>
          <w:spacing w:val="2"/>
          <w:sz w:val="28"/>
          <w:szCs w:val="28"/>
        </w:rPr>
        <w:t xml:space="preserve">членам конкурсной комиссии </w:t>
      </w:r>
      <w:r w:rsidRPr="007D3AAA">
        <w:rPr>
          <w:spacing w:val="2"/>
          <w:sz w:val="28"/>
          <w:szCs w:val="28"/>
        </w:rPr>
        <w:t>в электронном или бумажном виде заявки и прилагаемые к ним документы.</w:t>
      </w:r>
    </w:p>
    <w:p w14:paraId="0AD3092F" w14:textId="77777777" w:rsidR="00F069A8" w:rsidRPr="007D3AAA" w:rsidRDefault="00BC532C" w:rsidP="00BC532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7D3AAA">
        <w:rPr>
          <w:spacing w:val="2"/>
          <w:sz w:val="28"/>
          <w:szCs w:val="28"/>
        </w:rPr>
        <w:t>При направлении членам конкурсной комиссии заявок и прилагаемы</w:t>
      </w:r>
      <w:r w:rsidR="00BF5A78">
        <w:rPr>
          <w:spacing w:val="2"/>
          <w:sz w:val="28"/>
          <w:szCs w:val="28"/>
        </w:rPr>
        <w:t>х</w:t>
      </w:r>
      <w:r w:rsidRPr="007D3AAA">
        <w:rPr>
          <w:spacing w:val="2"/>
          <w:sz w:val="28"/>
          <w:szCs w:val="28"/>
        </w:rPr>
        <w:t xml:space="preserve"> к ним документ</w:t>
      </w:r>
      <w:r w:rsidR="00BF5A78">
        <w:rPr>
          <w:spacing w:val="2"/>
          <w:sz w:val="28"/>
          <w:szCs w:val="28"/>
        </w:rPr>
        <w:t>ов</w:t>
      </w:r>
      <w:r w:rsidRPr="007D3AAA">
        <w:rPr>
          <w:spacing w:val="2"/>
          <w:sz w:val="28"/>
          <w:szCs w:val="28"/>
        </w:rPr>
        <w:t xml:space="preserve"> секретарем конкурсной комиссии </w:t>
      </w:r>
      <w:r w:rsidR="00F1359B">
        <w:rPr>
          <w:spacing w:val="2"/>
          <w:sz w:val="28"/>
          <w:szCs w:val="28"/>
        </w:rPr>
        <w:t>доводится до сведения членов конкурсной комиссии информация о </w:t>
      </w:r>
      <w:r w:rsidR="00F069A8" w:rsidRPr="007D3AAA">
        <w:rPr>
          <w:spacing w:val="2"/>
          <w:sz w:val="28"/>
          <w:szCs w:val="28"/>
        </w:rPr>
        <w:t xml:space="preserve">необходимости </w:t>
      </w:r>
      <w:r w:rsidRPr="007D3AAA">
        <w:rPr>
          <w:spacing w:val="2"/>
          <w:sz w:val="28"/>
          <w:szCs w:val="28"/>
        </w:rPr>
        <w:t>сообщения секретарю</w:t>
      </w:r>
      <w:r w:rsidR="00F069A8" w:rsidRPr="007D3AAA">
        <w:rPr>
          <w:spacing w:val="2"/>
          <w:sz w:val="28"/>
          <w:szCs w:val="28"/>
        </w:rPr>
        <w:t xml:space="preserve"> конкурсной комиссии до начала оценки заявок сведений о наличии конфликта интересов, который может привести к необъективной оценке заявок (в случае его наличия).</w:t>
      </w:r>
    </w:p>
    <w:p w14:paraId="5D1419A7" w14:textId="77777777" w:rsidR="00FA2778" w:rsidRPr="007D3AAA" w:rsidRDefault="00F069A8" w:rsidP="00F069A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7D3AAA">
        <w:rPr>
          <w:spacing w:val="2"/>
          <w:sz w:val="28"/>
          <w:szCs w:val="28"/>
        </w:rPr>
        <w:t xml:space="preserve">При поступлении от членов </w:t>
      </w:r>
      <w:r w:rsidR="00B67E53" w:rsidRPr="007D3AAA">
        <w:rPr>
          <w:spacing w:val="2"/>
          <w:sz w:val="28"/>
          <w:szCs w:val="28"/>
        </w:rPr>
        <w:t>к</w:t>
      </w:r>
      <w:r w:rsidRPr="007D3AAA">
        <w:rPr>
          <w:spacing w:val="2"/>
          <w:sz w:val="28"/>
          <w:szCs w:val="28"/>
        </w:rPr>
        <w:t>онкурсной комиссии сведений о наличии конфликта интересов</w:t>
      </w:r>
      <w:r w:rsidR="005B6E4C">
        <w:rPr>
          <w:spacing w:val="2"/>
          <w:sz w:val="28"/>
          <w:szCs w:val="28"/>
        </w:rPr>
        <w:t xml:space="preserve"> </w:t>
      </w:r>
      <w:r w:rsidRPr="007D3AAA">
        <w:rPr>
          <w:spacing w:val="2"/>
          <w:sz w:val="28"/>
          <w:szCs w:val="28"/>
        </w:rPr>
        <w:t xml:space="preserve">такие члены </w:t>
      </w:r>
      <w:r w:rsidR="00B67E53" w:rsidRPr="007D3AAA">
        <w:rPr>
          <w:spacing w:val="2"/>
          <w:sz w:val="28"/>
          <w:szCs w:val="28"/>
        </w:rPr>
        <w:t>к</w:t>
      </w:r>
      <w:r w:rsidRPr="007D3AAA">
        <w:rPr>
          <w:spacing w:val="2"/>
          <w:sz w:val="28"/>
          <w:szCs w:val="28"/>
        </w:rPr>
        <w:t>онкурсной комиссии не допускаются</w:t>
      </w:r>
      <w:r w:rsidR="00B67E53" w:rsidRPr="007D3AAA">
        <w:rPr>
          <w:spacing w:val="2"/>
          <w:sz w:val="28"/>
          <w:szCs w:val="28"/>
        </w:rPr>
        <w:t xml:space="preserve"> </w:t>
      </w:r>
      <w:r w:rsidRPr="007D3AAA">
        <w:rPr>
          <w:spacing w:val="2"/>
          <w:sz w:val="28"/>
          <w:szCs w:val="28"/>
        </w:rPr>
        <w:t>к оценке заявок.</w:t>
      </w:r>
      <w:r w:rsidR="00DB5009" w:rsidRPr="007D3AAA">
        <w:rPr>
          <w:spacing w:val="2"/>
          <w:sz w:val="28"/>
          <w:szCs w:val="28"/>
        </w:rPr>
        <w:t xml:space="preserve"> </w:t>
      </w:r>
    </w:p>
    <w:p w14:paraId="672903BE" w14:textId="77777777" w:rsidR="00F069A8" w:rsidRPr="00434496" w:rsidRDefault="00F069A8" w:rsidP="00CA7AF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color w:val="00B0F0"/>
          <w:spacing w:val="2"/>
          <w:sz w:val="28"/>
          <w:szCs w:val="28"/>
        </w:rPr>
      </w:pPr>
      <w:r w:rsidRPr="007D3AAA">
        <w:rPr>
          <w:spacing w:val="2"/>
          <w:sz w:val="28"/>
          <w:szCs w:val="28"/>
        </w:rPr>
        <w:t xml:space="preserve">Ответственность за </w:t>
      </w:r>
      <w:proofErr w:type="spellStart"/>
      <w:r w:rsidRPr="007D3AAA">
        <w:rPr>
          <w:spacing w:val="2"/>
          <w:sz w:val="28"/>
          <w:szCs w:val="28"/>
        </w:rPr>
        <w:t>недоведение</w:t>
      </w:r>
      <w:proofErr w:type="spellEnd"/>
      <w:r w:rsidRPr="007D3AAA">
        <w:rPr>
          <w:spacing w:val="2"/>
          <w:sz w:val="28"/>
          <w:szCs w:val="28"/>
        </w:rPr>
        <w:t xml:space="preserve"> сведений о наличии конфликта интересов, который может привести к необъективной оценке заявок, </w:t>
      </w:r>
      <w:r w:rsidR="00A45155" w:rsidRPr="007D3AAA">
        <w:rPr>
          <w:spacing w:val="2"/>
          <w:sz w:val="28"/>
          <w:szCs w:val="28"/>
        </w:rPr>
        <w:t>возлагается</w:t>
      </w:r>
      <w:r w:rsidR="00B67E53" w:rsidRPr="007D3AAA">
        <w:rPr>
          <w:spacing w:val="2"/>
          <w:sz w:val="28"/>
          <w:szCs w:val="28"/>
        </w:rPr>
        <w:t xml:space="preserve"> </w:t>
      </w:r>
      <w:r w:rsidRPr="007D3AAA">
        <w:rPr>
          <w:spacing w:val="2"/>
          <w:sz w:val="28"/>
          <w:szCs w:val="28"/>
        </w:rPr>
        <w:t xml:space="preserve">на соответствующего члена </w:t>
      </w:r>
      <w:r w:rsidR="00A45155" w:rsidRPr="007D3AAA">
        <w:rPr>
          <w:spacing w:val="2"/>
          <w:sz w:val="28"/>
          <w:szCs w:val="28"/>
        </w:rPr>
        <w:t>к</w:t>
      </w:r>
      <w:r w:rsidRPr="007D3AAA">
        <w:rPr>
          <w:spacing w:val="2"/>
          <w:sz w:val="28"/>
          <w:szCs w:val="28"/>
        </w:rPr>
        <w:t>онкурсной комисси</w:t>
      </w:r>
      <w:r w:rsidRPr="005B6E4C">
        <w:rPr>
          <w:spacing w:val="2"/>
          <w:sz w:val="28"/>
          <w:szCs w:val="28"/>
        </w:rPr>
        <w:t>и,</w:t>
      </w:r>
      <w:r w:rsidRPr="00434496">
        <w:rPr>
          <w:color w:val="00B0F0"/>
          <w:spacing w:val="2"/>
          <w:sz w:val="28"/>
          <w:szCs w:val="28"/>
        </w:rPr>
        <w:t xml:space="preserve"> </w:t>
      </w:r>
      <w:r w:rsidRPr="007D3AAA">
        <w:rPr>
          <w:spacing w:val="2"/>
          <w:sz w:val="28"/>
          <w:szCs w:val="28"/>
        </w:rPr>
        <w:t xml:space="preserve">допустившего </w:t>
      </w:r>
      <w:proofErr w:type="spellStart"/>
      <w:r w:rsidRPr="007D3AAA">
        <w:rPr>
          <w:spacing w:val="2"/>
          <w:sz w:val="28"/>
          <w:szCs w:val="28"/>
        </w:rPr>
        <w:t>недоведение</w:t>
      </w:r>
      <w:proofErr w:type="spellEnd"/>
      <w:r w:rsidRPr="007D3AAA">
        <w:rPr>
          <w:spacing w:val="2"/>
          <w:sz w:val="28"/>
          <w:szCs w:val="28"/>
        </w:rPr>
        <w:t xml:space="preserve"> таких сведений.</w:t>
      </w:r>
    </w:p>
    <w:p w14:paraId="2B817554" w14:textId="77777777" w:rsidR="00A07079" w:rsidRPr="003255E2" w:rsidRDefault="00F663F8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2.19</w:t>
      </w:r>
      <w:r w:rsidR="00F1290E" w:rsidRPr="003255E2">
        <w:rPr>
          <w:spacing w:val="2"/>
          <w:sz w:val="28"/>
          <w:szCs w:val="28"/>
        </w:rPr>
        <w:t>. </w:t>
      </w:r>
      <w:r w:rsidR="00A07079" w:rsidRPr="003255E2">
        <w:rPr>
          <w:spacing w:val="2"/>
          <w:sz w:val="28"/>
          <w:szCs w:val="28"/>
        </w:rPr>
        <w:t xml:space="preserve">Каждая заявка участника, допущенного до участия в конкурсном отборе </w:t>
      </w:r>
      <w:r w:rsidR="00A07079" w:rsidRPr="00C233BE">
        <w:rPr>
          <w:spacing w:val="2"/>
          <w:sz w:val="28"/>
          <w:szCs w:val="28"/>
        </w:rPr>
        <w:t xml:space="preserve">в соответствии с </w:t>
      </w:r>
      <w:r w:rsidR="00C233BE">
        <w:rPr>
          <w:spacing w:val="2"/>
          <w:sz w:val="28"/>
          <w:szCs w:val="28"/>
        </w:rPr>
        <w:t>пунктом 2.11</w:t>
      </w:r>
      <w:r w:rsidR="00A07079" w:rsidRPr="00C233BE">
        <w:rPr>
          <w:spacing w:val="2"/>
          <w:sz w:val="28"/>
          <w:szCs w:val="28"/>
        </w:rPr>
        <w:t xml:space="preserve"> настоящего Порядка</w:t>
      </w:r>
      <w:r w:rsidR="00A07079" w:rsidRPr="003255E2">
        <w:rPr>
          <w:spacing w:val="2"/>
          <w:sz w:val="28"/>
          <w:szCs w:val="28"/>
        </w:rPr>
        <w:t xml:space="preserve">, оценивается </w:t>
      </w:r>
      <w:r w:rsidR="00A07079" w:rsidRPr="003255E2">
        <w:rPr>
          <w:color w:val="000000"/>
          <w:spacing w:val="2"/>
          <w:sz w:val="28"/>
          <w:szCs w:val="28"/>
        </w:rPr>
        <w:t xml:space="preserve">не менее чем </w:t>
      </w:r>
      <w:r w:rsidR="00FB34D3">
        <w:rPr>
          <w:color w:val="000000"/>
          <w:spacing w:val="2"/>
          <w:sz w:val="28"/>
          <w:szCs w:val="28"/>
        </w:rPr>
        <w:t>3</w:t>
      </w:r>
      <w:r w:rsidR="00A07079" w:rsidRPr="003255E2">
        <w:rPr>
          <w:color w:val="000000"/>
          <w:spacing w:val="2"/>
          <w:sz w:val="28"/>
          <w:szCs w:val="28"/>
        </w:rPr>
        <w:t xml:space="preserve"> членами конкурсной комиссии</w:t>
      </w:r>
      <w:r w:rsidR="00A07079" w:rsidRPr="003255E2">
        <w:rPr>
          <w:spacing w:val="2"/>
          <w:sz w:val="28"/>
          <w:szCs w:val="28"/>
        </w:rPr>
        <w:t xml:space="preserve"> </w:t>
      </w:r>
      <w:r w:rsidR="003255E2">
        <w:rPr>
          <w:spacing w:val="2"/>
          <w:sz w:val="28"/>
          <w:szCs w:val="28"/>
        </w:rPr>
        <w:t xml:space="preserve">посредством </w:t>
      </w:r>
      <w:r w:rsidR="00A07079" w:rsidRPr="003255E2">
        <w:rPr>
          <w:spacing w:val="2"/>
          <w:sz w:val="28"/>
          <w:szCs w:val="28"/>
        </w:rPr>
        <w:t xml:space="preserve">заполнения оценочного листа. </w:t>
      </w:r>
    </w:p>
    <w:p w14:paraId="207EE12C" w14:textId="77777777" w:rsidR="00A45155" w:rsidRPr="007568FB" w:rsidRDefault="004F0A2D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255E2">
        <w:rPr>
          <w:spacing w:val="2"/>
          <w:sz w:val="28"/>
          <w:szCs w:val="28"/>
        </w:rPr>
        <w:lastRenderedPageBreak/>
        <w:t xml:space="preserve">В течение </w:t>
      </w:r>
      <w:r w:rsidR="00A07079" w:rsidRPr="003255E2">
        <w:rPr>
          <w:spacing w:val="2"/>
          <w:sz w:val="28"/>
          <w:szCs w:val="28"/>
        </w:rPr>
        <w:t>3</w:t>
      </w:r>
      <w:r w:rsidR="008849AF" w:rsidRPr="003255E2">
        <w:rPr>
          <w:spacing w:val="2"/>
          <w:sz w:val="28"/>
          <w:szCs w:val="28"/>
        </w:rPr>
        <w:t xml:space="preserve"> рабочих</w:t>
      </w:r>
      <w:r w:rsidRPr="003255E2">
        <w:rPr>
          <w:spacing w:val="2"/>
          <w:sz w:val="28"/>
          <w:szCs w:val="28"/>
        </w:rPr>
        <w:t xml:space="preserve"> дней со дня окончания срока приема заявок на участие в </w:t>
      </w:r>
      <w:r w:rsidR="00EB0E7F" w:rsidRPr="003255E2">
        <w:rPr>
          <w:spacing w:val="2"/>
          <w:sz w:val="28"/>
          <w:szCs w:val="28"/>
        </w:rPr>
        <w:t>конкурс</w:t>
      </w:r>
      <w:r w:rsidR="00A45155" w:rsidRPr="003255E2">
        <w:rPr>
          <w:spacing w:val="2"/>
          <w:sz w:val="28"/>
          <w:szCs w:val="28"/>
        </w:rPr>
        <w:t xml:space="preserve">ном отборе секретарь </w:t>
      </w:r>
      <w:r w:rsidR="00B26C6E" w:rsidRPr="003255E2">
        <w:rPr>
          <w:spacing w:val="2"/>
          <w:sz w:val="28"/>
          <w:szCs w:val="28"/>
        </w:rPr>
        <w:t>к</w:t>
      </w:r>
      <w:r w:rsidR="00A45155" w:rsidRPr="003255E2">
        <w:rPr>
          <w:spacing w:val="2"/>
          <w:sz w:val="28"/>
          <w:szCs w:val="28"/>
        </w:rPr>
        <w:t xml:space="preserve">онкурсной комиссии методом случайной выборки осуществляет распределение заявок между членами </w:t>
      </w:r>
      <w:r w:rsidR="00A07079" w:rsidRPr="007568FB">
        <w:rPr>
          <w:spacing w:val="2"/>
          <w:sz w:val="28"/>
          <w:szCs w:val="28"/>
        </w:rPr>
        <w:t>к</w:t>
      </w:r>
      <w:r w:rsidR="00A45155" w:rsidRPr="007568FB">
        <w:rPr>
          <w:spacing w:val="2"/>
          <w:sz w:val="28"/>
          <w:szCs w:val="28"/>
        </w:rPr>
        <w:t xml:space="preserve">онкурсной комиссии, предусмотрев оценку </w:t>
      </w:r>
      <w:r w:rsidR="005B6E4C">
        <w:rPr>
          <w:spacing w:val="2"/>
          <w:sz w:val="28"/>
          <w:szCs w:val="28"/>
        </w:rPr>
        <w:t>1</w:t>
      </w:r>
      <w:r w:rsidR="00A45155" w:rsidRPr="007568FB">
        <w:rPr>
          <w:spacing w:val="2"/>
          <w:sz w:val="28"/>
          <w:szCs w:val="28"/>
        </w:rPr>
        <w:t xml:space="preserve"> заявки </w:t>
      </w:r>
      <w:r w:rsidR="005F3240">
        <w:rPr>
          <w:spacing w:val="2"/>
          <w:sz w:val="28"/>
          <w:szCs w:val="28"/>
        </w:rPr>
        <w:t>не менее чем 3</w:t>
      </w:r>
      <w:r w:rsidR="00DB5009" w:rsidRPr="007568FB">
        <w:rPr>
          <w:spacing w:val="2"/>
          <w:sz w:val="28"/>
          <w:szCs w:val="28"/>
        </w:rPr>
        <w:t> </w:t>
      </w:r>
      <w:r w:rsidR="00A45155" w:rsidRPr="007568FB">
        <w:rPr>
          <w:spacing w:val="2"/>
          <w:sz w:val="28"/>
          <w:szCs w:val="28"/>
        </w:rPr>
        <w:t xml:space="preserve">членами </w:t>
      </w:r>
      <w:r w:rsidR="00A07079" w:rsidRPr="007568FB">
        <w:rPr>
          <w:spacing w:val="2"/>
          <w:sz w:val="28"/>
          <w:szCs w:val="28"/>
        </w:rPr>
        <w:t>к</w:t>
      </w:r>
      <w:r w:rsidR="00A45155" w:rsidRPr="007568FB">
        <w:rPr>
          <w:spacing w:val="2"/>
          <w:sz w:val="28"/>
          <w:szCs w:val="28"/>
        </w:rPr>
        <w:t>онкурсной комиссии.</w:t>
      </w:r>
    </w:p>
    <w:p w14:paraId="3E911DAA" w14:textId="77777777" w:rsidR="00A07079" w:rsidRPr="007568FB" w:rsidRDefault="00EA4674" w:rsidP="00A07079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7568FB">
        <w:rPr>
          <w:spacing w:val="2"/>
          <w:sz w:val="28"/>
          <w:szCs w:val="28"/>
        </w:rPr>
        <w:t>2.2</w:t>
      </w:r>
      <w:r w:rsidR="00F663F8">
        <w:rPr>
          <w:spacing w:val="2"/>
          <w:sz w:val="28"/>
          <w:szCs w:val="28"/>
        </w:rPr>
        <w:t>0</w:t>
      </w:r>
      <w:r w:rsidR="00A07079" w:rsidRPr="007568FB">
        <w:rPr>
          <w:spacing w:val="2"/>
          <w:sz w:val="28"/>
          <w:szCs w:val="28"/>
        </w:rPr>
        <w:t xml:space="preserve">. Оценка заявки участника осуществляется членом конкурсной комиссии в течение 5 рабочих дней со дня ее поступления соответствующему члену конкурсной комиссии.  </w:t>
      </w:r>
    </w:p>
    <w:p w14:paraId="602BE3F0" w14:textId="77777777" w:rsidR="00A07079" w:rsidRPr="007568FB" w:rsidRDefault="00A07079" w:rsidP="00746AF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7568FB">
        <w:rPr>
          <w:spacing w:val="2"/>
          <w:sz w:val="28"/>
          <w:szCs w:val="28"/>
        </w:rPr>
        <w:t xml:space="preserve"> По результатам оценки заявки участника член конкурсной комиссии составляет и подписыв</w:t>
      </w:r>
      <w:r w:rsidR="00746AFC" w:rsidRPr="007568FB">
        <w:rPr>
          <w:spacing w:val="2"/>
          <w:sz w:val="28"/>
          <w:szCs w:val="28"/>
        </w:rPr>
        <w:t xml:space="preserve">ает </w:t>
      </w:r>
      <w:r w:rsidR="003255E2" w:rsidRPr="007568FB">
        <w:rPr>
          <w:spacing w:val="2"/>
          <w:sz w:val="28"/>
          <w:szCs w:val="28"/>
        </w:rPr>
        <w:t>оценочный лист.</w:t>
      </w:r>
      <w:r w:rsidR="00746AFC" w:rsidRPr="007568FB">
        <w:rPr>
          <w:color w:val="FF0000"/>
          <w:spacing w:val="2"/>
          <w:sz w:val="28"/>
          <w:szCs w:val="28"/>
        </w:rPr>
        <w:t xml:space="preserve"> </w:t>
      </w:r>
      <w:r w:rsidR="003255E2" w:rsidRPr="007568FB">
        <w:rPr>
          <w:spacing w:val="2"/>
          <w:sz w:val="28"/>
          <w:szCs w:val="28"/>
        </w:rPr>
        <w:t>Оценочный лист</w:t>
      </w:r>
      <w:r w:rsidR="00746AFC" w:rsidRPr="007568FB">
        <w:rPr>
          <w:spacing w:val="2"/>
          <w:sz w:val="28"/>
          <w:szCs w:val="28"/>
        </w:rPr>
        <w:t xml:space="preserve"> </w:t>
      </w:r>
      <w:r w:rsidRPr="007568FB">
        <w:rPr>
          <w:spacing w:val="2"/>
          <w:sz w:val="28"/>
          <w:szCs w:val="28"/>
        </w:rPr>
        <w:t>содержит информацию о набранных баллах, обобщенную оценку заявки и одно из следующих решений:</w:t>
      </w:r>
    </w:p>
    <w:p w14:paraId="0ED45E95" w14:textId="77777777" w:rsidR="00513C1B" w:rsidRPr="007568FB" w:rsidRDefault="00086933" w:rsidP="00513C1B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513C1B" w:rsidRPr="007568FB">
        <w:rPr>
          <w:spacing w:val="2"/>
          <w:sz w:val="28"/>
          <w:szCs w:val="28"/>
        </w:rPr>
        <w:t>соответствует критериям, рекомендован к поддержке</w:t>
      </w:r>
      <w:r w:rsidR="007568FB" w:rsidRPr="007568FB">
        <w:rPr>
          <w:spacing w:val="2"/>
          <w:sz w:val="28"/>
          <w:szCs w:val="28"/>
        </w:rPr>
        <w:t xml:space="preserve"> в </w:t>
      </w:r>
      <w:r w:rsidR="00513C1B" w:rsidRPr="007568FB">
        <w:rPr>
          <w:spacing w:val="2"/>
          <w:sz w:val="28"/>
          <w:szCs w:val="28"/>
        </w:rPr>
        <w:t>полном объеме;</w:t>
      </w:r>
    </w:p>
    <w:p w14:paraId="043D3F4B" w14:textId="77777777" w:rsidR="00513C1B" w:rsidRPr="007568FB" w:rsidRDefault="00086933" w:rsidP="00513C1B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513C1B" w:rsidRPr="007568FB">
        <w:rPr>
          <w:spacing w:val="2"/>
          <w:sz w:val="28"/>
          <w:szCs w:val="28"/>
        </w:rPr>
        <w:t>соответствует критериям, рекомендован к поддержке с корректировкой сметы</w:t>
      </w:r>
      <w:r w:rsidR="006E446F" w:rsidRPr="007568FB">
        <w:rPr>
          <w:spacing w:val="2"/>
          <w:sz w:val="28"/>
          <w:szCs w:val="28"/>
        </w:rPr>
        <w:t xml:space="preserve"> (с указанием размера предполагаемой субсидии)</w:t>
      </w:r>
      <w:r w:rsidR="00513C1B" w:rsidRPr="007568FB">
        <w:rPr>
          <w:spacing w:val="2"/>
          <w:sz w:val="28"/>
          <w:szCs w:val="28"/>
        </w:rPr>
        <w:t>;</w:t>
      </w:r>
    </w:p>
    <w:p w14:paraId="3CB1C676" w14:textId="77777777" w:rsidR="00A07079" w:rsidRPr="005A0CEB" w:rsidRDefault="003B3216" w:rsidP="00A07079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A07079" w:rsidRPr="007568FB">
        <w:rPr>
          <w:spacing w:val="2"/>
          <w:sz w:val="28"/>
          <w:szCs w:val="28"/>
        </w:rPr>
        <w:t>не соответствует критериям, не рекомендован к поддержке.</w:t>
      </w:r>
    </w:p>
    <w:p w14:paraId="0B1768C6" w14:textId="77777777" w:rsidR="0020070A" w:rsidRPr="00DD25E1" w:rsidRDefault="00A32B3C" w:rsidP="0020070A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5A0CEB">
        <w:rPr>
          <w:spacing w:val="2"/>
          <w:sz w:val="28"/>
          <w:szCs w:val="28"/>
        </w:rPr>
        <w:t>2.2</w:t>
      </w:r>
      <w:r w:rsidR="00F663F8">
        <w:rPr>
          <w:spacing w:val="2"/>
          <w:sz w:val="28"/>
          <w:szCs w:val="28"/>
        </w:rPr>
        <w:t>1</w:t>
      </w:r>
      <w:r w:rsidR="004F0A2D" w:rsidRPr="005A0CEB">
        <w:rPr>
          <w:spacing w:val="2"/>
          <w:sz w:val="28"/>
          <w:szCs w:val="28"/>
        </w:rPr>
        <w:t xml:space="preserve">. В течение </w:t>
      </w:r>
      <w:r w:rsidR="00A3364A" w:rsidRPr="005A0CEB">
        <w:rPr>
          <w:spacing w:val="2"/>
          <w:sz w:val="28"/>
          <w:szCs w:val="28"/>
        </w:rPr>
        <w:t xml:space="preserve">2 </w:t>
      </w:r>
      <w:r w:rsidR="00BF5A78" w:rsidRPr="005A0CEB">
        <w:rPr>
          <w:spacing w:val="2"/>
          <w:sz w:val="28"/>
          <w:szCs w:val="28"/>
        </w:rPr>
        <w:t xml:space="preserve">рабочих </w:t>
      </w:r>
      <w:r w:rsidR="004F0A2D" w:rsidRPr="005A0CEB">
        <w:rPr>
          <w:spacing w:val="2"/>
          <w:sz w:val="28"/>
          <w:szCs w:val="28"/>
        </w:rPr>
        <w:t xml:space="preserve">дней со дня завершения оценки заявок </w:t>
      </w:r>
      <w:r w:rsidR="00A3364A" w:rsidRPr="005A0CEB">
        <w:rPr>
          <w:sz w:val="28"/>
          <w:szCs w:val="28"/>
        </w:rPr>
        <w:t xml:space="preserve">председатель конкурсной комиссии и секретарь конкурсной комиссии производят техническую проверку баллов, выставленных членами </w:t>
      </w:r>
      <w:r w:rsidR="00822571" w:rsidRPr="005A0CEB">
        <w:rPr>
          <w:sz w:val="28"/>
          <w:szCs w:val="28"/>
        </w:rPr>
        <w:t>к</w:t>
      </w:r>
      <w:r w:rsidR="00A3364A" w:rsidRPr="005A0CEB">
        <w:rPr>
          <w:sz w:val="28"/>
          <w:szCs w:val="28"/>
        </w:rPr>
        <w:t>онкурсной комиссии в рамках оценки заявок</w:t>
      </w:r>
      <w:r w:rsidR="00A3364A" w:rsidRPr="00DD25E1">
        <w:rPr>
          <w:sz w:val="28"/>
          <w:szCs w:val="28"/>
        </w:rPr>
        <w:t xml:space="preserve"> участников</w:t>
      </w:r>
      <w:r w:rsidR="00A64834">
        <w:rPr>
          <w:sz w:val="28"/>
          <w:szCs w:val="28"/>
        </w:rPr>
        <w:t>,</w:t>
      </w:r>
      <w:r w:rsidR="00A3364A" w:rsidRPr="00DD25E1">
        <w:rPr>
          <w:sz w:val="28"/>
          <w:szCs w:val="28"/>
        </w:rPr>
        <w:t xml:space="preserve"> на предмет соответствия баллов значениям критериев </w:t>
      </w:r>
      <w:r w:rsidR="009620B6" w:rsidRPr="00DD25E1">
        <w:rPr>
          <w:spacing w:val="2"/>
          <w:sz w:val="28"/>
          <w:szCs w:val="28"/>
        </w:rPr>
        <w:t xml:space="preserve">оценочного листа </w:t>
      </w:r>
      <w:r w:rsidR="0020070A" w:rsidRPr="00DD25E1">
        <w:rPr>
          <w:sz w:val="28"/>
          <w:szCs w:val="28"/>
        </w:rPr>
        <w:t xml:space="preserve">и определяют </w:t>
      </w:r>
      <w:r w:rsidR="0020070A" w:rsidRPr="00DD25E1">
        <w:rPr>
          <w:spacing w:val="2"/>
          <w:sz w:val="28"/>
          <w:szCs w:val="28"/>
        </w:rPr>
        <w:t>и</w:t>
      </w:r>
      <w:r w:rsidR="0020070A" w:rsidRPr="00DD25E1">
        <w:rPr>
          <w:sz w:val="28"/>
          <w:szCs w:val="28"/>
        </w:rPr>
        <w:t>тоговый балл</w:t>
      </w:r>
      <w:r w:rsidR="0020070A" w:rsidRPr="00DD25E1">
        <w:rPr>
          <w:spacing w:val="2"/>
          <w:sz w:val="28"/>
          <w:szCs w:val="28"/>
        </w:rPr>
        <w:t xml:space="preserve"> по каждой заявке</w:t>
      </w:r>
      <w:r w:rsidR="0020070A" w:rsidRPr="00DD25E1">
        <w:rPr>
          <w:sz w:val="28"/>
          <w:szCs w:val="28"/>
        </w:rPr>
        <w:t>.</w:t>
      </w:r>
      <w:r w:rsidR="0020070A" w:rsidRPr="00DD25E1">
        <w:rPr>
          <w:spacing w:val="2"/>
          <w:sz w:val="28"/>
          <w:szCs w:val="28"/>
        </w:rPr>
        <w:t xml:space="preserve"> </w:t>
      </w:r>
    </w:p>
    <w:p w14:paraId="1C1B277C" w14:textId="77777777" w:rsidR="0020070A" w:rsidRPr="00DD25E1" w:rsidRDefault="0020070A" w:rsidP="0020070A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DD25E1">
        <w:rPr>
          <w:spacing w:val="2"/>
          <w:sz w:val="28"/>
          <w:szCs w:val="28"/>
        </w:rPr>
        <w:t>И</w:t>
      </w:r>
      <w:r w:rsidRPr="00DD25E1">
        <w:rPr>
          <w:sz w:val="28"/>
          <w:szCs w:val="28"/>
        </w:rPr>
        <w:t>тоговый балл заявки определяется как среднее значение суммы баллов, присвоенных оценившими заявку членами конкурсной комиссии (с округлением полученных чисел до десятых).</w:t>
      </w:r>
    </w:p>
    <w:p w14:paraId="58C67253" w14:textId="083EAAD7" w:rsidR="00A3364A" w:rsidRPr="00DD25E1" w:rsidRDefault="00095669" w:rsidP="00D169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pacing w:val="2"/>
          <w:sz w:val="28"/>
          <w:szCs w:val="28"/>
        </w:rPr>
      </w:pPr>
      <w:r w:rsidRPr="00DD25E1">
        <w:rPr>
          <w:sz w:val="28"/>
          <w:szCs w:val="28"/>
        </w:rPr>
        <w:t>В случае несоответствия выставленных членами конкурсной комиссии баллов значениям критериев</w:t>
      </w:r>
      <w:r w:rsidR="00B0406D" w:rsidRPr="00DD25E1">
        <w:rPr>
          <w:sz w:val="28"/>
          <w:szCs w:val="28"/>
        </w:rPr>
        <w:t xml:space="preserve"> </w:t>
      </w:r>
      <w:r w:rsidR="00DD25E1" w:rsidRPr="00DD25E1">
        <w:rPr>
          <w:sz w:val="28"/>
          <w:szCs w:val="28"/>
        </w:rPr>
        <w:t>о</w:t>
      </w:r>
      <w:r w:rsidR="00B0406D" w:rsidRPr="00DD25E1">
        <w:rPr>
          <w:sz w:val="28"/>
          <w:szCs w:val="28"/>
        </w:rPr>
        <w:t>ценочного листа</w:t>
      </w:r>
      <w:r w:rsidRPr="00DD25E1">
        <w:rPr>
          <w:sz w:val="28"/>
          <w:szCs w:val="28"/>
        </w:rPr>
        <w:t xml:space="preserve"> секретарь конкурсной комиссии в течение 1 рабочего дня направляет соответствующим членам конкурсной комиссии уведомление, подписанное председателем конкурсной комиссии, о необходимости внесения изменений с целью приведения </w:t>
      </w:r>
      <w:r w:rsidR="00FE228B" w:rsidRPr="00DD25E1">
        <w:rPr>
          <w:sz w:val="28"/>
          <w:szCs w:val="28"/>
        </w:rPr>
        <w:t xml:space="preserve">данных баллов </w:t>
      </w:r>
      <w:r w:rsidRPr="00DD25E1">
        <w:rPr>
          <w:sz w:val="28"/>
          <w:szCs w:val="28"/>
        </w:rPr>
        <w:t xml:space="preserve">в соответствие </w:t>
      </w:r>
      <w:r w:rsidR="00FE228B">
        <w:rPr>
          <w:sz w:val="28"/>
          <w:szCs w:val="28"/>
        </w:rPr>
        <w:t xml:space="preserve">со </w:t>
      </w:r>
      <w:r w:rsidRPr="00DD25E1">
        <w:rPr>
          <w:sz w:val="28"/>
          <w:szCs w:val="28"/>
        </w:rPr>
        <w:t>значениям</w:t>
      </w:r>
      <w:r w:rsidR="00FE228B">
        <w:rPr>
          <w:sz w:val="28"/>
          <w:szCs w:val="28"/>
        </w:rPr>
        <w:t>и</w:t>
      </w:r>
      <w:r w:rsidRPr="00DD25E1">
        <w:rPr>
          <w:sz w:val="28"/>
          <w:szCs w:val="28"/>
        </w:rPr>
        <w:t xml:space="preserve"> критериев</w:t>
      </w:r>
      <w:r w:rsidR="00B0406D" w:rsidRPr="00DD25E1">
        <w:rPr>
          <w:sz w:val="28"/>
          <w:szCs w:val="28"/>
        </w:rPr>
        <w:t xml:space="preserve"> </w:t>
      </w:r>
      <w:r w:rsidR="00DD25E1" w:rsidRPr="00DD25E1">
        <w:rPr>
          <w:sz w:val="28"/>
          <w:szCs w:val="28"/>
        </w:rPr>
        <w:t>о</w:t>
      </w:r>
      <w:r w:rsidR="00B0406D" w:rsidRPr="00DD25E1">
        <w:rPr>
          <w:sz w:val="28"/>
          <w:szCs w:val="28"/>
        </w:rPr>
        <w:t>ценочного листа</w:t>
      </w:r>
      <w:r w:rsidRPr="00DD25E1">
        <w:rPr>
          <w:sz w:val="28"/>
          <w:szCs w:val="28"/>
        </w:rPr>
        <w:t xml:space="preserve">. В случае получения данного уведомления член </w:t>
      </w:r>
      <w:r w:rsidR="0020070A" w:rsidRPr="00DD25E1">
        <w:rPr>
          <w:sz w:val="28"/>
          <w:szCs w:val="28"/>
        </w:rPr>
        <w:t>к</w:t>
      </w:r>
      <w:r w:rsidRPr="00DD25E1">
        <w:rPr>
          <w:sz w:val="28"/>
          <w:szCs w:val="28"/>
        </w:rPr>
        <w:t>онкурсной комиссии в течение 1 рабочего дня исправляет допущенные технические ошибки в выставлении баллов при оценке заявок участников и направляет нов</w:t>
      </w:r>
      <w:r w:rsidR="0020070A" w:rsidRPr="00DD25E1">
        <w:rPr>
          <w:sz w:val="28"/>
          <w:szCs w:val="28"/>
        </w:rPr>
        <w:t xml:space="preserve">ый </w:t>
      </w:r>
      <w:r w:rsidR="005E6851">
        <w:rPr>
          <w:sz w:val="28"/>
          <w:szCs w:val="28"/>
        </w:rPr>
        <w:t>оценочный лист</w:t>
      </w:r>
      <w:r w:rsidRPr="00DD25E1">
        <w:rPr>
          <w:sz w:val="28"/>
          <w:szCs w:val="28"/>
        </w:rPr>
        <w:t xml:space="preserve"> с соответствующими изменениями секретарю </w:t>
      </w:r>
      <w:r w:rsidR="0020070A" w:rsidRPr="00DD25E1">
        <w:rPr>
          <w:sz w:val="28"/>
          <w:szCs w:val="28"/>
        </w:rPr>
        <w:t>к</w:t>
      </w:r>
      <w:r w:rsidRPr="00DD25E1">
        <w:rPr>
          <w:sz w:val="28"/>
          <w:szCs w:val="28"/>
        </w:rPr>
        <w:t xml:space="preserve">онкурсной комиссии.  </w:t>
      </w:r>
    </w:p>
    <w:p w14:paraId="501CAF6C" w14:textId="77777777" w:rsidR="004F0A2D" w:rsidRPr="006F04FD" w:rsidRDefault="004F0A2D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F04FD">
        <w:rPr>
          <w:sz w:val="28"/>
          <w:szCs w:val="28"/>
        </w:rPr>
        <w:t>2.</w:t>
      </w:r>
      <w:r w:rsidR="005F3240">
        <w:rPr>
          <w:sz w:val="28"/>
          <w:szCs w:val="28"/>
        </w:rPr>
        <w:t>2</w:t>
      </w:r>
      <w:r w:rsidR="00F663F8">
        <w:rPr>
          <w:sz w:val="28"/>
          <w:szCs w:val="28"/>
        </w:rPr>
        <w:t>2</w:t>
      </w:r>
      <w:r w:rsidRPr="006F04FD">
        <w:rPr>
          <w:sz w:val="28"/>
          <w:szCs w:val="28"/>
        </w:rPr>
        <w:t>. </w:t>
      </w:r>
      <w:r w:rsidR="00F34A7B" w:rsidRPr="006F04FD">
        <w:rPr>
          <w:sz w:val="28"/>
          <w:szCs w:val="28"/>
        </w:rPr>
        <w:t xml:space="preserve">В день определения итоговых баллов заявок конкурсной комиссией осуществляется </w:t>
      </w:r>
      <w:r w:rsidRPr="006F04FD">
        <w:rPr>
          <w:sz w:val="28"/>
          <w:szCs w:val="28"/>
        </w:rPr>
        <w:t xml:space="preserve">формирование рейтинга заявок исходя из итогового балла </w:t>
      </w:r>
      <w:r w:rsidR="0086225B" w:rsidRPr="006F04FD">
        <w:rPr>
          <w:sz w:val="28"/>
          <w:szCs w:val="28"/>
        </w:rPr>
        <w:t xml:space="preserve">каждой </w:t>
      </w:r>
      <w:r w:rsidRPr="006F04FD">
        <w:rPr>
          <w:sz w:val="28"/>
          <w:szCs w:val="28"/>
        </w:rPr>
        <w:t>заявки – от наибольшего итогового балла заявки (первое рейтинговое место) к наименьшему итоговому баллу заявки (последнее рейтинговое место).</w:t>
      </w:r>
    </w:p>
    <w:p w14:paraId="778290D5" w14:textId="62132925" w:rsidR="00802EE8" w:rsidRPr="006F04FD" w:rsidRDefault="00802EE8" w:rsidP="00802EE8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F04FD">
        <w:rPr>
          <w:sz w:val="28"/>
          <w:szCs w:val="28"/>
        </w:rPr>
        <w:t xml:space="preserve">При равенстве итогового балла заявки у нескольких </w:t>
      </w:r>
      <w:r w:rsidR="00265653">
        <w:rPr>
          <w:sz w:val="28"/>
          <w:szCs w:val="28"/>
        </w:rPr>
        <w:t>участников</w:t>
      </w:r>
      <w:r w:rsidRPr="006F04FD">
        <w:rPr>
          <w:sz w:val="28"/>
          <w:szCs w:val="28"/>
        </w:rPr>
        <w:t xml:space="preserve"> более высокое рейтинговое место присваивается </w:t>
      </w:r>
      <w:r w:rsidR="00265653">
        <w:rPr>
          <w:sz w:val="28"/>
          <w:szCs w:val="28"/>
        </w:rPr>
        <w:t>участнику</w:t>
      </w:r>
      <w:r w:rsidRPr="006F04FD">
        <w:rPr>
          <w:sz w:val="28"/>
          <w:szCs w:val="28"/>
        </w:rPr>
        <w:t xml:space="preserve">, заявка которого </w:t>
      </w:r>
      <w:r w:rsidRPr="006F04FD">
        <w:rPr>
          <w:sz w:val="28"/>
          <w:szCs w:val="28"/>
        </w:rPr>
        <w:lastRenderedPageBreak/>
        <w:t xml:space="preserve">зарегистрирована </w:t>
      </w:r>
      <w:r w:rsidR="00C268CD">
        <w:rPr>
          <w:sz w:val="28"/>
          <w:szCs w:val="28"/>
        </w:rPr>
        <w:t xml:space="preserve">организатором </w:t>
      </w:r>
      <w:r w:rsidR="00C268CD" w:rsidRPr="00CB2B14">
        <w:rPr>
          <w:sz w:val="28"/>
          <w:szCs w:val="28"/>
        </w:rPr>
        <w:t>конкурс</w:t>
      </w:r>
      <w:r w:rsidR="00C268CD">
        <w:rPr>
          <w:sz w:val="28"/>
          <w:szCs w:val="28"/>
        </w:rPr>
        <w:t>ного отбора</w:t>
      </w:r>
      <w:r w:rsidR="003255E2">
        <w:rPr>
          <w:sz w:val="28"/>
          <w:szCs w:val="28"/>
        </w:rPr>
        <w:t xml:space="preserve"> в соответствии с пунктом </w:t>
      </w:r>
      <w:r w:rsidR="00476B7A">
        <w:rPr>
          <w:sz w:val="28"/>
          <w:szCs w:val="28"/>
        </w:rPr>
        <w:t>2.9</w:t>
      </w:r>
      <w:r w:rsidR="003255E2">
        <w:rPr>
          <w:sz w:val="28"/>
          <w:szCs w:val="28"/>
        </w:rPr>
        <w:t> </w:t>
      </w:r>
      <w:r w:rsidRPr="006F04FD">
        <w:rPr>
          <w:sz w:val="28"/>
          <w:szCs w:val="28"/>
        </w:rPr>
        <w:t>настоящего Порядка ранее</w:t>
      </w:r>
      <w:r w:rsidR="00043622" w:rsidRPr="006F04FD">
        <w:rPr>
          <w:sz w:val="28"/>
          <w:szCs w:val="28"/>
        </w:rPr>
        <w:t xml:space="preserve"> остальных</w:t>
      </w:r>
      <w:r w:rsidRPr="006F04FD">
        <w:rPr>
          <w:sz w:val="28"/>
          <w:szCs w:val="28"/>
        </w:rPr>
        <w:t xml:space="preserve">. </w:t>
      </w:r>
    </w:p>
    <w:p w14:paraId="66FB29F9" w14:textId="77777777" w:rsidR="003B78D3" w:rsidRPr="006F04FD" w:rsidRDefault="00ED760F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F04FD">
        <w:rPr>
          <w:sz w:val="28"/>
          <w:szCs w:val="28"/>
        </w:rPr>
        <w:t xml:space="preserve">По итогам </w:t>
      </w:r>
      <w:r w:rsidR="0011367E" w:rsidRPr="006F04FD">
        <w:rPr>
          <w:spacing w:val="2"/>
          <w:sz w:val="28"/>
          <w:szCs w:val="28"/>
        </w:rPr>
        <w:t>формирования рейтинга заявок</w:t>
      </w:r>
      <w:r w:rsidR="009E27C1" w:rsidRPr="006F04FD">
        <w:t xml:space="preserve"> </w:t>
      </w:r>
      <w:r w:rsidR="009E27C1" w:rsidRPr="006F04FD">
        <w:rPr>
          <w:spacing w:val="2"/>
          <w:sz w:val="28"/>
          <w:szCs w:val="28"/>
        </w:rPr>
        <w:t>конкурсной комиссией</w:t>
      </w:r>
      <w:r w:rsidR="0011367E" w:rsidRPr="006F04FD">
        <w:rPr>
          <w:spacing w:val="2"/>
          <w:sz w:val="28"/>
          <w:szCs w:val="28"/>
        </w:rPr>
        <w:t xml:space="preserve"> </w:t>
      </w:r>
      <w:r w:rsidRPr="006F04FD">
        <w:rPr>
          <w:sz w:val="28"/>
          <w:szCs w:val="28"/>
        </w:rPr>
        <w:t xml:space="preserve">определяется </w:t>
      </w:r>
      <w:r w:rsidR="008B4E9C" w:rsidRPr="006F04FD">
        <w:rPr>
          <w:sz w:val="28"/>
          <w:szCs w:val="28"/>
        </w:rPr>
        <w:t xml:space="preserve">пороговое значение </w:t>
      </w:r>
      <w:r w:rsidR="003B78D3" w:rsidRPr="006F04FD">
        <w:rPr>
          <w:sz w:val="28"/>
          <w:szCs w:val="28"/>
        </w:rPr>
        <w:t>балл</w:t>
      </w:r>
      <w:r w:rsidR="008B4E9C" w:rsidRPr="006F04FD">
        <w:rPr>
          <w:sz w:val="28"/>
          <w:szCs w:val="28"/>
        </w:rPr>
        <w:t>а</w:t>
      </w:r>
      <w:r w:rsidR="003B78D3" w:rsidRPr="006F04FD">
        <w:rPr>
          <w:sz w:val="28"/>
          <w:szCs w:val="28"/>
        </w:rPr>
        <w:t>,</w:t>
      </w:r>
      <w:r w:rsidR="008B4E9C" w:rsidRPr="006F04FD">
        <w:rPr>
          <w:sz w:val="28"/>
          <w:szCs w:val="28"/>
        </w:rPr>
        <w:t xml:space="preserve"> набрав которое </w:t>
      </w:r>
      <w:r w:rsidR="00265653">
        <w:rPr>
          <w:sz w:val="28"/>
          <w:szCs w:val="28"/>
        </w:rPr>
        <w:t xml:space="preserve">участник </w:t>
      </w:r>
      <w:r w:rsidR="00FC269B">
        <w:rPr>
          <w:sz w:val="28"/>
          <w:szCs w:val="28"/>
        </w:rPr>
        <w:t>признается победителем</w:t>
      </w:r>
      <w:r w:rsidR="008B4E9C" w:rsidRPr="006F04FD">
        <w:rPr>
          <w:sz w:val="28"/>
          <w:szCs w:val="28"/>
        </w:rPr>
        <w:t xml:space="preserve">. </w:t>
      </w:r>
      <w:r w:rsidR="003B78D3" w:rsidRPr="006F04FD">
        <w:rPr>
          <w:sz w:val="28"/>
          <w:szCs w:val="28"/>
        </w:rPr>
        <w:t xml:space="preserve"> </w:t>
      </w:r>
    </w:p>
    <w:p w14:paraId="4C861331" w14:textId="77777777" w:rsidR="00962A6D" w:rsidRPr="006F04FD" w:rsidRDefault="00493470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6F04FD">
        <w:rPr>
          <w:sz w:val="28"/>
          <w:szCs w:val="28"/>
        </w:rPr>
        <w:t xml:space="preserve">Пороговое значение балла определяется </w:t>
      </w:r>
      <w:r w:rsidR="009B40A2" w:rsidRPr="006F04FD">
        <w:rPr>
          <w:sz w:val="28"/>
          <w:szCs w:val="28"/>
        </w:rPr>
        <w:t>конкурсной комиссией</w:t>
      </w:r>
      <w:r w:rsidRPr="006F04FD">
        <w:rPr>
          <w:sz w:val="28"/>
          <w:szCs w:val="28"/>
        </w:rPr>
        <w:t xml:space="preserve"> </w:t>
      </w:r>
      <w:r w:rsidR="00224C24" w:rsidRPr="006F04FD">
        <w:rPr>
          <w:sz w:val="28"/>
          <w:szCs w:val="28"/>
        </w:rPr>
        <w:t>т</w:t>
      </w:r>
      <w:r w:rsidR="008C7928">
        <w:rPr>
          <w:sz w:val="28"/>
          <w:szCs w:val="28"/>
        </w:rPr>
        <w:t>аким образом, что общий размер субсидии</w:t>
      </w:r>
      <w:r w:rsidR="00224C24" w:rsidRPr="006F04FD">
        <w:rPr>
          <w:sz w:val="28"/>
          <w:szCs w:val="28"/>
        </w:rPr>
        <w:t xml:space="preserve"> </w:t>
      </w:r>
      <w:r w:rsidR="00092248" w:rsidRPr="006F04FD">
        <w:rPr>
          <w:sz w:val="28"/>
          <w:szCs w:val="28"/>
        </w:rPr>
        <w:t xml:space="preserve">всех </w:t>
      </w:r>
      <w:r w:rsidR="00224C24" w:rsidRPr="006F04FD">
        <w:rPr>
          <w:sz w:val="28"/>
          <w:szCs w:val="28"/>
        </w:rPr>
        <w:t xml:space="preserve">победителей не может превышать </w:t>
      </w:r>
      <w:r w:rsidR="00962A6D" w:rsidRPr="006F04FD">
        <w:rPr>
          <w:sz w:val="28"/>
          <w:szCs w:val="28"/>
        </w:rPr>
        <w:t>доведен</w:t>
      </w:r>
      <w:r w:rsidR="00224C24" w:rsidRPr="006F04FD">
        <w:rPr>
          <w:sz w:val="28"/>
          <w:szCs w:val="28"/>
        </w:rPr>
        <w:t>ные</w:t>
      </w:r>
      <w:r w:rsidR="00962A6D" w:rsidRPr="006F04FD">
        <w:rPr>
          <w:sz w:val="28"/>
          <w:szCs w:val="28"/>
        </w:rPr>
        <w:t xml:space="preserve"> Министерству лимит</w:t>
      </w:r>
      <w:r w:rsidR="00224C24" w:rsidRPr="006F04FD">
        <w:rPr>
          <w:sz w:val="28"/>
          <w:szCs w:val="28"/>
        </w:rPr>
        <w:t>ы</w:t>
      </w:r>
      <w:r w:rsidR="00962A6D" w:rsidRPr="006F04FD">
        <w:rPr>
          <w:sz w:val="28"/>
          <w:szCs w:val="28"/>
        </w:rPr>
        <w:t xml:space="preserve"> бюджетных обязательств, определенны</w:t>
      </w:r>
      <w:r w:rsidR="00224C24" w:rsidRPr="006F04FD">
        <w:rPr>
          <w:sz w:val="28"/>
          <w:szCs w:val="28"/>
        </w:rPr>
        <w:t>е</w:t>
      </w:r>
      <w:r w:rsidR="00962A6D" w:rsidRPr="006F04FD">
        <w:rPr>
          <w:sz w:val="28"/>
          <w:szCs w:val="28"/>
        </w:rPr>
        <w:t xml:space="preserve"> в соответствии с пунктом 1.4 настоящего Порядка</w:t>
      </w:r>
      <w:r w:rsidR="00224C24" w:rsidRPr="006F04FD">
        <w:rPr>
          <w:sz w:val="28"/>
          <w:szCs w:val="28"/>
        </w:rPr>
        <w:t>.</w:t>
      </w:r>
    </w:p>
    <w:p w14:paraId="4E9B218E" w14:textId="77777777" w:rsidR="004F0A2D" w:rsidRPr="005A0CEB" w:rsidRDefault="00A32B3C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2.2</w:t>
      </w:r>
      <w:r w:rsidR="00F663F8">
        <w:rPr>
          <w:sz w:val="28"/>
          <w:szCs w:val="28"/>
        </w:rPr>
        <w:t>3</w:t>
      </w:r>
      <w:r w:rsidR="004F0A2D" w:rsidRPr="006F04FD">
        <w:rPr>
          <w:sz w:val="28"/>
          <w:szCs w:val="28"/>
        </w:rPr>
        <w:t>. </w:t>
      </w:r>
      <w:r w:rsidR="004F0A2D" w:rsidRPr="006F04FD">
        <w:rPr>
          <w:spacing w:val="2"/>
          <w:sz w:val="28"/>
          <w:szCs w:val="28"/>
        </w:rPr>
        <w:t xml:space="preserve">По итогам формирования рейтинга заявок </w:t>
      </w:r>
      <w:r w:rsidR="00A30612">
        <w:rPr>
          <w:spacing w:val="2"/>
          <w:sz w:val="28"/>
          <w:szCs w:val="28"/>
        </w:rPr>
        <w:t xml:space="preserve">секретарь </w:t>
      </w:r>
      <w:r w:rsidR="00A30612" w:rsidRPr="005A0CEB">
        <w:rPr>
          <w:spacing w:val="2"/>
          <w:sz w:val="28"/>
          <w:szCs w:val="28"/>
        </w:rPr>
        <w:t>конкурсной комиссии</w:t>
      </w:r>
      <w:r w:rsidR="005212A5" w:rsidRPr="005A0CEB">
        <w:rPr>
          <w:spacing w:val="2"/>
          <w:sz w:val="28"/>
          <w:szCs w:val="28"/>
        </w:rPr>
        <w:t xml:space="preserve"> </w:t>
      </w:r>
      <w:r w:rsidR="004F0A2D" w:rsidRPr="005A0CEB">
        <w:rPr>
          <w:spacing w:val="2"/>
          <w:sz w:val="28"/>
          <w:szCs w:val="28"/>
        </w:rPr>
        <w:t xml:space="preserve">направляет извещение о дате и времени проведения </w:t>
      </w:r>
      <w:r w:rsidR="00D37825" w:rsidRPr="005A0CEB">
        <w:rPr>
          <w:spacing w:val="2"/>
          <w:sz w:val="28"/>
          <w:szCs w:val="28"/>
        </w:rPr>
        <w:t>итогово</w:t>
      </w:r>
      <w:r w:rsidR="00D16988" w:rsidRPr="005A0CEB">
        <w:rPr>
          <w:spacing w:val="2"/>
          <w:sz w:val="28"/>
          <w:szCs w:val="28"/>
        </w:rPr>
        <w:t>го</w:t>
      </w:r>
      <w:r w:rsidR="00D37825" w:rsidRPr="005A0CEB">
        <w:rPr>
          <w:spacing w:val="2"/>
          <w:sz w:val="28"/>
          <w:szCs w:val="28"/>
        </w:rPr>
        <w:t xml:space="preserve"> </w:t>
      </w:r>
      <w:r w:rsidR="004F0A2D" w:rsidRPr="005A0CEB">
        <w:rPr>
          <w:spacing w:val="2"/>
          <w:sz w:val="28"/>
          <w:szCs w:val="28"/>
        </w:rPr>
        <w:t>заседания конкурсной комиссии</w:t>
      </w:r>
      <w:r w:rsidR="00D16988" w:rsidRPr="005A0CEB">
        <w:rPr>
          <w:spacing w:val="2"/>
          <w:sz w:val="28"/>
          <w:szCs w:val="28"/>
        </w:rPr>
        <w:t xml:space="preserve"> (</w:t>
      </w:r>
      <w:r w:rsidR="00FE0310" w:rsidRPr="005A0CEB">
        <w:rPr>
          <w:spacing w:val="2"/>
          <w:sz w:val="28"/>
          <w:szCs w:val="28"/>
        </w:rPr>
        <w:t xml:space="preserve">проводимого </w:t>
      </w:r>
      <w:r w:rsidR="00D16988" w:rsidRPr="005A0CEB">
        <w:rPr>
          <w:spacing w:val="2"/>
          <w:sz w:val="28"/>
          <w:szCs w:val="28"/>
        </w:rPr>
        <w:t>в том числе посредством видео-конференц-связ</w:t>
      </w:r>
      <w:r w:rsidR="00FE0310" w:rsidRPr="005A0CEB">
        <w:rPr>
          <w:spacing w:val="2"/>
          <w:sz w:val="28"/>
          <w:szCs w:val="28"/>
        </w:rPr>
        <w:t>и</w:t>
      </w:r>
      <w:r w:rsidR="00D16988" w:rsidRPr="005A0CEB">
        <w:rPr>
          <w:spacing w:val="2"/>
          <w:sz w:val="28"/>
          <w:szCs w:val="28"/>
        </w:rPr>
        <w:t>)</w:t>
      </w:r>
      <w:r w:rsidR="004F0A2D" w:rsidRPr="005A0CEB">
        <w:rPr>
          <w:spacing w:val="2"/>
          <w:sz w:val="28"/>
          <w:szCs w:val="28"/>
        </w:rPr>
        <w:t xml:space="preserve"> с приложением сводной таблицы</w:t>
      </w:r>
      <w:r w:rsidR="00A2485F" w:rsidRPr="005A0CEB">
        <w:rPr>
          <w:spacing w:val="2"/>
          <w:sz w:val="28"/>
          <w:szCs w:val="28"/>
        </w:rPr>
        <w:t xml:space="preserve"> итоговых баллов</w:t>
      </w:r>
      <w:r w:rsidR="004F0A2D" w:rsidRPr="005A0CEB">
        <w:rPr>
          <w:spacing w:val="2"/>
          <w:sz w:val="28"/>
          <w:szCs w:val="28"/>
        </w:rPr>
        <w:t xml:space="preserve"> заявок всем членам конкурс</w:t>
      </w:r>
      <w:r w:rsidR="00D56232">
        <w:rPr>
          <w:spacing w:val="2"/>
          <w:sz w:val="28"/>
          <w:szCs w:val="28"/>
        </w:rPr>
        <w:t>ной комиссии в срок не позднее 3</w:t>
      </w:r>
      <w:r w:rsidR="004F0A2D" w:rsidRPr="005A0CEB">
        <w:rPr>
          <w:spacing w:val="2"/>
          <w:sz w:val="28"/>
          <w:szCs w:val="28"/>
        </w:rPr>
        <w:t xml:space="preserve"> </w:t>
      </w:r>
      <w:r w:rsidR="006258C5" w:rsidRPr="005A0CEB">
        <w:rPr>
          <w:spacing w:val="2"/>
          <w:sz w:val="28"/>
          <w:szCs w:val="28"/>
        </w:rPr>
        <w:t xml:space="preserve">рабочих </w:t>
      </w:r>
      <w:r w:rsidR="004F0A2D" w:rsidRPr="005A0CEB">
        <w:rPr>
          <w:spacing w:val="2"/>
          <w:sz w:val="28"/>
          <w:szCs w:val="28"/>
        </w:rPr>
        <w:t xml:space="preserve">дней до дня проведения </w:t>
      </w:r>
      <w:r w:rsidR="00C84C93" w:rsidRPr="005A0CEB">
        <w:rPr>
          <w:spacing w:val="2"/>
          <w:sz w:val="28"/>
          <w:szCs w:val="28"/>
        </w:rPr>
        <w:t xml:space="preserve">такого </w:t>
      </w:r>
      <w:r w:rsidR="004F0A2D" w:rsidRPr="005A0CEB">
        <w:rPr>
          <w:spacing w:val="2"/>
          <w:sz w:val="28"/>
          <w:szCs w:val="28"/>
        </w:rPr>
        <w:t>заседания.</w:t>
      </w:r>
    </w:p>
    <w:p w14:paraId="30632DDD" w14:textId="77777777" w:rsidR="00C84C93" w:rsidRPr="005A0CEB" w:rsidRDefault="00C84C93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5A0CEB">
        <w:rPr>
          <w:spacing w:val="2"/>
          <w:sz w:val="28"/>
          <w:szCs w:val="28"/>
        </w:rPr>
        <w:t xml:space="preserve">На итоговом заседании конкурсной комиссии членами конкурсной комиссии </w:t>
      </w:r>
      <w:r w:rsidR="00F54BA6" w:rsidRPr="005A0CEB">
        <w:rPr>
          <w:spacing w:val="2"/>
          <w:sz w:val="28"/>
          <w:szCs w:val="28"/>
        </w:rPr>
        <w:t xml:space="preserve">проводится голосование и </w:t>
      </w:r>
      <w:r w:rsidR="001D00D2" w:rsidRPr="005A0CEB">
        <w:rPr>
          <w:spacing w:val="2"/>
          <w:sz w:val="28"/>
          <w:szCs w:val="28"/>
        </w:rPr>
        <w:t>определяются</w:t>
      </w:r>
      <w:r w:rsidRPr="005A0CEB">
        <w:rPr>
          <w:spacing w:val="2"/>
          <w:sz w:val="28"/>
          <w:szCs w:val="28"/>
        </w:rPr>
        <w:t xml:space="preserve"> победител</w:t>
      </w:r>
      <w:r w:rsidR="001D00D2" w:rsidRPr="005A0CEB">
        <w:rPr>
          <w:spacing w:val="2"/>
          <w:sz w:val="28"/>
          <w:szCs w:val="28"/>
        </w:rPr>
        <w:t>и</w:t>
      </w:r>
      <w:r w:rsidR="00EC2F65">
        <w:rPr>
          <w:spacing w:val="2"/>
          <w:sz w:val="28"/>
          <w:szCs w:val="28"/>
        </w:rPr>
        <w:t>.</w:t>
      </w:r>
    </w:p>
    <w:p w14:paraId="67E332A0" w14:textId="77777777" w:rsidR="00255A45" w:rsidRPr="00B12EB4" w:rsidRDefault="004F0A2D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5A0CEB">
        <w:rPr>
          <w:spacing w:val="2"/>
          <w:sz w:val="28"/>
          <w:szCs w:val="28"/>
        </w:rPr>
        <w:t>2.2</w:t>
      </w:r>
      <w:r w:rsidR="00F663F8">
        <w:rPr>
          <w:spacing w:val="2"/>
          <w:sz w:val="28"/>
          <w:szCs w:val="28"/>
        </w:rPr>
        <w:t>4</w:t>
      </w:r>
      <w:r w:rsidRPr="005A0CEB">
        <w:rPr>
          <w:spacing w:val="2"/>
          <w:sz w:val="28"/>
          <w:szCs w:val="28"/>
        </w:rPr>
        <w:t xml:space="preserve">. Решение конкурсной комиссии </w:t>
      </w:r>
      <w:r w:rsidR="007E6754" w:rsidRPr="005A0CEB">
        <w:rPr>
          <w:spacing w:val="2"/>
          <w:sz w:val="28"/>
          <w:szCs w:val="28"/>
        </w:rPr>
        <w:t xml:space="preserve">об </w:t>
      </w:r>
      <w:r w:rsidR="003255E2" w:rsidRPr="005A0CEB">
        <w:rPr>
          <w:spacing w:val="2"/>
          <w:sz w:val="28"/>
          <w:szCs w:val="28"/>
        </w:rPr>
        <w:t xml:space="preserve">определении победителей </w:t>
      </w:r>
      <w:r w:rsidRPr="00B12EB4">
        <w:rPr>
          <w:sz w:val="28"/>
          <w:szCs w:val="28"/>
        </w:rPr>
        <w:t xml:space="preserve">считается принятым, если за </w:t>
      </w:r>
      <w:r w:rsidR="00FF2E42" w:rsidRPr="00B12EB4">
        <w:rPr>
          <w:sz w:val="28"/>
          <w:szCs w:val="28"/>
        </w:rPr>
        <w:t>него</w:t>
      </w:r>
      <w:r w:rsidRPr="00B12EB4">
        <w:rPr>
          <w:sz w:val="28"/>
          <w:szCs w:val="28"/>
        </w:rPr>
        <w:t xml:space="preserve"> проголосовали более </w:t>
      </w:r>
      <w:r w:rsidR="007E6754" w:rsidRPr="00B12EB4">
        <w:rPr>
          <w:sz w:val="28"/>
          <w:szCs w:val="28"/>
        </w:rPr>
        <w:t>трех четвертей</w:t>
      </w:r>
      <w:r w:rsidRPr="00B12EB4">
        <w:rPr>
          <w:sz w:val="28"/>
          <w:szCs w:val="28"/>
        </w:rPr>
        <w:t xml:space="preserve"> присутствующих на заседании членов конкурсной комиссии. В случае равенства голосов голос председательствующего на заседании является решающим.</w:t>
      </w:r>
    </w:p>
    <w:p w14:paraId="0CC0EFE2" w14:textId="77777777" w:rsidR="0031041A" w:rsidRPr="00B12EB4" w:rsidRDefault="004F0A2D" w:rsidP="00BB5F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2.2</w:t>
      </w:r>
      <w:r w:rsidR="003431EB" w:rsidRPr="00B12EB4">
        <w:rPr>
          <w:sz w:val="28"/>
          <w:szCs w:val="28"/>
        </w:rPr>
        <w:t>5</w:t>
      </w:r>
      <w:r w:rsidRPr="00B12EB4">
        <w:rPr>
          <w:sz w:val="28"/>
          <w:szCs w:val="28"/>
        </w:rPr>
        <w:t xml:space="preserve">. Решение конкурсной комиссии о победителях и размерах предоставляемых </w:t>
      </w:r>
      <w:r w:rsidR="00205CE8" w:rsidRPr="00B12EB4">
        <w:rPr>
          <w:sz w:val="28"/>
          <w:szCs w:val="28"/>
        </w:rPr>
        <w:t>субсидий</w:t>
      </w:r>
      <w:r w:rsidRPr="00B12EB4">
        <w:rPr>
          <w:sz w:val="28"/>
          <w:szCs w:val="28"/>
        </w:rPr>
        <w:t xml:space="preserve"> отражается в протоколе.</w:t>
      </w:r>
    </w:p>
    <w:p w14:paraId="140B4EB4" w14:textId="6DA9236D" w:rsidR="00BB5F2D" w:rsidRPr="00B12EB4" w:rsidRDefault="00BB5F2D" w:rsidP="00BB5F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Протокол содержит следующую информацию:</w:t>
      </w:r>
    </w:p>
    <w:p w14:paraId="10D702A5" w14:textId="77777777" w:rsidR="00BB5F2D" w:rsidRPr="00B12EB4" w:rsidRDefault="00BB5F2D" w:rsidP="00BB5F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дата, время начала и окончания процедуры оценки заявок;</w:t>
      </w:r>
    </w:p>
    <w:p w14:paraId="238D30B6" w14:textId="77777777" w:rsidR="003C6707" w:rsidRPr="00B12EB4" w:rsidRDefault="00BB5F2D" w:rsidP="00BB5F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сведения о заявках, допущенных к оценке;</w:t>
      </w:r>
    </w:p>
    <w:p w14:paraId="7A927581" w14:textId="77777777" w:rsidR="00BB5F2D" w:rsidRPr="00B12EB4" w:rsidRDefault="00BB5F2D" w:rsidP="00BB5F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полное наименование победителя – для юридического лица; фамилия, имя, отчество (при наличии) для победителя</w:t>
      </w:r>
      <w:r w:rsidR="003F20FC" w:rsidRPr="00B12EB4">
        <w:rPr>
          <w:sz w:val="28"/>
          <w:szCs w:val="28"/>
        </w:rPr>
        <w:t xml:space="preserve"> </w:t>
      </w:r>
      <w:r w:rsidRPr="00B12EB4">
        <w:rPr>
          <w:sz w:val="28"/>
          <w:szCs w:val="28"/>
        </w:rPr>
        <w:t>– индивидуального предпринимателя с указанием количества баллов по каждому критерию и общей суммы набранных баллов;</w:t>
      </w:r>
    </w:p>
    <w:p w14:paraId="5FB2C954" w14:textId="77777777" w:rsidR="00950325" w:rsidRPr="00B12EB4" w:rsidRDefault="00950325" w:rsidP="00BB5F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 xml:space="preserve">краткие сведения о </w:t>
      </w:r>
      <w:r w:rsidR="005B66DA" w:rsidRPr="00B12EB4">
        <w:rPr>
          <w:sz w:val="28"/>
          <w:szCs w:val="28"/>
        </w:rPr>
        <w:t>проекте</w:t>
      </w:r>
      <w:r w:rsidR="007D3AAA" w:rsidRPr="00B12EB4">
        <w:rPr>
          <w:sz w:val="28"/>
          <w:szCs w:val="28"/>
        </w:rPr>
        <w:t>;</w:t>
      </w:r>
    </w:p>
    <w:p w14:paraId="68E271E8" w14:textId="4A373050" w:rsidR="00BB5F2D" w:rsidRPr="00B12EB4" w:rsidRDefault="009A35D4" w:rsidP="004F0A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размер</w:t>
      </w:r>
      <w:r w:rsidR="00BB5F2D" w:rsidRPr="00B12EB4">
        <w:rPr>
          <w:sz w:val="28"/>
          <w:szCs w:val="28"/>
        </w:rPr>
        <w:t xml:space="preserve"> предоставляемой субсидии для каждого победителя.</w:t>
      </w:r>
    </w:p>
    <w:p w14:paraId="5238BBAE" w14:textId="52417732" w:rsidR="004F0A2D" w:rsidRPr="00B12EB4" w:rsidRDefault="004F0A2D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2.2</w:t>
      </w:r>
      <w:r w:rsidR="003431EB" w:rsidRPr="00B12EB4">
        <w:rPr>
          <w:sz w:val="28"/>
          <w:szCs w:val="28"/>
        </w:rPr>
        <w:t>6</w:t>
      </w:r>
      <w:r w:rsidRPr="00B12EB4">
        <w:rPr>
          <w:sz w:val="28"/>
          <w:szCs w:val="28"/>
        </w:rPr>
        <w:t xml:space="preserve">. Конкурсная комиссия после подписания протокола незамедлительно направляет его в Министерство. </w:t>
      </w:r>
    </w:p>
    <w:p w14:paraId="6584D95A" w14:textId="2901C7B4" w:rsidR="004F0A2D" w:rsidRPr="00B12EB4" w:rsidRDefault="005F3240" w:rsidP="004F0A2D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2.2</w:t>
      </w:r>
      <w:r w:rsidR="003431EB" w:rsidRPr="00B12EB4">
        <w:rPr>
          <w:sz w:val="28"/>
          <w:szCs w:val="28"/>
        </w:rPr>
        <w:t>7</w:t>
      </w:r>
      <w:r w:rsidR="004F0A2D" w:rsidRPr="00B12EB4">
        <w:rPr>
          <w:sz w:val="28"/>
          <w:szCs w:val="28"/>
        </w:rPr>
        <w:t>. На основании протокола Министерство:</w:t>
      </w:r>
    </w:p>
    <w:p w14:paraId="3493350D" w14:textId="77777777" w:rsidR="004F0A2D" w:rsidRPr="00B12EB4" w:rsidRDefault="004F0A2D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 xml:space="preserve">в течение </w:t>
      </w:r>
      <w:r w:rsidR="005A0CEB" w:rsidRPr="00B12EB4">
        <w:rPr>
          <w:sz w:val="28"/>
          <w:szCs w:val="28"/>
        </w:rPr>
        <w:t>5</w:t>
      </w:r>
      <w:r w:rsidRPr="00B12EB4">
        <w:rPr>
          <w:sz w:val="28"/>
          <w:szCs w:val="28"/>
        </w:rPr>
        <w:t xml:space="preserve"> </w:t>
      </w:r>
      <w:r w:rsidR="005A0CEB" w:rsidRPr="00B12EB4">
        <w:rPr>
          <w:sz w:val="28"/>
          <w:szCs w:val="28"/>
        </w:rPr>
        <w:t xml:space="preserve">рабочих </w:t>
      </w:r>
      <w:r w:rsidRPr="00B12EB4">
        <w:rPr>
          <w:sz w:val="28"/>
          <w:szCs w:val="28"/>
        </w:rPr>
        <w:t>дней со дня подписания протокола издает приказ, содержащий перечень побед</w:t>
      </w:r>
      <w:r w:rsidR="00255A45" w:rsidRPr="00B12EB4">
        <w:rPr>
          <w:sz w:val="28"/>
          <w:szCs w:val="28"/>
        </w:rPr>
        <w:t xml:space="preserve">ителей, наименования </w:t>
      </w:r>
      <w:r w:rsidR="002C03D6" w:rsidRPr="00B12EB4">
        <w:rPr>
          <w:sz w:val="28"/>
          <w:szCs w:val="28"/>
        </w:rPr>
        <w:t>проекто</w:t>
      </w:r>
      <w:r w:rsidR="00373DE9" w:rsidRPr="00B12EB4">
        <w:rPr>
          <w:sz w:val="28"/>
          <w:szCs w:val="28"/>
        </w:rPr>
        <w:t xml:space="preserve">в </w:t>
      </w:r>
      <w:r w:rsidR="00255A45" w:rsidRPr="00B12EB4">
        <w:rPr>
          <w:sz w:val="28"/>
          <w:szCs w:val="28"/>
        </w:rPr>
        <w:t>с </w:t>
      </w:r>
      <w:r w:rsidRPr="00B12EB4">
        <w:rPr>
          <w:sz w:val="28"/>
          <w:szCs w:val="28"/>
        </w:rPr>
        <w:t>указ</w:t>
      </w:r>
      <w:r w:rsidR="00205CE8" w:rsidRPr="00B12EB4">
        <w:rPr>
          <w:sz w:val="28"/>
          <w:szCs w:val="28"/>
        </w:rPr>
        <w:t>анием размеров предоставляемых субсидий</w:t>
      </w:r>
      <w:r w:rsidRPr="00B12EB4">
        <w:rPr>
          <w:sz w:val="28"/>
          <w:szCs w:val="28"/>
        </w:rPr>
        <w:t>;</w:t>
      </w:r>
    </w:p>
    <w:p w14:paraId="0E670805" w14:textId="77777777" w:rsidR="004F0A2D" w:rsidRPr="00B12EB4" w:rsidRDefault="004F0A2D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 xml:space="preserve">в течение </w:t>
      </w:r>
      <w:r w:rsidR="005A0CEB" w:rsidRPr="00B12EB4">
        <w:rPr>
          <w:sz w:val="28"/>
          <w:szCs w:val="28"/>
        </w:rPr>
        <w:t>3</w:t>
      </w:r>
      <w:r w:rsidRPr="00B12EB4">
        <w:rPr>
          <w:sz w:val="28"/>
          <w:szCs w:val="28"/>
        </w:rPr>
        <w:t xml:space="preserve"> </w:t>
      </w:r>
      <w:r w:rsidR="005A0CEB" w:rsidRPr="00B12EB4">
        <w:rPr>
          <w:sz w:val="28"/>
          <w:szCs w:val="28"/>
        </w:rPr>
        <w:t xml:space="preserve">рабочих </w:t>
      </w:r>
      <w:r w:rsidRPr="00B12EB4">
        <w:rPr>
          <w:sz w:val="28"/>
          <w:szCs w:val="28"/>
        </w:rPr>
        <w:t xml:space="preserve">дней со дня издания приказа размещает информацию о победителях </w:t>
      </w:r>
      <w:r w:rsidR="006912E0" w:rsidRPr="00B12EB4">
        <w:rPr>
          <w:sz w:val="28"/>
          <w:szCs w:val="28"/>
        </w:rPr>
        <w:t>на е</w:t>
      </w:r>
      <w:r w:rsidR="00073BA6" w:rsidRPr="00B12EB4">
        <w:rPr>
          <w:sz w:val="28"/>
          <w:szCs w:val="28"/>
        </w:rPr>
        <w:t>дином порт</w:t>
      </w:r>
      <w:r w:rsidR="00255A45" w:rsidRPr="00B12EB4">
        <w:rPr>
          <w:sz w:val="28"/>
          <w:szCs w:val="28"/>
        </w:rPr>
        <w:t>але в соответствии с </w:t>
      </w:r>
      <w:r w:rsidR="005A0CEB" w:rsidRPr="00B12EB4">
        <w:rPr>
          <w:sz w:val="28"/>
          <w:szCs w:val="28"/>
        </w:rPr>
        <w:t>приказом № </w:t>
      </w:r>
      <w:r w:rsidR="00073BA6" w:rsidRPr="00B12EB4">
        <w:rPr>
          <w:sz w:val="28"/>
          <w:szCs w:val="28"/>
        </w:rPr>
        <w:t>243н,</w:t>
      </w:r>
      <w:r w:rsidR="00205CE8" w:rsidRPr="00B12EB4">
        <w:rPr>
          <w:sz w:val="28"/>
          <w:szCs w:val="28"/>
        </w:rPr>
        <w:t xml:space="preserve"> а также</w:t>
      </w:r>
      <w:r w:rsidR="00073BA6" w:rsidRPr="00B12EB4">
        <w:rPr>
          <w:sz w:val="28"/>
          <w:szCs w:val="28"/>
        </w:rPr>
        <w:t xml:space="preserve"> </w:t>
      </w:r>
      <w:r w:rsidRPr="00B12EB4">
        <w:rPr>
          <w:sz w:val="28"/>
          <w:szCs w:val="28"/>
        </w:rPr>
        <w:t>на официальном сайте Министерства.</w:t>
      </w:r>
    </w:p>
    <w:p w14:paraId="21AB688E" w14:textId="519155D0" w:rsidR="00B22A4A" w:rsidRPr="00B12EB4" w:rsidRDefault="00F663F8" w:rsidP="004F0A2D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B12EB4">
        <w:rPr>
          <w:sz w:val="28"/>
          <w:szCs w:val="28"/>
        </w:rPr>
        <w:t>2.2</w:t>
      </w:r>
      <w:r w:rsidR="003431EB" w:rsidRPr="00B12EB4">
        <w:rPr>
          <w:sz w:val="28"/>
          <w:szCs w:val="28"/>
        </w:rPr>
        <w:t>8</w:t>
      </w:r>
      <w:r w:rsidR="00B22A4A" w:rsidRPr="00B12EB4">
        <w:rPr>
          <w:sz w:val="28"/>
          <w:szCs w:val="28"/>
        </w:rPr>
        <w:t>. </w:t>
      </w:r>
      <w:r w:rsidR="003431EB" w:rsidRPr="00B12EB4">
        <w:rPr>
          <w:sz w:val="28"/>
          <w:szCs w:val="28"/>
        </w:rPr>
        <w:t>В случае если победитель не согласен с размером субсидии, определенным приказом Министерства в соответствии с абзацем вторым</w:t>
      </w:r>
      <w:r w:rsidR="003431EB" w:rsidRPr="00D12683">
        <w:rPr>
          <w:spacing w:val="2"/>
          <w:sz w:val="28"/>
          <w:szCs w:val="28"/>
        </w:rPr>
        <w:t xml:space="preserve"> </w:t>
      </w:r>
      <w:r w:rsidR="003431EB" w:rsidRPr="00B12EB4">
        <w:rPr>
          <w:sz w:val="28"/>
          <w:szCs w:val="28"/>
        </w:rPr>
        <w:lastRenderedPageBreak/>
        <w:t>пункта 2.27 настоящего Порядка, в течение 3 дней с даты размещения приказа данный победитель направляет в Министерство письмо об отказе в признании его победителем</w:t>
      </w:r>
      <w:r w:rsidR="00300861" w:rsidRPr="00B12EB4">
        <w:rPr>
          <w:sz w:val="28"/>
          <w:szCs w:val="28"/>
        </w:rPr>
        <w:t>.</w:t>
      </w:r>
      <w:r w:rsidR="00B22A4A" w:rsidRPr="00B12EB4">
        <w:rPr>
          <w:sz w:val="28"/>
          <w:szCs w:val="28"/>
        </w:rPr>
        <w:t xml:space="preserve"> </w:t>
      </w:r>
    </w:p>
    <w:p w14:paraId="47D6E707" w14:textId="4F95FCBB" w:rsidR="00205CE8" w:rsidRPr="00B12EB4" w:rsidRDefault="00A32B3C" w:rsidP="00BB60AE">
      <w:pPr>
        <w:ind w:right="-2" w:firstLine="709"/>
        <w:jc w:val="both"/>
        <w:rPr>
          <w:sz w:val="28"/>
          <w:szCs w:val="28"/>
        </w:rPr>
      </w:pPr>
      <w:r w:rsidRPr="00B12EB4">
        <w:rPr>
          <w:sz w:val="28"/>
          <w:szCs w:val="28"/>
        </w:rPr>
        <w:t>2.</w:t>
      </w:r>
      <w:r w:rsidR="003431EB" w:rsidRPr="00B12EB4">
        <w:rPr>
          <w:sz w:val="28"/>
          <w:szCs w:val="28"/>
        </w:rPr>
        <w:t>29</w:t>
      </w:r>
      <w:r w:rsidR="00635972" w:rsidRPr="00B12EB4">
        <w:rPr>
          <w:sz w:val="28"/>
          <w:szCs w:val="28"/>
        </w:rPr>
        <w:t>. В случае если в конкурс</w:t>
      </w:r>
      <w:r w:rsidR="00205CE8" w:rsidRPr="00B12EB4">
        <w:rPr>
          <w:sz w:val="28"/>
          <w:szCs w:val="28"/>
        </w:rPr>
        <w:t>ном отборе</w:t>
      </w:r>
      <w:r w:rsidR="005A0CEB" w:rsidRPr="00B12EB4">
        <w:rPr>
          <w:sz w:val="28"/>
          <w:szCs w:val="28"/>
        </w:rPr>
        <w:t xml:space="preserve"> принял участие только </w:t>
      </w:r>
      <w:r w:rsidR="005E7D95" w:rsidRPr="00B12EB4">
        <w:rPr>
          <w:sz w:val="28"/>
          <w:szCs w:val="28"/>
        </w:rPr>
        <w:t>1</w:t>
      </w:r>
      <w:r w:rsidR="005A0CEB" w:rsidRPr="00B12EB4">
        <w:rPr>
          <w:sz w:val="28"/>
          <w:szCs w:val="28"/>
        </w:rPr>
        <w:t> </w:t>
      </w:r>
      <w:r w:rsidR="00205CE8" w:rsidRPr="00B12EB4">
        <w:rPr>
          <w:sz w:val="28"/>
          <w:szCs w:val="28"/>
        </w:rPr>
        <w:t>участник</w:t>
      </w:r>
      <w:r w:rsidR="00635972" w:rsidRPr="00B12EB4">
        <w:rPr>
          <w:sz w:val="28"/>
          <w:szCs w:val="28"/>
        </w:rPr>
        <w:t xml:space="preserve">, а равно если к участию в конкурсе допущен </w:t>
      </w:r>
      <w:r w:rsidR="005A0CEB" w:rsidRPr="00B12EB4">
        <w:rPr>
          <w:sz w:val="28"/>
          <w:szCs w:val="28"/>
        </w:rPr>
        <w:t xml:space="preserve">                       </w:t>
      </w:r>
      <w:r w:rsidR="00635972" w:rsidRPr="00B12EB4">
        <w:rPr>
          <w:sz w:val="28"/>
          <w:szCs w:val="28"/>
        </w:rPr>
        <w:t xml:space="preserve">только </w:t>
      </w:r>
      <w:r w:rsidR="005E7D95" w:rsidRPr="00B12EB4">
        <w:rPr>
          <w:sz w:val="28"/>
          <w:szCs w:val="28"/>
        </w:rPr>
        <w:t>1</w:t>
      </w:r>
      <w:r w:rsidR="00635972" w:rsidRPr="00B12EB4">
        <w:rPr>
          <w:sz w:val="28"/>
          <w:szCs w:val="28"/>
        </w:rPr>
        <w:t xml:space="preserve"> </w:t>
      </w:r>
      <w:r w:rsidR="00205CE8" w:rsidRPr="00B12EB4">
        <w:rPr>
          <w:sz w:val="28"/>
          <w:szCs w:val="28"/>
        </w:rPr>
        <w:t>участник</w:t>
      </w:r>
      <w:r w:rsidR="00635972" w:rsidRPr="00B12EB4">
        <w:rPr>
          <w:sz w:val="28"/>
          <w:szCs w:val="28"/>
        </w:rPr>
        <w:t xml:space="preserve">, то данный </w:t>
      </w:r>
      <w:r w:rsidR="00205CE8" w:rsidRPr="00B12EB4">
        <w:rPr>
          <w:sz w:val="28"/>
          <w:szCs w:val="28"/>
        </w:rPr>
        <w:t>участник</w:t>
      </w:r>
      <w:r w:rsidR="00635972" w:rsidRPr="00B12EB4">
        <w:rPr>
          <w:sz w:val="28"/>
          <w:szCs w:val="28"/>
        </w:rPr>
        <w:t xml:space="preserve"> признается победителем только в том случае, если соответствует требованиям, предусмотренным </w:t>
      </w:r>
      <w:r w:rsidR="005A0CEB" w:rsidRPr="00B12EB4">
        <w:rPr>
          <w:sz w:val="28"/>
          <w:szCs w:val="28"/>
        </w:rPr>
        <w:t xml:space="preserve">                                        </w:t>
      </w:r>
      <w:hyperlink w:anchor="P52" w:history="1">
        <w:r w:rsidR="00635972" w:rsidRPr="00B12EB4">
          <w:rPr>
            <w:sz w:val="28"/>
            <w:szCs w:val="28"/>
          </w:rPr>
          <w:t>пункт</w:t>
        </w:r>
        <w:r w:rsidR="009E1BCF" w:rsidRPr="00B12EB4">
          <w:rPr>
            <w:sz w:val="28"/>
            <w:szCs w:val="28"/>
          </w:rPr>
          <w:t>ами</w:t>
        </w:r>
        <w:r w:rsidR="00635972" w:rsidRPr="00B12EB4">
          <w:rPr>
            <w:sz w:val="28"/>
            <w:szCs w:val="28"/>
          </w:rPr>
          <w:t xml:space="preserve"> </w:t>
        </w:r>
      </w:hyperlink>
      <w:r w:rsidR="005F3240" w:rsidRPr="00B12EB4">
        <w:rPr>
          <w:sz w:val="28"/>
          <w:szCs w:val="28"/>
        </w:rPr>
        <w:t>1.5, 2.4 </w:t>
      </w:r>
      <w:r w:rsidR="00635972" w:rsidRPr="00B12EB4">
        <w:rPr>
          <w:sz w:val="28"/>
          <w:szCs w:val="28"/>
        </w:rPr>
        <w:t>настоящего Порядка.</w:t>
      </w:r>
    </w:p>
    <w:p w14:paraId="1A69D069" w14:textId="23613050" w:rsidR="00212FF5" w:rsidRPr="00B12EB4" w:rsidRDefault="00374E27" w:rsidP="00BB60AE">
      <w:pPr>
        <w:ind w:right="-2" w:firstLine="709"/>
        <w:jc w:val="both"/>
        <w:rPr>
          <w:color w:val="000000"/>
          <w:sz w:val="28"/>
          <w:szCs w:val="28"/>
        </w:rPr>
      </w:pPr>
      <w:r w:rsidRPr="00B12EB4">
        <w:rPr>
          <w:color w:val="000000"/>
          <w:sz w:val="28"/>
          <w:szCs w:val="28"/>
        </w:rPr>
        <w:t>2.</w:t>
      </w:r>
      <w:r w:rsidR="005F3240" w:rsidRPr="00B12EB4">
        <w:rPr>
          <w:color w:val="000000"/>
          <w:sz w:val="28"/>
          <w:szCs w:val="28"/>
        </w:rPr>
        <w:t>3</w:t>
      </w:r>
      <w:r w:rsidR="003431EB" w:rsidRPr="00B12EB4">
        <w:rPr>
          <w:color w:val="000000"/>
          <w:sz w:val="28"/>
          <w:szCs w:val="28"/>
        </w:rPr>
        <w:t>0</w:t>
      </w:r>
      <w:r w:rsidR="002C79EF" w:rsidRPr="00B12EB4">
        <w:rPr>
          <w:color w:val="000000"/>
          <w:sz w:val="28"/>
          <w:szCs w:val="28"/>
        </w:rPr>
        <w:t>. </w:t>
      </w:r>
      <w:r w:rsidR="00212FF5" w:rsidRPr="00B12EB4">
        <w:rPr>
          <w:color w:val="000000"/>
          <w:sz w:val="28"/>
          <w:szCs w:val="28"/>
        </w:rPr>
        <w:t>Конкурс</w:t>
      </w:r>
      <w:r w:rsidR="00205CE8" w:rsidRPr="00B12EB4">
        <w:rPr>
          <w:color w:val="000000"/>
          <w:sz w:val="28"/>
          <w:szCs w:val="28"/>
        </w:rPr>
        <w:t>ный отбор</w:t>
      </w:r>
      <w:r w:rsidR="00212FF5" w:rsidRPr="00B12EB4">
        <w:rPr>
          <w:color w:val="000000"/>
          <w:sz w:val="28"/>
          <w:szCs w:val="28"/>
        </w:rPr>
        <w:t xml:space="preserve"> признается несостоявшимся в случаях, если:</w:t>
      </w:r>
    </w:p>
    <w:p w14:paraId="686D0FF4" w14:textId="77777777" w:rsidR="00212FF5" w:rsidRPr="00B12EB4" w:rsidRDefault="00212FF5" w:rsidP="00BB60AE">
      <w:pPr>
        <w:ind w:right="-2" w:firstLine="709"/>
        <w:jc w:val="both"/>
        <w:rPr>
          <w:color w:val="000000"/>
          <w:sz w:val="28"/>
          <w:szCs w:val="28"/>
        </w:rPr>
      </w:pPr>
      <w:r w:rsidRPr="00B12EB4">
        <w:rPr>
          <w:color w:val="000000"/>
          <w:sz w:val="28"/>
          <w:szCs w:val="28"/>
        </w:rPr>
        <w:t>для участия в конкурс</w:t>
      </w:r>
      <w:r w:rsidR="00205CE8" w:rsidRPr="00B12EB4">
        <w:rPr>
          <w:color w:val="000000"/>
          <w:sz w:val="28"/>
          <w:szCs w:val="28"/>
        </w:rPr>
        <w:t>ном отборе</w:t>
      </w:r>
      <w:r w:rsidRPr="00B12EB4">
        <w:rPr>
          <w:color w:val="000000"/>
          <w:sz w:val="28"/>
          <w:szCs w:val="28"/>
        </w:rPr>
        <w:t xml:space="preserve"> заявок не поступило;</w:t>
      </w:r>
    </w:p>
    <w:p w14:paraId="3B09EC3E" w14:textId="77777777" w:rsidR="00212FF5" w:rsidRPr="006F04FD" w:rsidRDefault="00212FF5" w:rsidP="00E35771">
      <w:pPr>
        <w:ind w:right="-2" w:firstLine="709"/>
        <w:jc w:val="both"/>
        <w:rPr>
          <w:color w:val="000000"/>
          <w:sz w:val="28"/>
          <w:szCs w:val="28"/>
        </w:rPr>
      </w:pPr>
      <w:r w:rsidRPr="00B12EB4">
        <w:rPr>
          <w:color w:val="000000"/>
          <w:sz w:val="28"/>
          <w:szCs w:val="28"/>
        </w:rPr>
        <w:t xml:space="preserve">к участию в </w:t>
      </w:r>
      <w:r w:rsidR="00205CE8" w:rsidRPr="00B12EB4">
        <w:rPr>
          <w:color w:val="000000"/>
          <w:sz w:val="28"/>
          <w:szCs w:val="28"/>
        </w:rPr>
        <w:t>конкурсном отборе</w:t>
      </w:r>
      <w:r w:rsidR="005A3003" w:rsidRPr="00B12EB4">
        <w:rPr>
          <w:color w:val="000000"/>
          <w:sz w:val="28"/>
          <w:szCs w:val="28"/>
        </w:rPr>
        <w:t xml:space="preserve"> ни </w:t>
      </w:r>
      <w:r w:rsidR="00266AED" w:rsidRPr="00B12EB4">
        <w:rPr>
          <w:color w:val="000000"/>
          <w:sz w:val="28"/>
          <w:szCs w:val="28"/>
        </w:rPr>
        <w:t>один</w:t>
      </w:r>
      <w:r w:rsidR="00266AED" w:rsidRPr="006F04FD">
        <w:rPr>
          <w:color w:val="000000"/>
          <w:sz w:val="28"/>
          <w:szCs w:val="28"/>
        </w:rPr>
        <w:t xml:space="preserve"> </w:t>
      </w:r>
      <w:r w:rsidRPr="006F04FD">
        <w:rPr>
          <w:color w:val="000000"/>
          <w:sz w:val="28"/>
          <w:szCs w:val="28"/>
        </w:rPr>
        <w:t xml:space="preserve">из </w:t>
      </w:r>
      <w:r w:rsidR="00205CE8">
        <w:rPr>
          <w:color w:val="000000"/>
          <w:sz w:val="28"/>
          <w:szCs w:val="28"/>
        </w:rPr>
        <w:t>участников</w:t>
      </w:r>
      <w:r w:rsidRPr="006F04FD">
        <w:rPr>
          <w:color w:val="000000"/>
          <w:sz w:val="28"/>
          <w:szCs w:val="28"/>
        </w:rPr>
        <w:t>, подавших заявки, не допущен.</w:t>
      </w:r>
    </w:p>
    <w:p w14:paraId="06B8CFE2" w14:textId="795C0D3C" w:rsidR="00635972" w:rsidRPr="006F04FD" w:rsidRDefault="00A32B3C" w:rsidP="00E357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431EB">
        <w:rPr>
          <w:sz w:val="28"/>
          <w:szCs w:val="28"/>
        </w:rPr>
        <w:t>1</w:t>
      </w:r>
      <w:r w:rsidR="00635972" w:rsidRPr="006F04FD">
        <w:rPr>
          <w:sz w:val="28"/>
          <w:szCs w:val="28"/>
        </w:rPr>
        <w:t xml:space="preserve">. В случае если </w:t>
      </w:r>
      <w:r w:rsidR="00205CE8" w:rsidRPr="006F04FD">
        <w:rPr>
          <w:color w:val="000000"/>
          <w:sz w:val="28"/>
          <w:szCs w:val="28"/>
        </w:rPr>
        <w:t>конкурс</w:t>
      </w:r>
      <w:r w:rsidR="00205CE8">
        <w:rPr>
          <w:color w:val="000000"/>
          <w:sz w:val="28"/>
          <w:szCs w:val="28"/>
        </w:rPr>
        <w:t>ный отбор</w:t>
      </w:r>
      <w:r w:rsidR="00635972" w:rsidRPr="006F04FD">
        <w:rPr>
          <w:sz w:val="28"/>
          <w:szCs w:val="28"/>
        </w:rPr>
        <w:t xml:space="preserve"> признан несостоявшимся, </w:t>
      </w:r>
      <w:r w:rsidR="00205CE8" w:rsidRPr="006F04FD">
        <w:rPr>
          <w:color w:val="000000"/>
          <w:sz w:val="28"/>
          <w:szCs w:val="28"/>
        </w:rPr>
        <w:t>конкурс</w:t>
      </w:r>
      <w:r w:rsidR="00205CE8">
        <w:rPr>
          <w:color w:val="000000"/>
          <w:sz w:val="28"/>
          <w:szCs w:val="28"/>
        </w:rPr>
        <w:t>ный отбор</w:t>
      </w:r>
      <w:r w:rsidR="00635972" w:rsidRPr="006F04FD">
        <w:rPr>
          <w:sz w:val="28"/>
          <w:szCs w:val="28"/>
        </w:rPr>
        <w:t xml:space="preserve"> объявляется повторно.</w:t>
      </w:r>
    </w:p>
    <w:p w14:paraId="7B0BBDE8" w14:textId="27892D94" w:rsidR="00E35771" w:rsidRDefault="005F3240" w:rsidP="00E357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2.3</w:t>
      </w:r>
      <w:r w:rsidR="003431EB">
        <w:rPr>
          <w:rFonts w:cs="Calibri"/>
          <w:sz w:val="28"/>
          <w:szCs w:val="28"/>
        </w:rPr>
        <w:t>2</w:t>
      </w:r>
      <w:r w:rsidR="00600DA3" w:rsidRPr="006F04FD">
        <w:rPr>
          <w:rFonts w:cs="Calibri"/>
          <w:sz w:val="28"/>
          <w:szCs w:val="28"/>
        </w:rPr>
        <w:t xml:space="preserve">. </w:t>
      </w:r>
      <w:r w:rsidR="00205CE8">
        <w:rPr>
          <w:rFonts w:cs="Calibri"/>
          <w:sz w:val="28"/>
          <w:szCs w:val="28"/>
        </w:rPr>
        <w:t>Участник</w:t>
      </w:r>
      <w:r w:rsidR="00600DA3" w:rsidRPr="006F04FD">
        <w:rPr>
          <w:sz w:val="28"/>
          <w:szCs w:val="28"/>
        </w:rPr>
        <w:t xml:space="preserve"> несет все расходы, связанные с подготовкой и подачей заявки. </w:t>
      </w:r>
    </w:p>
    <w:p w14:paraId="0C815EF3" w14:textId="77777777" w:rsidR="0019559D" w:rsidRDefault="0019559D" w:rsidP="00E35771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5A2458E2" w14:textId="77777777" w:rsidR="00206C04" w:rsidRPr="006F04FD" w:rsidRDefault="00206C04" w:rsidP="003C6707">
      <w:pPr>
        <w:widowControl w:val="0"/>
        <w:autoSpaceDE w:val="0"/>
        <w:autoSpaceDN w:val="0"/>
        <w:ind w:left="1276" w:right="1133"/>
        <w:jc w:val="center"/>
        <w:rPr>
          <w:b/>
          <w:sz w:val="28"/>
          <w:szCs w:val="28"/>
        </w:rPr>
      </w:pPr>
      <w:r w:rsidRPr="006F04FD">
        <w:rPr>
          <w:b/>
          <w:sz w:val="28"/>
          <w:szCs w:val="28"/>
        </w:rPr>
        <w:t xml:space="preserve">3. Условия и порядок предоставления </w:t>
      </w:r>
      <w:r w:rsidR="004814C4">
        <w:rPr>
          <w:b/>
          <w:sz w:val="28"/>
          <w:szCs w:val="28"/>
        </w:rPr>
        <w:t>субсидии</w:t>
      </w:r>
    </w:p>
    <w:p w14:paraId="3F72B051" w14:textId="77777777" w:rsidR="00206C04" w:rsidRPr="006F04FD" w:rsidRDefault="00206C04" w:rsidP="00E357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E2E194" w14:textId="402A1EA7" w:rsidR="00CE76E6" w:rsidRPr="00E52317" w:rsidRDefault="000C3BED" w:rsidP="00E35771">
      <w:pPr>
        <w:ind w:right="-2" w:firstLine="709"/>
        <w:jc w:val="both"/>
        <w:rPr>
          <w:sz w:val="28"/>
          <w:szCs w:val="28"/>
        </w:rPr>
      </w:pPr>
      <w:r w:rsidRPr="003C1B9F">
        <w:rPr>
          <w:sz w:val="28"/>
          <w:szCs w:val="28"/>
        </w:rPr>
        <w:t>3.1</w:t>
      </w:r>
      <w:r w:rsidR="00CE76E6" w:rsidRPr="003C1B9F">
        <w:rPr>
          <w:sz w:val="28"/>
          <w:szCs w:val="28"/>
        </w:rPr>
        <w:t>. </w:t>
      </w:r>
      <w:r w:rsidR="008D5A35" w:rsidRPr="008D5A35">
        <w:rPr>
          <w:sz w:val="28"/>
          <w:szCs w:val="28"/>
        </w:rPr>
        <w:t>Субсидия предоставляется на основании соглашения, заключенного в государственной информационной системе управления общественными финансами «Электронный бюджет» по типовой форме, утвержденной приказом финансового органа Кемеровской области – Кузбасса.</w:t>
      </w:r>
    </w:p>
    <w:p w14:paraId="407E2F29" w14:textId="77777777" w:rsidR="008D5A35" w:rsidRPr="00134FDC" w:rsidRDefault="008D5A35" w:rsidP="008D5A3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3.2. Условиями предоставления субсидии являются: </w:t>
      </w:r>
    </w:p>
    <w:p w14:paraId="43E42092" w14:textId="1CFFB8D4" w:rsidR="008D5A35" w:rsidRPr="00134FDC" w:rsidRDefault="008D5A35" w:rsidP="008D5A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3.2.1. Признание </w:t>
      </w:r>
      <w:r w:rsidR="004A06DF">
        <w:rPr>
          <w:rFonts w:ascii="Times New Roman" w:hAnsi="Times New Roman"/>
          <w:sz w:val="28"/>
          <w:szCs w:val="28"/>
        </w:rPr>
        <w:t>участников</w:t>
      </w:r>
      <w:r w:rsidRPr="00134FDC">
        <w:rPr>
          <w:rFonts w:ascii="Times New Roman" w:hAnsi="Times New Roman"/>
          <w:sz w:val="28"/>
          <w:szCs w:val="28"/>
        </w:rPr>
        <w:t xml:space="preserve"> победителями по итогам решения конкурсной комиссии. </w:t>
      </w:r>
    </w:p>
    <w:p w14:paraId="36B82BD6" w14:textId="37672780" w:rsidR="008D5A35" w:rsidRPr="00134FDC" w:rsidRDefault="008D5A35" w:rsidP="008D5A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3.2.</w:t>
      </w:r>
      <w:r w:rsidR="00EE7284">
        <w:rPr>
          <w:rFonts w:ascii="Times New Roman" w:hAnsi="Times New Roman"/>
          <w:sz w:val="28"/>
          <w:szCs w:val="28"/>
        </w:rPr>
        <w:t>2</w:t>
      </w:r>
      <w:r w:rsidRPr="00134FDC">
        <w:rPr>
          <w:rFonts w:ascii="Times New Roman" w:hAnsi="Times New Roman"/>
          <w:sz w:val="28"/>
          <w:szCs w:val="28"/>
        </w:rPr>
        <w:t>. 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получателями субсидий расходов на реализацию </w:t>
      </w:r>
      <w:r w:rsidR="0001767C" w:rsidRPr="0001767C">
        <w:rPr>
          <w:rFonts w:ascii="Times New Roman" w:hAnsi="Times New Roman"/>
          <w:sz w:val="28"/>
          <w:szCs w:val="28"/>
        </w:rPr>
        <w:t xml:space="preserve">проекта </w:t>
      </w:r>
      <w:r w:rsidRPr="00134FDC">
        <w:rPr>
          <w:rFonts w:ascii="Times New Roman" w:hAnsi="Times New Roman"/>
          <w:sz w:val="28"/>
          <w:szCs w:val="28"/>
        </w:rPr>
        <w:t>в размере не менее 50 процентов от общего размера затрат.</w:t>
      </w:r>
    </w:p>
    <w:p w14:paraId="52767C6B" w14:textId="69B44A46" w:rsidR="008D5A35" w:rsidRPr="00134FDC" w:rsidRDefault="008D5A35" w:rsidP="008D5A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Не принимаются к подтверждению 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затраты на выплату заработной платы, налогов, взносов во внебюджетные фонды, про</w:t>
      </w:r>
      <w:r w:rsidR="001227A9">
        <w:rPr>
          <w:rFonts w:ascii="Times New Roman" w:hAnsi="Times New Roman"/>
          <w:sz w:val="28"/>
          <w:szCs w:val="28"/>
        </w:rPr>
        <w:t>центов по кредитам, штрафов, пеней</w:t>
      </w:r>
      <w:r w:rsidRPr="00134FDC">
        <w:rPr>
          <w:rFonts w:ascii="Times New Roman" w:hAnsi="Times New Roman"/>
          <w:sz w:val="28"/>
          <w:szCs w:val="28"/>
        </w:rPr>
        <w:t>, комисси</w:t>
      </w:r>
      <w:r w:rsidR="000B4BAA">
        <w:rPr>
          <w:rFonts w:ascii="Times New Roman" w:hAnsi="Times New Roman"/>
          <w:sz w:val="28"/>
          <w:szCs w:val="28"/>
        </w:rPr>
        <w:t>и</w:t>
      </w:r>
      <w:r w:rsidRPr="00134FDC">
        <w:rPr>
          <w:rFonts w:ascii="Times New Roman" w:hAnsi="Times New Roman"/>
          <w:sz w:val="28"/>
          <w:szCs w:val="28"/>
        </w:rPr>
        <w:t xml:space="preserve"> банка, приобретение материальных ценностей с целью дальнейшей реализации, расходы, произведенные вне рамок реализации заявленно</w:t>
      </w:r>
      <w:r w:rsidR="0001767C">
        <w:rPr>
          <w:rFonts w:ascii="Times New Roman" w:hAnsi="Times New Roman"/>
          <w:sz w:val="28"/>
          <w:szCs w:val="28"/>
        </w:rPr>
        <w:t xml:space="preserve">го </w:t>
      </w:r>
      <w:r w:rsidR="0001767C" w:rsidRPr="0001767C">
        <w:rPr>
          <w:rFonts w:ascii="Times New Roman" w:hAnsi="Times New Roman"/>
          <w:sz w:val="28"/>
          <w:szCs w:val="28"/>
        </w:rPr>
        <w:t>проекта</w:t>
      </w:r>
      <w:r w:rsidRPr="00134FDC">
        <w:rPr>
          <w:rFonts w:ascii="Times New Roman" w:hAnsi="Times New Roman"/>
          <w:sz w:val="28"/>
          <w:szCs w:val="28"/>
        </w:rPr>
        <w:t>.</w:t>
      </w:r>
      <w:bookmarkStart w:id="1" w:name="P113"/>
      <w:bookmarkEnd w:id="1"/>
    </w:p>
    <w:p w14:paraId="2690003F" w14:textId="77777777" w:rsidR="008D5A35" w:rsidRPr="00134FDC" w:rsidRDefault="008D5A35" w:rsidP="008D5A35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3.3. Министерство заключает соглашение с победителями на основании приказа о предоставлении субсидии.</w:t>
      </w:r>
    </w:p>
    <w:p w14:paraId="7D662F86" w14:textId="165E6F5B" w:rsidR="008D5A35" w:rsidRPr="00134FDC" w:rsidRDefault="008D5A35" w:rsidP="008D5A35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В соглашение включается условие о согласовании новых условий соглашения в случае уменьшения Министерству ранее </w:t>
      </w:r>
      <w:proofErr w:type="gramStart"/>
      <w:r w:rsidRPr="00134FDC">
        <w:rPr>
          <w:sz w:val="28"/>
          <w:szCs w:val="28"/>
        </w:rPr>
        <w:t xml:space="preserve">доведенных </w:t>
      </w:r>
      <w:r w:rsidR="001227A9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лимитов</w:t>
      </w:r>
      <w:proofErr w:type="gramEnd"/>
      <w:r w:rsidRPr="00134FDC">
        <w:rPr>
          <w:sz w:val="28"/>
          <w:szCs w:val="28"/>
        </w:rPr>
        <w:t xml:space="preserve"> бюджетных обязательств, определенных в соответствии с </w:t>
      </w:r>
      <w:r w:rsidR="001227A9">
        <w:rPr>
          <w:sz w:val="28"/>
          <w:szCs w:val="28"/>
        </w:rPr>
        <w:t xml:space="preserve">                                пунктом </w:t>
      </w:r>
      <w:r w:rsidRPr="00134FDC">
        <w:rPr>
          <w:sz w:val="28"/>
          <w:szCs w:val="28"/>
        </w:rPr>
        <w:t>1.4 настоящего Порядка, приводящего к невозможности предоставления субсидии в размере, определенном в соглашении. При недостижении согласия по новым условиям соглашение подлежит расторжению.</w:t>
      </w:r>
    </w:p>
    <w:p w14:paraId="543A2230" w14:textId="62CD2C83" w:rsidR="008D5A35" w:rsidRPr="00134FDC" w:rsidRDefault="008D5A35" w:rsidP="008D5A35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lastRenderedPageBreak/>
        <w:t xml:space="preserve">3.4. Для заключения соглашения победитель </w:t>
      </w:r>
      <w:r w:rsidR="00EE7284" w:rsidRPr="00EE7284">
        <w:rPr>
          <w:sz w:val="28"/>
          <w:szCs w:val="28"/>
        </w:rPr>
        <w:t>в срок не позднее 5 дней с даты размещения приказа в соответствии с абзацем третьим</w:t>
      </w:r>
      <w:r w:rsidR="009F1403">
        <w:rPr>
          <w:sz w:val="28"/>
          <w:szCs w:val="28"/>
        </w:rPr>
        <w:t xml:space="preserve">                          </w:t>
      </w:r>
      <w:r w:rsidR="00EE7284" w:rsidRPr="00EE7284">
        <w:rPr>
          <w:sz w:val="28"/>
          <w:szCs w:val="28"/>
        </w:rPr>
        <w:t xml:space="preserve"> пункта 2.27 настоящего Порядка представляет в Министерство оригинал</w:t>
      </w:r>
      <w:r w:rsidRPr="00134FDC">
        <w:rPr>
          <w:sz w:val="28"/>
          <w:szCs w:val="28"/>
        </w:rPr>
        <w:t xml:space="preserve"> выписки (справки) из банка об отсутствии расчетных документов, принятых банком, но не оплаченных</w:t>
      </w:r>
      <w:r w:rsidR="00EE7284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из-за недостаточности средств на счете победителя, а также об отсутствии ограничений на распоряжение счетом с указанием банковских реквизитов счета.</w:t>
      </w:r>
    </w:p>
    <w:p w14:paraId="553E64AD" w14:textId="26DA13E6" w:rsidR="008D5A35" w:rsidRDefault="008D5A35" w:rsidP="008D5A35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3.5. Министерство рассматривает документ победителя, указанный в пункте 3.4 настоящего Порядка, и заключает с ним соглашение не позднее 10 рабочих дней со дня представления документ</w:t>
      </w:r>
      <w:r w:rsidR="00720327">
        <w:rPr>
          <w:sz w:val="28"/>
          <w:szCs w:val="28"/>
        </w:rPr>
        <w:t>а</w:t>
      </w:r>
      <w:r w:rsidRPr="00134FDC">
        <w:rPr>
          <w:sz w:val="28"/>
          <w:szCs w:val="28"/>
        </w:rPr>
        <w:t>.</w:t>
      </w:r>
    </w:p>
    <w:p w14:paraId="3A979F31" w14:textId="0E1A6979" w:rsidR="00A74681" w:rsidRPr="00134FDC" w:rsidRDefault="00A74681" w:rsidP="00A7468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7EEE">
        <w:rPr>
          <w:sz w:val="28"/>
          <w:szCs w:val="28"/>
        </w:rPr>
        <w:t xml:space="preserve"> случае </w:t>
      </w:r>
      <w:proofErr w:type="spellStart"/>
      <w:r w:rsidR="002C2DE7">
        <w:rPr>
          <w:sz w:val="28"/>
          <w:szCs w:val="28"/>
        </w:rPr>
        <w:t>неподписания</w:t>
      </w:r>
      <w:proofErr w:type="spellEnd"/>
      <w:r w:rsidR="002C2DE7">
        <w:rPr>
          <w:sz w:val="28"/>
          <w:szCs w:val="28"/>
        </w:rPr>
        <w:t xml:space="preserve"> победителем </w:t>
      </w:r>
      <w:r w:rsidR="002C2DE7" w:rsidRPr="002C2DE7">
        <w:rPr>
          <w:sz w:val="28"/>
          <w:szCs w:val="28"/>
        </w:rPr>
        <w:t>соглашени</w:t>
      </w:r>
      <w:r w:rsidR="002C2DE7">
        <w:rPr>
          <w:sz w:val="28"/>
          <w:szCs w:val="28"/>
        </w:rPr>
        <w:t>я</w:t>
      </w:r>
      <w:r w:rsidR="002C2DE7" w:rsidRPr="002C2DE7">
        <w:rPr>
          <w:sz w:val="28"/>
          <w:szCs w:val="28"/>
        </w:rPr>
        <w:t xml:space="preserve"> в срок, установленный </w:t>
      </w:r>
      <w:r w:rsidR="002C2DE7">
        <w:rPr>
          <w:sz w:val="28"/>
          <w:szCs w:val="28"/>
        </w:rPr>
        <w:t>абзацем первым</w:t>
      </w:r>
      <w:r w:rsidR="002C2DE7" w:rsidRPr="002C2DE7">
        <w:rPr>
          <w:sz w:val="28"/>
          <w:szCs w:val="28"/>
        </w:rPr>
        <w:t xml:space="preserve"> настоящ</w:t>
      </w:r>
      <w:r w:rsidR="002C2DE7">
        <w:rPr>
          <w:sz w:val="28"/>
          <w:szCs w:val="28"/>
        </w:rPr>
        <w:t>его пункта</w:t>
      </w:r>
      <w:r>
        <w:rPr>
          <w:sz w:val="28"/>
          <w:szCs w:val="28"/>
        </w:rPr>
        <w:t xml:space="preserve">, такой победитель </w:t>
      </w:r>
      <w:r w:rsidRPr="00A17EEE">
        <w:rPr>
          <w:sz w:val="28"/>
          <w:szCs w:val="28"/>
        </w:rPr>
        <w:t>признается уклонившимся от подписания соглашения, а решение о признании его победителем и предоставлении ему субсидии аннулируется.</w:t>
      </w:r>
    </w:p>
    <w:p w14:paraId="55A92780" w14:textId="77777777" w:rsidR="008D5A35" w:rsidRPr="00134FDC" w:rsidRDefault="008D5A35" w:rsidP="008D5A35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3.6. Субсидия предоставляется на безвозмездной и безвозвратной основе.</w:t>
      </w:r>
    </w:p>
    <w:p w14:paraId="555D2D7E" w14:textId="77777777" w:rsidR="008D5A35" w:rsidRPr="00134FDC" w:rsidRDefault="008D5A35" w:rsidP="008D5A35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Размер субсидии получателям субсидии </w:t>
      </w:r>
      <w:r w:rsidRPr="00134FDC">
        <w:rPr>
          <w:sz w:val="28"/>
          <w:szCs w:val="28"/>
        </w:rPr>
        <w:t>(</w:t>
      </w:r>
      <w:proofErr w:type="spellStart"/>
      <w:r w:rsidRPr="00134FDC">
        <w:rPr>
          <w:sz w:val="28"/>
          <w:szCs w:val="28"/>
        </w:rPr>
        <w:t>С</w:t>
      </w:r>
      <w:r w:rsidRPr="00134FDC">
        <w:rPr>
          <w:sz w:val="28"/>
          <w:szCs w:val="28"/>
          <w:vertAlign w:val="subscript"/>
        </w:rPr>
        <w:t>i</w:t>
      </w:r>
      <w:proofErr w:type="spellEnd"/>
      <w:r w:rsidRPr="00134FDC">
        <w:rPr>
          <w:sz w:val="28"/>
          <w:szCs w:val="28"/>
        </w:rPr>
        <w:t xml:space="preserve">) </w:t>
      </w:r>
      <w:r w:rsidRPr="00134FDC">
        <w:rPr>
          <w:spacing w:val="2"/>
          <w:sz w:val="28"/>
          <w:szCs w:val="28"/>
        </w:rPr>
        <w:t>определяется по следующей формуле:</w:t>
      </w:r>
    </w:p>
    <w:p w14:paraId="72A72C5D" w14:textId="618538E0" w:rsidR="008D5A35" w:rsidRPr="00134FDC" w:rsidRDefault="008D5A35" w:rsidP="008D5A3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34FDC">
        <w:rPr>
          <w:rFonts w:ascii="Times New Roman" w:hAnsi="Times New Roman"/>
          <w:sz w:val="28"/>
          <w:szCs w:val="28"/>
        </w:rPr>
        <w:t>С</w:t>
      </w:r>
      <w:r w:rsidRPr="00134F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= З</w:t>
      </w:r>
      <w:r w:rsidRPr="00134FDC">
        <w:rPr>
          <w:rFonts w:ascii="Times New Roman" w:hAnsi="Times New Roman"/>
          <w:sz w:val="28"/>
          <w:szCs w:val="28"/>
          <w:vertAlign w:val="subscript"/>
        </w:rPr>
        <w:t>1</w:t>
      </w:r>
      <w:r w:rsidRPr="00134FDC">
        <w:rPr>
          <w:rFonts w:ascii="Times New Roman" w:hAnsi="Times New Roman"/>
          <w:sz w:val="28"/>
          <w:szCs w:val="28"/>
        </w:rPr>
        <w:t xml:space="preserve"> + З</w:t>
      </w:r>
      <w:r w:rsidRPr="00134FDC">
        <w:rPr>
          <w:rFonts w:ascii="Times New Roman" w:hAnsi="Times New Roman"/>
          <w:sz w:val="28"/>
          <w:szCs w:val="28"/>
          <w:vertAlign w:val="subscript"/>
        </w:rPr>
        <w:t>2</w:t>
      </w:r>
      <w:r w:rsidRPr="00134FDC">
        <w:rPr>
          <w:rFonts w:ascii="Times New Roman" w:hAnsi="Times New Roman"/>
          <w:sz w:val="28"/>
          <w:szCs w:val="28"/>
        </w:rPr>
        <w:t xml:space="preserve"> + З</w:t>
      </w:r>
      <w:r w:rsidRPr="00134FDC">
        <w:rPr>
          <w:rFonts w:ascii="Times New Roman" w:hAnsi="Times New Roman"/>
          <w:sz w:val="28"/>
          <w:szCs w:val="28"/>
          <w:vertAlign w:val="subscript"/>
        </w:rPr>
        <w:t>3</w:t>
      </w:r>
      <w:r w:rsidRPr="00134FDC">
        <w:rPr>
          <w:rFonts w:ascii="Times New Roman" w:hAnsi="Times New Roman"/>
          <w:sz w:val="28"/>
          <w:szCs w:val="28"/>
        </w:rPr>
        <w:t xml:space="preserve"> +... + </w:t>
      </w:r>
      <w:proofErr w:type="spellStart"/>
      <w:r w:rsidRPr="00134FDC">
        <w:rPr>
          <w:rFonts w:ascii="Times New Roman" w:hAnsi="Times New Roman"/>
          <w:sz w:val="28"/>
          <w:szCs w:val="28"/>
        </w:rPr>
        <w:t>З</w:t>
      </w:r>
      <w:r w:rsidRPr="00134FDC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="001227A9">
        <w:rPr>
          <w:rFonts w:ascii="Times New Roman" w:hAnsi="Times New Roman"/>
          <w:sz w:val="28"/>
          <w:szCs w:val="28"/>
        </w:rPr>
        <w:t>,</w:t>
      </w:r>
    </w:p>
    <w:p w14:paraId="125DD3B7" w14:textId="77777777" w:rsidR="008D5A35" w:rsidRPr="00134FDC" w:rsidRDefault="008D5A35" w:rsidP="008D5A35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где:</w:t>
      </w:r>
    </w:p>
    <w:p w14:paraId="348FC48F" w14:textId="77777777" w:rsidR="008D5A35" w:rsidRPr="00134FDC" w:rsidRDefault="008D5A35" w:rsidP="008D5A35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C</w:t>
      </w:r>
      <w:proofErr w:type="spellStart"/>
      <w:r w:rsidRPr="00134FDC">
        <w:rPr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134FDC">
        <w:rPr>
          <w:spacing w:val="2"/>
          <w:sz w:val="28"/>
          <w:szCs w:val="28"/>
        </w:rPr>
        <w:t xml:space="preserve"> - размер субсидии n-го победителя;</w:t>
      </w:r>
    </w:p>
    <w:p w14:paraId="0A747AD1" w14:textId="13EE6A90" w:rsidR="008D5A35" w:rsidRPr="00796470" w:rsidRDefault="008D5A35" w:rsidP="008D5A35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796470">
        <w:rPr>
          <w:sz w:val="28"/>
          <w:szCs w:val="28"/>
        </w:rPr>
        <w:t>З</w:t>
      </w:r>
      <w:r w:rsidRPr="00796470">
        <w:rPr>
          <w:sz w:val="28"/>
          <w:szCs w:val="28"/>
          <w:vertAlign w:val="subscript"/>
        </w:rPr>
        <w:t>1,</w:t>
      </w:r>
      <w:r w:rsidRPr="00796470">
        <w:rPr>
          <w:sz w:val="28"/>
          <w:szCs w:val="28"/>
        </w:rPr>
        <w:t xml:space="preserve"> З</w:t>
      </w:r>
      <w:r w:rsidRPr="00796470">
        <w:rPr>
          <w:sz w:val="28"/>
          <w:szCs w:val="28"/>
          <w:vertAlign w:val="subscript"/>
        </w:rPr>
        <w:t>2,</w:t>
      </w:r>
      <w:r w:rsidRPr="00796470">
        <w:rPr>
          <w:sz w:val="28"/>
          <w:szCs w:val="28"/>
        </w:rPr>
        <w:t xml:space="preserve"> З</w:t>
      </w:r>
      <w:r w:rsidRPr="00796470">
        <w:rPr>
          <w:sz w:val="28"/>
          <w:szCs w:val="28"/>
          <w:vertAlign w:val="subscript"/>
        </w:rPr>
        <w:t>3</w:t>
      </w:r>
      <w:r w:rsidRPr="00796470">
        <w:rPr>
          <w:sz w:val="28"/>
          <w:szCs w:val="28"/>
        </w:rPr>
        <w:t xml:space="preserve">... </w:t>
      </w:r>
      <w:proofErr w:type="spellStart"/>
      <w:r w:rsidRPr="00796470">
        <w:rPr>
          <w:sz w:val="28"/>
          <w:szCs w:val="28"/>
        </w:rPr>
        <w:t>З</w:t>
      </w:r>
      <w:r w:rsidRPr="00796470">
        <w:rPr>
          <w:sz w:val="28"/>
          <w:szCs w:val="28"/>
          <w:vertAlign w:val="subscript"/>
        </w:rPr>
        <w:t>n</w:t>
      </w:r>
      <w:proofErr w:type="spellEnd"/>
      <w:r w:rsidRPr="00796470">
        <w:rPr>
          <w:sz w:val="28"/>
          <w:szCs w:val="28"/>
        </w:rPr>
        <w:t xml:space="preserve"> </w:t>
      </w:r>
      <w:r w:rsidRPr="00796470">
        <w:rPr>
          <w:sz w:val="28"/>
          <w:szCs w:val="28"/>
        </w:rPr>
        <w:softHyphen/>
        <w:t xml:space="preserve">– затраты на реализацию </w:t>
      </w:r>
      <w:r w:rsidR="00356B0E" w:rsidRPr="00356B0E">
        <w:rPr>
          <w:sz w:val="28"/>
          <w:szCs w:val="28"/>
        </w:rPr>
        <w:t>проекта</w:t>
      </w:r>
      <w:r w:rsidRPr="00796470">
        <w:rPr>
          <w:sz w:val="28"/>
          <w:szCs w:val="28"/>
        </w:rPr>
        <w:t>.</w:t>
      </w:r>
    </w:p>
    <w:p w14:paraId="319867BD" w14:textId="77777777" w:rsidR="008D5A35" w:rsidRPr="00796470" w:rsidRDefault="008D5A35" w:rsidP="008D5A35">
      <w:pPr>
        <w:ind w:right="-2" w:firstLine="709"/>
        <w:jc w:val="both"/>
        <w:rPr>
          <w:sz w:val="28"/>
          <w:szCs w:val="28"/>
        </w:rPr>
      </w:pPr>
      <w:r w:rsidRPr="00796470">
        <w:rPr>
          <w:sz w:val="28"/>
          <w:szCs w:val="28"/>
        </w:rPr>
        <w:t xml:space="preserve">Максимальный размер субсидии одному получателю субсидии не может превышать: </w:t>
      </w:r>
    </w:p>
    <w:p w14:paraId="3ED07FE6" w14:textId="5D6690C5" w:rsidR="008D5A35" w:rsidRPr="00796470" w:rsidRDefault="008D5A35" w:rsidP="008D5A35">
      <w:pPr>
        <w:ind w:right="-2" w:firstLine="709"/>
        <w:jc w:val="both"/>
        <w:rPr>
          <w:sz w:val="28"/>
          <w:szCs w:val="28"/>
        </w:rPr>
      </w:pPr>
      <w:r w:rsidRPr="00796470">
        <w:rPr>
          <w:sz w:val="28"/>
          <w:szCs w:val="28"/>
        </w:rPr>
        <w:t xml:space="preserve">а) </w:t>
      </w:r>
      <w:r w:rsidR="00C4623D" w:rsidRPr="00796470">
        <w:rPr>
          <w:sz w:val="28"/>
          <w:szCs w:val="28"/>
        </w:rPr>
        <w:t>3</w:t>
      </w:r>
      <w:r w:rsidRPr="00796470">
        <w:rPr>
          <w:sz w:val="28"/>
          <w:szCs w:val="28"/>
        </w:rPr>
        <w:t xml:space="preserve"> млн рублей для мероприятий, указанных в абзацах </w:t>
      </w:r>
      <w:r w:rsidR="00C4623D" w:rsidRPr="00796470">
        <w:rPr>
          <w:sz w:val="28"/>
          <w:szCs w:val="28"/>
        </w:rPr>
        <w:t>втором, четвертом</w:t>
      </w:r>
      <w:r w:rsidR="000B4BAA">
        <w:rPr>
          <w:sz w:val="28"/>
          <w:szCs w:val="28"/>
        </w:rPr>
        <w:t xml:space="preserve"> </w:t>
      </w:r>
      <w:r w:rsidR="00C4623D" w:rsidRPr="00796470">
        <w:rPr>
          <w:sz w:val="28"/>
          <w:szCs w:val="28"/>
        </w:rPr>
        <w:t>-</w:t>
      </w:r>
      <w:r w:rsidR="000B4BAA">
        <w:rPr>
          <w:sz w:val="28"/>
          <w:szCs w:val="28"/>
        </w:rPr>
        <w:t xml:space="preserve"> </w:t>
      </w:r>
      <w:r w:rsidR="00C4623D" w:rsidRPr="00796470">
        <w:rPr>
          <w:sz w:val="28"/>
          <w:szCs w:val="28"/>
        </w:rPr>
        <w:t>шестом</w:t>
      </w:r>
      <w:r w:rsidRPr="00796470">
        <w:rPr>
          <w:sz w:val="28"/>
          <w:szCs w:val="28"/>
        </w:rPr>
        <w:t xml:space="preserve"> пункта 1.6 настоящего Порядка;</w:t>
      </w:r>
    </w:p>
    <w:p w14:paraId="5FC763E8" w14:textId="79E84156" w:rsidR="008D5A35" w:rsidRPr="00134FDC" w:rsidRDefault="008D5A35" w:rsidP="008D5A35">
      <w:pPr>
        <w:ind w:right="-2" w:firstLine="709"/>
        <w:jc w:val="both"/>
        <w:rPr>
          <w:sz w:val="28"/>
          <w:szCs w:val="28"/>
        </w:rPr>
      </w:pPr>
      <w:r w:rsidRPr="00796470">
        <w:rPr>
          <w:sz w:val="28"/>
          <w:szCs w:val="28"/>
        </w:rPr>
        <w:t xml:space="preserve">б) </w:t>
      </w:r>
      <w:r w:rsidR="00C4623D" w:rsidRPr="00796470">
        <w:rPr>
          <w:sz w:val="28"/>
          <w:szCs w:val="28"/>
        </w:rPr>
        <w:t>5</w:t>
      </w:r>
      <w:r w:rsidRPr="00796470">
        <w:rPr>
          <w:sz w:val="28"/>
          <w:szCs w:val="28"/>
        </w:rPr>
        <w:t>,5 млн рублей для мероприятий, указанных в абзац</w:t>
      </w:r>
      <w:r w:rsidR="00C4623D" w:rsidRPr="00796470">
        <w:rPr>
          <w:sz w:val="28"/>
          <w:szCs w:val="28"/>
        </w:rPr>
        <w:t>е</w:t>
      </w:r>
      <w:r w:rsidRPr="00796470">
        <w:rPr>
          <w:sz w:val="28"/>
          <w:szCs w:val="28"/>
        </w:rPr>
        <w:t xml:space="preserve"> </w:t>
      </w:r>
      <w:r w:rsidR="00C4623D" w:rsidRPr="00796470">
        <w:rPr>
          <w:sz w:val="28"/>
          <w:szCs w:val="28"/>
        </w:rPr>
        <w:t xml:space="preserve">третьем </w:t>
      </w:r>
      <w:r w:rsidRPr="00796470">
        <w:rPr>
          <w:sz w:val="28"/>
          <w:szCs w:val="28"/>
        </w:rPr>
        <w:t>пункта 1.6 настоящего Порядка.</w:t>
      </w:r>
    </w:p>
    <w:p w14:paraId="7F50B4D0" w14:textId="73DE96FD" w:rsidR="008D5A35" w:rsidRPr="007221D2" w:rsidRDefault="008D5A35" w:rsidP="008D5A35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</w:t>
      </w:r>
      <w:r w:rsidRPr="007221D2">
        <w:rPr>
          <w:sz w:val="28"/>
          <w:szCs w:val="28"/>
        </w:rPr>
        <w:t>.7. </w:t>
      </w:r>
      <w:r w:rsidR="001B7489" w:rsidRPr="007221D2">
        <w:rPr>
          <w:sz w:val="28"/>
          <w:szCs w:val="28"/>
        </w:rPr>
        <w:t>Р</w:t>
      </w:r>
      <w:r w:rsidRPr="007221D2">
        <w:rPr>
          <w:sz w:val="28"/>
          <w:szCs w:val="28"/>
        </w:rPr>
        <w:t>езультатом предоставления субсидий, под которым понимаются результаты деятельности (действий) получателей субсидий, соответствующи</w:t>
      </w:r>
      <w:r w:rsidR="005B584A">
        <w:rPr>
          <w:sz w:val="28"/>
          <w:szCs w:val="28"/>
        </w:rPr>
        <w:t>е</w:t>
      </w:r>
      <w:r w:rsidRPr="007221D2">
        <w:rPr>
          <w:sz w:val="28"/>
          <w:szCs w:val="28"/>
        </w:rPr>
        <w:t xml:space="preserve"> результат</w:t>
      </w:r>
      <w:r w:rsidR="007221D2" w:rsidRPr="007221D2">
        <w:rPr>
          <w:sz w:val="28"/>
          <w:szCs w:val="28"/>
        </w:rPr>
        <w:t>у</w:t>
      </w:r>
      <w:r w:rsidRPr="007221D2">
        <w:rPr>
          <w:sz w:val="28"/>
          <w:szCs w:val="28"/>
        </w:rPr>
        <w:t xml:space="preserve"> Государственной программы, указанной в пункте 1.3 настоящего Порядка, является количество поддержанных </w:t>
      </w:r>
      <w:r w:rsidR="007221D2" w:rsidRPr="007221D2">
        <w:rPr>
          <w:sz w:val="28"/>
          <w:szCs w:val="28"/>
        </w:rPr>
        <w:t>проектов</w:t>
      </w:r>
      <w:r w:rsidRPr="007221D2">
        <w:rPr>
          <w:sz w:val="28"/>
          <w:szCs w:val="28"/>
        </w:rPr>
        <w:t>, направленных на развитие инфраструктуры</w:t>
      </w:r>
      <w:r w:rsidR="00F7013A" w:rsidRPr="007221D2">
        <w:rPr>
          <w:sz w:val="28"/>
          <w:szCs w:val="28"/>
        </w:rPr>
        <w:t xml:space="preserve"> туризма</w:t>
      </w:r>
      <w:r w:rsidRPr="007221D2">
        <w:rPr>
          <w:sz w:val="28"/>
          <w:szCs w:val="28"/>
        </w:rPr>
        <w:t xml:space="preserve">; показатель, необходимый для достижения результатов предоставления субсидии, </w:t>
      </w:r>
      <w:r w:rsidR="00AD3A21">
        <w:rPr>
          <w:sz w:val="28"/>
          <w:szCs w:val="28"/>
        </w:rPr>
        <w:t>–</w:t>
      </w:r>
      <w:r w:rsidRPr="007221D2">
        <w:rPr>
          <w:sz w:val="28"/>
          <w:szCs w:val="28"/>
        </w:rPr>
        <w:t xml:space="preserve"> единиц</w:t>
      </w:r>
      <w:r w:rsidR="00AD3A21">
        <w:rPr>
          <w:sz w:val="28"/>
          <w:szCs w:val="28"/>
        </w:rPr>
        <w:t>ы</w:t>
      </w:r>
      <w:r w:rsidRPr="007221D2">
        <w:rPr>
          <w:sz w:val="28"/>
          <w:szCs w:val="28"/>
        </w:rPr>
        <w:t>.</w:t>
      </w:r>
    </w:p>
    <w:p w14:paraId="5635813A" w14:textId="6075681D" w:rsidR="008D5A35" w:rsidRPr="007221D2" w:rsidRDefault="008D5A35" w:rsidP="008D5A35">
      <w:pPr>
        <w:ind w:right="-2" w:firstLine="709"/>
        <w:jc w:val="both"/>
        <w:rPr>
          <w:sz w:val="28"/>
          <w:szCs w:val="28"/>
        </w:rPr>
      </w:pPr>
      <w:r w:rsidRPr="007221D2">
        <w:rPr>
          <w:sz w:val="28"/>
          <w:szCs w:val="28"/>
        </w:rPr>
        <w:t xml:space="preserve">Характеристики (показатели, необходимые для достижения результата предоставления субсидии) (далее – характеристики) устанавливаются в соглашении с учетом особенностей </w:t>
      </w:r>
      <w:r w:rsidR="00356B0E" w:rsidRPr="007221D2">
        <w:rPr>
          <w:sz w:val="28"/>
          <w:szCs w:val="28"/>
        </w:rPr>
        <w:t>проекта</w:t>
      </w:r>
      <w:r w:rsidRPr="007221D2">
        <w:rPr>
          <w:sz w:val="28"/>
          <w:szCs w:val="28"/>
        </w:rPr>
        <w:t xml:space="preserve"> получателя субсидии.</w:t>
      </w:r>
    </w:p>
    <w:p w14:paraId="02E1DE93" w14:textId="6848FA39" w:rsidR="005B6E4C" w:rsidRDefault="003C2F84" w:rsidP="0051407B">
      <w:pPr>
        <w:ind w:right="-2" w:firstLine="709"/>
        <w:jc w:val="both"/>
        <w:rPr>
          <w:sz w:val="28"/>
          <w:szCs w:val="28"/>
        </w:rPr>
      </w:pPr>
      <w:r w:rsidRPr="006F04FD">
        <w:rPr>
          <w:sz w:val="28"/>
          <w:szCs w:val="28"/>
        </w:rPr>
        <w:t>3.</w:t>
      </w:r>
      <w:r w:rsidR="0051407B">
        <w:rPr>
          <w:sz w:val="28"/>
          <w:szCs w:val="28"/>
        </w:rPr>
        <w:t>8</w:t>
      </w:r>
      <w:r w:rsidRPr="006F04FD">
        <w:rPr>
          <w:sz w:val="28"/>
          <w:szCs w:val="28"/>
        </w:rPr>
        <w:t>. </w:t>
      </w:r>
      <w:r w:rsidR="007F4EED" w:rsidRPr="00134FDC">
        <w:rPr>
          <w:sz w:val="28"/>
          <w:szCs w:val="28"/>
        </w:rPr>
        <w:t>В соглашени</w:t>
      </w:r>
      <w:r w:rsidR="007F4EED">
        <w:rPr>
          <w:sz w:val="28"/>
          <w:szCs w:val="28"/>
        </w:rPr>
        <w:t>е включаются</w:t>
      </w:r>
      <w:r w:rsidR="007F4EED" w:rsidRPr="00134FDC">
        <w:rPr>
          <w:sz w:val="28"/>
          <w:szCs w:val="28"/>
        </w:rPr>
        <w:t>:</w:t>
      </w:r>
    </w:p>
    <w:p w14:paraId="2E246945" w14:textId="2734A4A8" w:rsidR="005B6E4C" w:rsidRDefault="00630897" w:rsidP="0051407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B6E4C">
        <w:rPr>
          <w:sz w:val="28"/>
          <w:szCs w:val="28"/>
        </w:rPr>
        <w:t xml:space="preserve">) </w:t>
      </w:r>
      <w:r w:rsidR="003C2F84" w:rsidRPr="006F04FD">
        <w:rPr>
          <w:sz w:val="28"/>
          <w:szCs w:val="28"/>
        </w:rPr>
        <w:t>направления расходования средств</w:t>
      </w:r>
      <w:r w:rsidR="005B6E4C">
        <w:rPr>
          <w:sz w:val="28"/>
          <w:szCs w:val="28"/>
        </w:rPr>
        <w:t>;</w:t>
      </w:r>
      <w:r w:rsidR="003C2F84" w:rsidRPr="006F04FD">
        <w:rPr>
          <w:sz w:val="28"/>
          <w:szCs w:val="28"/>
        </w:rPr>
        <w:t xml:space="preserve"> </w:t>
      </w:r>
    </w:p>
    <w:p w14:paraId="45E75AEE" w14:textId="0930CFBE" w:rsidR="005B6E4C" w:rsidRDefault="00630897" w:rsidP="0051407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B6E4C">
        <w:rPr>
          <w:sz w:val="28"/>
          <w:szCs w:val="28"/>
        </w:rPr>
        <w:t xml:space="preserve">) </w:t>
      </w:r>
      <w:r w:rsidR="003C2F84" w:rsidRPr="006F04FD">
        <w:rPr>
          <w:sz w:val="28"/>
          <w:szCs w:val="28"/>
        </w:rPr>
        <w:t xml:space="preserve">согласие получателя </w:t>
      </w:r>
      <w:r w:rsidR="00D45C9D">
        <w:rPr>
          <w:sz w:val="28"/>
          <w:szCs w:val="28"/>
        </w:rPr>
        <w:t xml:space="preserve">субсидии </w:t>
      </w:r>
      <w:r w:rsidR="003C2F84" w:rsidRPr="006F04FD">
        <w:rPr>
          <w:sz w:val="28"/>
          <w:szCs w:val="28"/>
        </w:rPr>
        <w:t xml:space="preserve">на осуществление </w:t>
      </w:r>
      <w:r w:rsidR="0051407B" w:rsidRPr="0051407B">
        <w:rPr>
          <w:sz w:val="28"/>
          <w:szCs w:val="28"/>
        </w:rPr>
        <w:t xml:space="preserve">проверок соблюдения условий и порядка предоставления субсидии, проводимых </w:t>
      </w:r>
      <w:r w:rsidR="0051407B">
        <w:rPr>
          <w:sz w:val="28"/>
          <w:szCs w:val="28"/>
        </w:rPr>
        <w:t xml:space="preserve">Министерством, </w:t>
      </w:r>
      <w:r w:rsidR="0051407B" w:rsidRPr="0051407B">
        <w:rPr>
          <w:sz w:val="28"/>
          <w:szCs w:val="28"/>
        </w:rPr>
        <w:t xml:space="preserve">в том числе в части достижения результатов </w:t>
      </w:r>
      <w:r w:rsidR="0051407B" w:rsidRPr="0051407B">
        <w:rPr>
          <w:sz w:val="28"/>
          <w:szCs w:val="28"/>
        </w:rPr>
        <w:lastRenderedPageBreak/>
        <w:t>предоставления субсидии, а также провер</w:t>
      </w:r>
      <w:r w:rsidR="005B6E4C">
        <w:rPr>
          <w:sz w:val="28"/>
          <w:szCs w:val="28"/>
        </w:rPr>
        <w:t>ок</w:t>
      </w:r>
      <w:r w:rsidR="0051407B" w:rsidRPr="0051407B">
        <w:rPr>
          <w:sz w:val="28"/>
          <w:szCs w:val="28"/>
        </w:rPr>
        <w:t xml:space="preserve"> органом государственного финансового контроля в</w:t>
      </w:r>
      <w:r w:rsidR="003F074D">
        <w:rPr>
          <w:sz w:val="28"/>
          <w:szCs w:val="28"/>
        </w:rPr>
        <w:t xml:space="preserve"> соответствии со статьями 268.1, </w:t>
      </w:r>
      <w:r w:rsidR="0051407B" w:rsidRPr="0051407B">
        <w:rPr>
          <w:sz w:val="28"/>
          <w:szCs w:val="28"/>
        </w:rPr>
        <w:t>269.2 Бюджетно</w:t>
      </w:r>
      <w:r w:rsidR="0051407B">
        <w:rPr>
          <w:sz w:val="28"/>
          <w:szCs w:val="28"/>
        </w:rPr>
        <w:t>го кодекса Российской Федерации</w:t>
      </w:r>
      <w:r w:rsidR="005B6E4C">
        <w:rPr>
          <w:sz w:val="28"/>
          <w:szCs w:val="28"/>
        </w:rPr>
        <w:t>;</w:t>
      </w:r>
      <w:r w:rsidR="003C2F84" w:rsidRPr="006F04FD">
        <w:rPr>
          <w:sz w:val="28"/>
          <w:szCs w:val="28"/>
        </w:rPr>
        <w:t xml:space="preserve"> </w:t>
      </w:r>
    </w:p>
    <w:p w14:paraId="5798254A" w14:textId="529FE9EA" w:rsidR="003C2F84" w:rsidRPr="006F04FD" w:rsidRDefault="00630897" w:rsidP="0051407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6E4C">
        <w:rPr>
          <w:sz w:val="28"/>
          <w:szCs w:val="28"/>
        </w:rPr>
        <w:t xml:space="preserve">) </w:t>
      </w:r>
      <w:r w:rsidR="003C2F84" w:rsidRPr="006F04FD">
        <w:rPr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02DB7701" w14:textId="77777777" w:rsidR="0087654B" w:rsidRPr="00A86C1E" w:rsidRDefault="0087654B" w:rsidP="0087654B">
      <w:pPr>
        <w:ind w:right="-2" w:firstLine="709"/>
        <w:jc w:val="both"/>
        <w:rPr>
          <w:sz w:val="28"/>
          <w:szCs w:val="28"/>
        </w:rPr>
      </w:pPr>
      <w:r w:rsidRPr="00A86C1E">
        <w:rPr>
          <w:sz w:val="28"/>
          <w:szCs w:val="28"/>
        </w:rPr>
        <w:t>3.</w:t>
      </w:r>
      <w:r w:rsidR="00FA3115" w:rsidRPr="00A86C1E">
        <w:rPr>
          <w:sz w:val="28"/>
          <w:szCs w:val="28"/>
        </w:rPr>
        <w:t>9</w:t>
      </w:r>
      <w:r w:rsidR="00166F24" w:rsidRPr="00A86C1E">
        <w:rPr>
          <w:sz w:val="28"/>
          <w:szCs w:val="28"/>
        </w:rPr>
        <w:t xml:space="preserve">. В предоставлении </w:t>
      </w:r>
      <w:r w:rsidR="00D45C9D" w:rsidRPr="00A86C1E">
        <w:rPr>
          <w:sz w:val="28"/>
          <w:szCs w:val="28"/>
        </w:rPr>
        <w:t xml:space="preserve">субсидии </w:t>
      </w:r>
      <w:r w:rsidRPr="00A86C1E">
        <w:rPr>
          <w:sz w:val="28"/>
          <w:szCs w:val="28"/>
        </w:rPr>
        <w:t>может быть отказано в случае:</w:t>
      </w:r>
    </w:p>
    <w:p w14:paraId="38712327" w14:textId="77777777" w:rsidR="0087654B" w:rsidRPr="007F0472" w:rsidRDefault="0087654B" w:rsidP="0087654B">
      <w:pPr>
        <w:ind w:right="-2" w:firstLine="709"/>
        <w:jc w:val="both"/>
        <w:rPr>
          <w:sz w:val="28"/>
          <w:szCs w:val="28"/>
        </w:rPr>
      </w:pPr>
      <w:r w:rsidRPr="00A86C1E">
        <w:rPr>
          <w:sz w:val="28"/>
          <w:szCs w:val="28"/>
        </w:rPr>
        <w:t xml:space="preserve">несоответствия представленных получателем </w:t>
      </w:r>
      <w:r w:rsidR="00D45C9D" w:rsidRPr="00A86C1E">
        <w:rPr>
          <w:sz w:val="28"/>
          <w:szCs w:val="28"/>
        </w:rPr>
        <w:t xml:space="preserve">субсидии </w:t>
      </w:r>
      <w:r w:rsidRPr="00A86C1E">
        <w:rPr>
          <w:sz w:val="28"/>
          <w:szCs w:val="28"/>
        </w:rPr>
        <w:t>документов требованиям, определенным пунктом 2.</w:t>
      </w:r>
      <w:r w:rsidR="00BD73E5">
        <w:rPr>
          <w:sz w:val="28"/>
          <w:szCs w:val="28"/>
        </w:rPr>
        <w:t>6</w:t>
      </w:r>
      <w:r w:rsidRPr="00A86C1E">
        <w:rPr>
          <w:sz w:val="28"/>
          <w:szCs w:val="28"/>
        </w:rPr>
        <w:t xml:space="preserve"> настоящего Порядка, или непредставление (представление</w:t>
      </w:r>
      <w:r w:rsidRPr="007F0472">
        <w:rPr>
          <w:sz w:val="28"/>
          <w:szCs w:val="28"/>
        </w:rPr>
        <w:t xml:space="preserve"> не в полном объеме) указанных документов;</w:t>
      </w:r>
    </w:p>
    <w:p w14:paraId="675E5514" w14:textId="77777777" w:rsidR="0087654B" w:rsidRPr="007F0472" w:rsidRDefault="00CD1937" w:rsidP="0087654B">
      <w:pPr>
        <w:ind w:right="-2" w:firstLine="709"/>
        <w:jc w:val="both"/>
        <w:rPr>
          <w:sz w:val="28"/>
          <w:szCs w:val="28"/>
        </w:rPr>
      </w:pPr>
      <w:r w:rsidRPr="007F0472">
        <w:rPr>
          <w:sz w:val="28"/>
          <w:szCs w:val="28"/>
        </w:rPr>
        <w:t>установления факта недостоверности</w:t>
      </w:r>
      <w:r w:rsidR="0087654B" w:rsidRPr="007F0472">
        <w:rPr>
          <w:sz w:val="28"/>
          <w:szCs w:val="28"/>
        </w:rPr>
        <w:t xml:space="preserve"> представленной получателем </w:t>
      </w:r>
      <w:r w:rsidR="00D45C9D" w:rsidRPr="007F0472">
        <w:rPr>
          <w:sz w:val="28"/>
          <w:szCs w:val="28"/>
        </w:rPr>
        <w:t xml:space="preserve">субсидии </w:t>
      </w:r>
      <w:r w:rsidR="0087654B" w:rsidRPr="007F0472">
        <w:rPr>
          <w:sz w:val="28"/>
          <w:szCs w:val="28"/>
        </w:rPr>
        <w:t>информации.</w:t>
      </w:r>
    </w:p>
    <w:p w14:paraId="28F2BCCE" w14:textId="77777777" w:rsidR="00EF56BD" w:rsidRPr="006F2B86" w:rsidRDefault="0087654B" w:rsidP="00EF56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6C1E">
        <w:rPr>
          <w:rFonts w:ascii="Times New Roman" w:hAnsi="Times New Roman"/>
          <w:sz w:val="28"/>
          <w:szCs w:val="28"/>
        </w:rPr>
        <w:t>3.1</w:t>
      </w:r>
      <w:r w:rsidR="00FA3115" w:rsidRPr="00A86C1E">
        <w:rPr>
          <w:rFonts w:ascii="Times New Roman" w:hAnsi="Times New Roman"/>
          <w:sz w:val="28"/>
          <w:szCs w:val="28"/>
        </w:rPr>
        <w:t>0.</w:t>
      </w:r>
      <w:r w:rsidRPr="00A86C1E">
        <w:rPr>
          <w:rFonts w:ascii="Times New Roman" w:hAnsi="Times New Roman"/>
          <w:sz w:val="28"/>
          <w:szCs w:val="28"/>
        </w:rPr>
        <w:t xml:space="preserve"> </w:t>
      </w:r>
      <w:r w:rsidR="00EF56BD" w:rsidRPr="00A86C1E">
        <w:rPr>
          <w:rFonts w:ascii="Times New Roman" w:hAnsi="Times New Roman"/>
          <w:sz w:val="28"/>
          <w:szCs w:val="28"/>
        </w:rPr>
        <w:t xml:space="preserve">Министерство не позднее 10 рабочих дней со дня подписания соглашения перечисляет получателю </w:t>
      </w:r>
      <w:r w:rsidR="002D70DD" w:rsidRPr="00A86C1E">
        <w:rPr>
          <w:rFonts w:ascii="Times New Roman" w:hAnsi="Times New Roman"/>
          <w:sz w:val="28"/>
          <w:szCs w:val="28"/>
        </w:rPr>
        <w:t>субсидии</w:t>
      </w:r>
      <w:r w:rsidR="00EF56BD" w:rsidRPr="00A86C1E">
        <w:rPr>
          <w:rFonts w:ascii="Times New Roman" w:hAnsi="Times New Roman"/>
          <w:sz w:val="28"/>
          <w:szCs w:val="28"/>
        </w:rPr>
        <w:t xml:space="preserve"> денежные средства на счет, открытый </w:t>
      </w:r>
      <w:r w:rsidR="00A86C1E" w:rsidRPr="00A86C1E">
        <w:rPr>
          <w:rFonts w:ascii="Times New Roman" w:hAnsi="Times New Roman"/>
          <w:sz w:val="28"/>
          <w:szCs w:val="28"/>
        </w:rPr>
        <w:t>в российской кредитной организации</w:t>
      </w:r>
      <w:r w:rsidR="00EF56BD" w:rsidRPr="00A86C1E">
        <w:rPr>
          <w:rFonts w:ascii="Times New Roman" w:hAnsi="Times New Roman"/>
          <w:sz w:val="28"/>
          <w:szCs w:val="28"/>
        </w:rPr>
        <w:t xml:space="preserve">, по </w:t>
      </w:r>
      <w:r w:rsidR="00EF56BD" w:rsidRPr="006F2B86">
        <w:rPr>
          <w:rFonts w:ascii="Times New Roman" w:hAnsi="Times New Roman"/>
          <w:sz w:val="28"/>
          <w:szCs w:val="28"/>
        </w:rPr>
        <w:t>реквизитам, указанным в соглашении.</w:t>
      </w:r>
    </w:p>
    <w:p w14:paraId="0341EAD4" w14:textId="77777777" w:rsidR="00DC72FC" w:rsidRPr="00AF64DF" w:rsidRDefault="00773532" w:rsidP="007F04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2B86">
        <w:rPr>
          <w:rFonts w:ascii="Times New Roman" w:hAnsi="Times New Roman"/>
          <w:sz w:val="28"/>
          <w:szCs w:val="28"/>
        </w:rPr>
        <w:t>3.</w:t>
      </w:r>
      <w:r w:rsidR="0087654B" w:rsidRPr="006F2B86">
        <w:rPr>
          <w:rFonts w:ascii="Times New Roman" w:hAnsi="Times New Roman"/>
          <w:sz w:val="28"/>
          <w:szCs w:val="28"/>
        </w:rPr>
        <w:t>1</w:t>
      </w:r>
      <w:r w:rsidR="00FA3115" w:rsidRPr="006F2B86">
        <w:rPr>
          <w:rFonts w:ascii="Times New Roman" w:hAnsi="Times New Roman"/>
          <w:sz w:val="28"/>
          <w:szCs w:val="28"/>
        </w:rPr>
        <w:t>1</w:t>
      </w:r>
      <w:r w:rsidR="003742AA" w:rsidRPr="006F2B86">
        <w:rPr>
          <w:rFonts w:ascii="Times New Roman" w:hAnsi="Times New Roman"/>
          <w:sz w:val="28"/>
          <w:szCs w:val="28"/>
        </w:rPr>
        <w:t>.</w:t>
      </w:r>
      <w:r w:rsidR="006F2B86" w:rsidRPr="006F2B86">
        <w:rPr>
          <w:rFonts w:ascii="Times New Roman" w:hAnsi="Times New Roman"/>
          <w:sz w:val="28"/>
          <w:szCs w:val="28"/>
        </w:rPr>
        <w:t> </w:t>
      </w:r>
      <w:r w:rsidR="003742AA" w:rsidRPr="006F2B86">
        <w:rPr>
          <w:rFonts w:ascii="Times New Roman" w:hAnsi="Times New Roman"/>
          <w:sz w:val="28"/>
          <w:szCs w:val="28"/>
        </w:rPr>
        <w:t xml:space="preserve">В случае нарушения условий </w:t>
      </w:r>
      <w:r w:rsidRPr="006F2B86">
        <w:rPr>
          <w:rFonts w:ascii="Times New Roman" w:hAnsi="Times New Roman"/>
          <w:sz w:val="28"/>
          <w:szCs w:val="28"/>
        </w:rPr>
        <w:t xml:space="preserve">и порядка предоставления </w:t>
      </w:r>
      <w:r w:rsidR="00D45C9D" w:rsidRPr="006F2B86">
        <w:rPr>
          <w:rFonts w:ascii="Times New Roman" w:hAnsi="Times New Roman"/>
          <w:sz w:val="28"/>
          <w:szCs w:val="28"/>
        </w:rPr>
        <w:t xml:space="preserve">субсидии </w:t>
      </w:r>
      <w:r w:rsidRPr="006F2B86">
        <w:rPr>
          <w:rFonts w:ascii="Times New Roman" w:hAnsi="Times New Roman"/>
          <w:sz w:val="28"/>
          <w:szCs w:val="28"/>
        </w:rPr>
        <w:t xml:space="preserve">получатель </w:t>
      </w:r>
      <w:r w:rsidR="00D45C9D" w:rsidRPr="006F2B86">
        <w:rPr>
          <w:rFonts w:ascii="Times New Roman" w:hAnsi="Times New Roman"/>
          <w:sz w:val="28"/>
          <w:szCs w:val="28"/>
        </w:rPr>
        <w:t xml:space="preserve">субсидии </w:t>
      </w:r>
      <w:r w:rsidRPr="006F2B86">
        <w:rPr>
          <w:rFonts w:ascii="Times New Roman" w:hAnsi="Times New Roman"/>
          <w:sz w:val="28"/>
          <w:szCs w:val="28"/>
        </w:rPr>
        <w:t xml:space="preserve">осуществляет возврат </w:t>
      </w:r>
      <w:r w:rsidR="00D45C9D" w:rsidRPr="006F2B86">
        <w:rPr>
          <w:rFonts w:ascii="Times New Roman" w:hAnsi="Times New Roman"/>
          <w:sz w:val="28"/>
          <w:szCs w:val="28"/>
        </w:rPr>
        <w:t xml:space="preserve">субсидии </w:t>
      </w:r>
      <w:r w:rsidRPr="006F2B86">
        <w:rPr>
          <w:rFonts w:ascii="Times New Roman" w:hAnsi="Times New Roman"/>
          <w:sz w:val="28"/>
          <w:szCs w:val="28"/>
        </w:rPr>
        <w:t xml:space="preserve">в областной бюджет в порядке и сроки, предусмотренные </w:t>
      </w:r>
      <w:r w:rsidR="006F2B86" w:rsidRPr="006F2B86">
        <w:rPr>
          <w:rFonts w:ascii="Times New Roman" w:hAnsi="Times New Roman"/>
          <w:sz w:val="28"/>
          <w:szCs w:val="28"/>
        </w:rPr>
        <w:t>разделом 5</w:t>
      </w:r>
      <w:r w:rsidRPr="006F2B86">
        <w:rPr>
          <w:rFonts w:ascii="Times New Roman" w:hAnsi="Times New Roman"/>
          <w:sz w:val="28"/>
          <w:szCs w:val="28"/>
        </w:rPr>
        <w:t xml:space="preserve"> настоящего </w:t>
      </w:r>
      <w:r w:rsidRPr="00AF64DF">
        <w:rPr>
          <w:rFonts w:ascii="Times New Roman" w:hAnsi="Times New Roman"/>
          <w:sz w:val="28"/>
          <w:szCs w:val="28"/>
        </w:rPr>
        <w:t>Порядка.</w:t>
      </w:r>
    </w:p>
    <w:p w14:paraId="12DA7F24" w14:textId="513A3D39" w:rsidR="00787D1A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>3.1</w:t>
      </w:r>
      <w:r w:rsidR="00FA3115" w:rsidRPr="00AF64DF">
        <w:rPr>
          <w:sz w:val="28"/>
          <w:szCs w:val="28"/>
        </w:rPr>
        <w:t>2</w:t>
      </w:r>
      <w:r w:rsidRPr="00AF64DF">
        <w:rPr>
          <w:sz w:val="28"/>
          <w:szCs w:val="28"/>
        </w:rPr>
        <w:t>.</w:t>
      </w:r>
      <w:r w:rsidR="00D652C4" w:rsidRPr="00AF64DF">
        <w:rPr>
          <w:sz w:val="28"/>
          <w:szCs w:val="28"/>
        </w:rPr>
        <w:t> </w:t>
      </w:r>
      <w:r w:rsidRPr="00AF64DF">
        <w:rPr>
          <w:sz w:val="28"/>
          <w:szCs w:val="28"/>
        </w:rPr>
        <w:t xml:space="preserve">В случае остатка средств субсидии, а также при перераспределении объема средств в пределах лимитов бюджетных обязательств, высвободившихся </w:t>
      </w:r>
      <w:r w:rsidR="002A32F3" w:rsidRPr="002A32F3">
        <w:rPr>
          <w:sz w:val="28"/>
          <w:szCs w:val="28"/>
        </w:rPr>
        <w:t xml:space="preserve">в случае уклонения победителя </w:t>
      </w:r>
      <w:r w:rsidR="009F1403">
        <w:rPr>
          <w:sz w:val="28"/>
          <w:szCs w:val="28"/>
        </w:rPr>
        <w:t xml:space="preserve">                           </w:t>
      </w:r>
      <w:r w:rsidR="002A32F3" w:rsidRPr="002A32F3">
        <w:rPr>
          <w:sz w:val="28"/>
          <w:szCs w:val="28"/>
        </w:rPr>
        <w:t>от заключения соглашения или отказа Министерства в предоставлении субсидии, предоставление</w:t>
      </w:r>
      <w:r w:rsidRPr="00AF64DF">
        <w:rPr>
          <w:sz w:val="28"/>
          <w:szCs w:val="28"/>
        </w:rPr>
        <w:t xml:space="preserve"> указанных средств осуществляется в порядке, установленном настоящим пунктом.</w:t>
      </w:r>
    </w:p>
    <w:p w14:paraId="634C3D6D" w14:textId="77777777" w:rsidR="00787D1A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 xml:space="preserve">Министерство на основании рейтинга заявок, сформированного в соответствии с пунктом </w:t>
      </w:r>
      <w:r w:rsidR="00E97333">
        <w:rPr>
          <w:sz w:val="28"/>
          <w:szCs w:val="28"/>
        </w:rPr>
        <w:t>2.22</w:t>
      </w:r>
      <w:r w:rsidR="00C77EB5" w:rsidRPr="00AF64DF">
        <w:rPr>
          <w:sz w:val="28"/>
          <w:szCs w:val="28"/>
        </w:rPr>
        <w:t xml:space="preserve"> </w:t>
      </w:r>
      <w:r w:rsidRPr="00AF64DF">
        <w:rPr>
          <w:sz w:val="28"/>
          <w:szCs w:val="28"/>
        </w:rPr>
        <w:t xml:space="preserve">настоящего Порядка, направляет следующему в порядке ранжирования </w:t>
      </w:r>
      <w:r w:rsidR="007A5F27" w:rsidRPr="00AF64DF">
        <w:rPr>
          <w:sz w:val="28"/>
          <w:szCs w:val="28"/>
        </w:rPr>
        <w:t>участнику</w:t>
      </w:r>
      <w:r w:rsidRPr="00AF64DF">
        <w:rPr>
          <w:sz w:val="28"/>
          <w:szCs w:val="28"/>
        </w:rPr>
        <w:t xml:space="preserve"> письмо, содержащее сведения о размере предлагаемо</w:t>
      </w:r>
      <w:r w:rsidR="00C77EB5" w:rsidRPr="00AF64DF">
        <w:rPr>
          <w:sz w:val="28"/>
          <w:szCs w:val="28"/>
        </w:rPr>
        <w:t>й</w:t>
      </w:r>
      <w:r w:rsidRPr="00AF64DF">
        <w:rPr>
          <w:sz w:val="28"/>
          <w:szCs w:val="28"/>
        </w:rPr>
        <w:t xml:space="preserve"> </w:t>
      </w:r>
      <w:r w:rsidR="00D45C9D" w:rsidRPr="00AF64DF">
        <w:rPr>
          <w:sz w:val="28"/>
          <w:szCs w:val="28"/>
        </w:rPr>
        <w:t xml:space="preserve">субсидии </w:t>
      </w:r>
      <w:r w:rsidRPr="00AF64DF">
        <w:rPr>
          <w:sz w:val="28"/>
          <w:szCs w:val="28"/>
        </w:rPr>
        <w:t>и о возможности представить согласие на реализацию заявленно</w:t>
      </w:r>
      <w:r w:rsidR="000A2B8C">
        <w:rPr>
          <w:sz w:val="28"/>
          <w:szCs w:val="28"/>
        </w:rPr>
        <w:t>го проекта</w:t>
      </w:r>
      <w:r w:rsidRPr="00AF64DF">
        <w:rPr>
          <w:sz w:val="28"/>
          <w:szCs w:val="28"/>
        </w:rPr>
        <w:t xml:space="preserve"> с использованием указанного размера </w:t>
      </w:r>
      <w:r w:rsidR="002E5CFE" w:rsidRPr="00AF64DF">
        <w:rPr>
          <w:sz w:val="28"/>
          <w:szCs w:val="28"/>
        </w:rPr>
        <w:t>субсидии</w:t>
      </w:r>
      <w:r w:rsidRPr="00AF64DF">
        <w:rPr>
          <w:sz w:val="28"/>
          <w:szCs w:val="28"/>
        </w:rPr>
        <w:t>.</w:t>
      </w:r>
    </w:p>
    <w:p w14:paraId="7EDD7C06" w14:textId="77777777" w:rsidR="00787D1A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>Письмо направляется любым доступным способом, обеспечивающим установление (фиксацию) факта отправки (почтовое отправление с уведомлением, электронная почта, нарочным).</w:t>
      </w:r>
    </w:p>
    <w:p w14:paraId="11EBF4EF" w14:textId="77777777" w:rsidR="00787D1A" w:rsidRPr="00AF64DF" w:rsidRDefault="007A5F27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>Участник</w:t>
      </w:r>
      <w:r w:rsidR="00787D1A" w:rsidRPr="00AF64DF">
        <w:rPr>
          <w:sz w:val="28"/>
          <w:szCs w:val="28"/>
        </w:rPr>
        <w:t xml:space="preserve">, получивший письмо, в срок не позднее 5 рабочих дней со дня получения письма направляет в Министерство согласие на получение </w:t>
      </w:r>
      <w:r w:rsidR="00D45C9D" w:rsidRPr="00AF64DF">
        <w:rPr>
          <w:sz w:val="28"/>
          <w:szCs w:val="28"/>
        </w:rPr>
        <w:t xml:space="preserve">субсидии </w:t>
      </w:r>
      <w:r w:rsidR="00787D1A" w:rsidRPr="00AF64DF">
        <w:rPr>
          <w:sz w:val="28"/>
          <w:szCs w:val="28"/>
        </w:rPr>
        <w:t xml:space="preserve">либо отказ от получения </w:t>
      </w:r>
      <w:r w:rsidR="002E5CFE" w:rsidRPr="00AF64DF">
        <w:rPr>
          <w:sz w:val="28"/>
          <w:szCs w:val="28"/>
        </w:rPr>
        <w:t>субсидии</w:t>
      </w:r>
      <w:r w:rsidR="00787D1A" w:rsidRPr="00AF64DF">
        <w:rPr>
          <w:sz w:val="28"/>
          <w:szCs w:val="28"/>
        </w:rPr>
        <w:t>.</w:t>
      </w:r>
    </w:p>
    <w:p w14:paraId="242026F4" w14:textId="1BF5A6C1" w:rsidR="00787D1A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 xml:space="preserve">В случае получения отказа от </w:t>
      </w:r>
      <w:r w:rsidR="007A5F27" w:rsidRPr="00AF64DF">
        <w:rPr>
          <w:sz w:val="28"/>
          <w:szCs w:val="28"/>
        </w:rPr>
        <w:t>участника</w:t>
      </w:r>
      <w:r w:rsidRPr="00AF64DF">
        <w:rPr>
          <w:sz w:val="28"/>
          <w:szCs w:val="28"/>
        </w:rPr>
        <w:t>, получившего письмо, и при наличии в рейтинге заявок, сформированном в соответствии с пу</w:t>
      </w:r>
      <w:r w:rsidR="00077D2F" w:rsidRPr="00AF64DF">
        <w:rPr>
          <w:sz w:val="28"/>
          <w:szCs w:val="28"/>
        </w:rPr>
        <w:t>нктом </w:t>
      </w:r>
      <w:r w:rsidR="007A5F27" w:rsidRPr="00AF64DF">
        <w:rPr>
          <w:sz w:val="28"/>
          <w:szCs w:val="28"/>
        </w:rPr>
        <w:t>2.</w:t>
      </w:r>
      <w:r w:rsidR="00077D2F" w:rsidRPr="00AF64DF">
        <w:rPr>
          <w:sz w:val="28"/>
          <w:szCs w:val="28"/>
        </w:rPr>
        <w:t>2</w:t>
      </w:r>
      <w:r w:rsidR="002302D2">
        <w:rPr>
          <w:sz w:val="28"/>
          <w:szCs w:val="28"/>
        </w:rPr>
        <w:t>2</w:t>
      </w:r>
      <w:r w:rsidR="00077D2F" w:rsidRPr="00AF64DF">
        <w:rPr>
          <w:sz w:val="28"/>
          <w:szCs w:val="28"/>
        </w:rPr>
        <w:t> </w:t>
      </w:r>
      <w:r w:rsidR="007A5F27" w:rsidRPr="00AF64DF">
        <w:rPr>
          <w:sz w:val="28"/>
          <w:szCs w:val="28"/>
        </w:rPr>
        <w:t>настоящего Порядка, участнико</w:t>
      </w:r>
      <w:r w:rsidRPr="00AF64DF">
        <w:rPr>
          <w:sz w:val="28"/>
          <w:szCs w:val="28"/>
        </w:rPr>
        <w:t xml:space="preserve">в Министерство направляет </w:t>
      </w:r>
      <w:r w:rsidRPr="00AF64DF">
        <w:rPr>
          <w:sz w:val="28"/>
          <w:szCs w:val="28"/>
        </w:rPr>
        <w:lastRenderedPageBreak/>
        <w:t>письмо, содержащее сведения о размере предлагаемо</w:t>
      </w:r>
      <w:r w:rsidR="00DE469F" w:rsidRPr="00AF64DF">
        <w:rPr>
          <w:sz w:val="28"/>
          <w:szCs w:val="28"/>
        </w:rPr>
        <w:t>й</w:t>
      </w:r>
      <w:r w:rsidRPr="00AF64DF">
        <w:rPr>
          <w:sz w:val="28"/>
          <w:szCs w:val="28"/>
        </w:rPr>
        <w:t xml:space="preserve"> </w:t>
      </w:r>
      <w:r w:rsidR="00D45C9D" w:rsidRPr="00AF64DF">
        <w:rPr>
          <w:sz w:val="28"/>
          <w:szCs w:val="28"/>
        </w:rPr>
        <w:t xml:space="preserve">субсидии </w:t>
      </w:r>
      <w:r w:rsidRPr="00AF64DF">
        <w:rPr>
          <w:sz w:val="28"/>
          <w:szCs w:val="28"/>
        </w:rPr>
        <w:t>и о возможности представить согласие на реализацию заявленно</w:t>
      </w:r>
      <w:r w:rsidR="000A2B8C">
        <w:rPr>
          <w:sz w:val="28"/>
          <w:szCs w:val="28"/>
        </w:rPr>
        <w:t>го проекта</w:t>
      </w:r>
      <w:r w:rsidR="000A2B8C" w:rsidRPr="00AF64DF">
        <w:rPr>
          <w:sz w:val="28"/>
          <w:szCs w:val="28"/>
        </w:rPr>
        <w:t xml:space="preserve"> </w:t>
      </w:r>
      <w:r w:rsidRPr="00AF64DF">
        <w:rPr>
          <w:sz w:val="28"/>
          <w:szCs w:val="28"/>
        </w:rPr>
        <w:t xml:space="preserve">с использованием указанного размера </w:t>
      </w:r>
      <w:r w:rsidR="00D45C9D" w:rsidRPr="00AF64DF">
        <w:rPr>
          <w:sz w:val="28"/>
          <w:szCs w:val="28"/>
        </w:rPr>
        <w:t>субсидии</w:t>
      </w:r>
      <w:r w:rsidR="001227A9">
        <w:rPr>
          <w:sz w:val="28"/>
          <w:szCs w:val="28"/>
        </w:rPr>
        <w:t>,</w:t>
      </w:r>
      <w:r w:rsidR="00D45C9D" w:rsidRPr="00AF64DF">
        <w:rPr>
          <w:sz w:val="28"/>
          <w:szCs w:val="28"/>
        </w:rPr>
        <w:t xml:space="preserve"> </w:t>
      </w:r>
      <w:r w:rsidRPr="00AF64DF">
        <w:rPr>
          <w:sz w:val="28"/>
          <w:szCs w:val="28"/>
        </w:rPr>
        <w:t xml:space="preserve">следующему </w:t>
      </w:r>
      <w:r w:rsidR="007A5F27" w:rsidRPr="00AF64DF">
        <w:rPr>
          <w:sz w:val="28"/>
          <w:szCs w:val="28"/>
        </w:rPr>
        <w:t>участнику</w:t>
      </w:r>
      <w:r w:rsidRPr="00AF64DF">
        <w:rPr>
          <w:sz w:val="28"/>
          <w:szCs w:val="28"/>
        </w:rPr>
        <w:t>.</w:t>
      </w:r>
    </w:p>
    <w:p w14:paraId="008325FA" w14:textId="3CAC482E" w:rsidR="00787D1A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 xml:space="preserve">В случае согласия на получение </w:t>
      </w:r>
      <w:r w:rsidR="00D45C9D" w:rsidRPr="00AF64DF">
        <w:rPr>
          <w:sz w:val="28"/>
          <w:szCs w:val="28"/>
        </w:rPr>
        <w:t xml:space="preserve">субсидии </w:t>
      </w:r>
      <w:r w:rsidR="007A5F27" w:rsidRPr="00AF64DF">
        <w:rPr>
          <w:sz w:val="28"/>
          <w:szCs w:val="28"/>
        </w:rPr>
        <w:t>участника</w:t>
      </w:r>
      <w:r w:rsidRPr="00AF64DF">
        <w:rPr>
          <w:sz w:val="28"/>
          <w:szCs w:val="28"/>
        </w:rPr>
        <w:t xml:space="preserve">, получившего письмо, Министерство </w:t>
      </w:r>
      <w:r w:rsidR="00092942">
        <w:rPr>
          <w:sz w:val="28"/>
          <w:szCs w:val="28"/>
        </w:rPr>
        <w:t>совместно с организатором</w:t>
      </w:r>
      <w:r w:rsidR="00092942" w:rsidRPr="00CB2B14">
        <w:rPr>
          <w:sz w:val="28"/>
          <w:szCs w:val="28"/>
        </w:rPr>
        <w:t xml:space="preserve"> конкурс</w:t>
      </w:r>
      <w:r w:rsidR="00092942">
        <w:rPr>
          <w:sz w:val="28"/>
          <w:szCs w:val="28"/>
        </w:rPr>
        <w:t>ного отбора</w:t>
      </w:r>
      <w:r w:rsidR="00092942" w:rsidRPr="00134FDC">
        <w:rPr>
          <w:sz w:val="28"/>
          <w:szCs w:val="28"/>
        </w:rPr>
        <w:t xml:space="preserve"> </w:t>
      </w:r>
      <w:r w:rsidR="00092942" w:rsidRPr="00AF64DF">
        <w:rPr>
          <w:sz w:val="28"/>
          <w:szCs w:val="28"/>
        </w:rPr>
        <w:t xml:space="preserve">проводит </w:t>
      </w:r>
      <w:r w:rsidRPr="00AF64DF">
        <w:rPr>
          <w:sz w:val="28"/>
          <w:szCs w:val="28"/>
        </w:rPr>
        <w:t>заседание конкурсной комиссии, на котором рассматривается вопрос о призна</w:t>
      </w:r>
      <w:r w:rsidR="003F20FC" w:rsidRPr="00AF64DF">
        <w:rPr>
          <w:sz w:val="28"/>
          <w:szCs w:val="28"/>
        </w:rPr>
        <w:t>нии дополнительных победителей</w:t>
      </w:r>
      <w:r w:rsidRPr="00AF64DF">
        <w:rPr>
          <w:sz w:val="28"/>
          <w:szCs w:val="28"/>
        </w:rPr>
        <w:t xml:space="preserve"> и размерах предоставляемых </w:t>
      </w:r>
      <w:r w:rsidR="002E5CFE" w:rsidRPr="00AF64DF">
        <w:rPr>
          <w:sz w:val="28"/>
          <w:szCs w:val="28"/>
        </w:rPr>
        <w:t>субсидий</w:t>
      </w:r>
      <w:r w:rsidRPr="00AF64DF">
        <w:rPr>
          <w:sz w:val="28"/>
          <w:szCs w:val="28"/>
        </w:rPr>
        <w:t>.</w:t>
      </w:r>
    </w:p>
    <w:p w14:paraId="4254984D" w14:textId="77777777" w:rsidR="00E63E87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 xml:space="preserve">Решение конкурсной комиссии о признании дополнительных победителей </w:t>
      </w:r>
      <w:r w:rsidR="002E5CFE" w:rsidRPr="00AF64DF">
        <w:rPr>
          <w:sz w:val="28"/>
          <w:szCs w:val="28"/>
        </w:rPr>
        <w:t>и размерах предоставляемых субсидий</w:t>
      </w:r>
      <w:r w:rsidRPr="00AF64DF">
        <w:rPr>
          <w:sz w:val="28"/>
          <w:szCs w:val="28"/>
        </w:rPr>
        <w:t xml:space="preserve"> выносится конкурсной комиссией в порядке и с</w:t>
      </w:r>
      <w:r w:rsidR="00C41807">
        <w:rPr>
          <w:sz w:val="28"/>
          <w:szCs w:val="28"/>
        </w:rPr>
        <w:t>роки, определенные пунктами 2.21, 2.22</w:t>
      </w:r>
      <w:r w:rsidRPr="00AF64DF">
        <w:rPr>
          <w:sz w:val="28"/>
          <w:szCs w:val="28"/>
        </w:rPr>
        <w:t xml:space="preserve"> настоящего Порядка.</w:t>
      </w:r>
    </w:p>
    <w:p w14:paraId="42638975" w14:textId="77777777" w:rsidR="00787D1A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 xml:space="preserve">Министерство в течение </w:t>
      </w:r>
      <w:r w:rsidR="00FA3115" w:rsidRPr="00AF64DF">
        <w:rPr>
          <w:sz w:val="28"/>
          <w:szCs w:val="28"/>
        </w:rPr>
        <w:t>5 рабочих</w:t>
      </w:r>
      <w:r w:rsidRPr="00AF64DF">
        <w:rPr>
          <w:sz w:val="28"/>
          <w:szCs w:val="28"/>
        </w:rPr>
        <w:t xml:space="preserve"> дней со дня вынесения конкурсной комиссией решения о признании дополнительных победителей и размерах предоставляемых </w:t>
      </w:r>
      <w:r w:rsidR="002E5CFE" w:rsidRPr="00AF64DF">
        <w:rPr>
          <w:sz w:val="28"/>
          <w:szCs w:val="28"/>
        </w:rPr>
        <w:t>субсидий</w:t>
      </w:r>
      <w:r w:rsidRPr="00AF64DF">
        <w:rPr>
          <w:sz w:val="28"/>
          <w:szCs w:val="28"/>
        </w:rPr>
        <w:t xml:space="preserve"> издает приказ, содержащий перечень дополнительных победителей, наименования </w:t>
      </w:r>
      <w:r w:rsidR="00251C9B">
        <w:rPr>
          <w:sz w:val="28"/>
          <w:szCs w:val="28"/>
        </w:rPr>
        <w:t xml:space="preserve">проектов </w:t>
      </w:r>
      <w:r w:rsidRPr="00AF64DF">
        <w:rPr>
          <w:sz w:val="28"/>
          <w:szCs w:val="28"/>
        </w:rPr>
        <w:t xml:space="preserve">с указанием размеров предоставляемых </w:t>
      </w:r>
      <w:r w:rsidR="002E5CFE" w:rsidRPr="00AF64DF">
        <w:rPr>
          <w:sz w:val="28"/>
          <w:szCs w:val="28"/>
        </w:rPr>
        <w:t>субсидий</w:t>
      </w:r>
      <w:r w:rsidRPr="00AF64DF">
        <w:rPr>
          <w:sz w:val="28"/>
          <w:szCs w:val="28"/>
        </w:rPr>
        <w:t>.</w:t>
      </w:r>
    </w:p>
    <w:p w14:paraId="7F9D1761" w14:textId="77777777" w:rsidR="00787D1A" w:rsidRPr="00AF64DF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 xml:space="preserve">Министерство в течение </w:t>
      </w:r>
      <w:r w:rsidR="00FA3115" w:rsidRPr="00AF64DF">
        <w:rPr>
          <w:sz w:val="28"/>
          <w:szCs w:val="28"/>
        </w:rPr>
        <w:t>3</w:t>
      </w:r>
      <w:r w:rsidRPr="00AF64DF">
        <w:rPr>
          <w:sz w:val="28"/>
          <w:szCs w:val="28"/>
        </w:rPr>
        <w:t xml:space="preserve"> </w:t>
      </w:r>
      <w:r w:rsidR="00FA3115" w:rsidRPr="00AF64DF">
        <w:rPr>
          <w:sz w:val="28"/>
          <w:szCs w:val="28"/>
        </w:rPr>
        <w:t xml:space="preserve">рабочих </w:t>
      </w:r>
      <w:r w:rsidRPr="00AF64DF">
        <w:rPr>
          <w:sz w:val="28"/>
          <w:szCs w:val="28"/>
        </w:rPr>
        <w:t xml:space="preserve">дней со дня издания приказа размещает информацию о дополнительных победителях (включая информацию о наименовании дополнительного победителя, его основной государственный регистрационный номер и (или) идентификационный номер налогоплательщика, название и (или) краткое описание </w:t>
      </w:r>
      <w:r w:rsidR="00F066AB">
        <w:rPr>
          <w:sz w:val="28"/>
          <w:szCs w:val="28"/>
        </w:rPr>
        <w:t>проекта</w:t>
      </w:r>
      <w:r w:rsidRPr="00AF64DF">
        <w:rPr>
          <w:sz w:val="28"/>
          <w:szCs w:val="28"/>
        </w:rPr>
        <w:t xml:space="preserve">) на едином портале в соответствии с приказом </w:t>
      </w:r>
      <w:r w:rsidR="00C217D9" w:rsidRPr="00AF64DF">
        <w:rPr>
          <w:sz w:val="28"/>
          <w:szCs w:val="28"/>
        </w:rPr>
        <w:t>№</w:t>
      </w:r>
      <w:r w:rsidRPr="00AF64DF">
        <w:rPr>
          <w:sz w:val="28"/>
          <w:szCs w:val="28"/>
        </w:rPr>
        <w:t xml:space="preserve"> 243н, на официальном сайте Министерства.</w:t>
      </w:r>
    </w:p>
    <w:p w14:paraId="4896E830" w14:textId="77777777" w:rsidR="00787D1A" w:rsidRDefault="00787D1A" w:rsidP="00787D1A">
      <w:pPr>
        <w:ind w:right="-2" w:firstLine="709"/>
        <w:jc w:val="both"/>
        <w:rPr>
          <w:sz w:val="28"/>
          <w:szCs w:val="28"/>
        </w:rPr>
      </w:pPr>
      <w:r w:rsidRPr="00AF64DF">
        <w:rPr>
          <w:sz w:val="28"/>
          <w:szCs w:val="28"/>
        </w:rPr>
        <w:t xml:space="preserve">Заключение соглашения с дополнительными победителями осуществляется в соответствии с </w:t>
      </w:r>
      <w:r w:rsidR="000846DF">
        <w:rPr>
          <w:sz w:val="28"/>
          <w:szCs w:val="28"/>
        </w:rPr>
        <w:t xml:space="preserve">настоящим </w:t>
      </w:r>
      <w:r w:rsidRPr="00AF64DF">
        <w:rPr>
          <w:sz w:val="28"/>
          <w:szCs w:val="28"/>
        </w:rPr>
        <w:t>разделом</w:t>
      </w:r>
      <w:r w:rsidR="000846DF">
        <w:rPr>
          <w:sz w:val="28"/>
          <w:szCs w:val="28"/>
        </w:rPr>
        <w:t>.</w:t>
      </w:r>
      <w:r w:rsidRPr="00AF64DF">
        <w:rPr>
          <w:sz w:val="28"/>
          <w:szCs w:val="28"/>
        </w:rPr>
        <w:t xml:space="preserve"> </w:t>
      </w:r>
    </w:p>
    <w:p w14:paraId="60564E54" w14:textId="77777777" w:rsidR="00C501BF" w:rsidRPr="006F04FD" w:rsidRDefault="00C501BF" w:rsidP="00635972">
      <w:pPr>
        <w:ind w:right="-2" w:firstLine="567"/>
        <w:jc w:val="both"/>
        <w:rPr>
          <w:sz w:val="28"/>
          <w:szCs w:val="28"/>
        </w:rPr>
      </w:pPr>
    </w:p>
    <w:p w14:paraId="6A07E500" w14:textId="77777777" w:rsidR="00635972" w:rsidRPr="007D6D17" w:rsidRDefault="009907D8" w:rsidP="006359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D17">
        <w:rPr>
          <w:rFonts w:ascii="Times New Roman" w:hAnsi="Times New Roman" w:cs="Times New Roman"/>
          <w:sz w:val="28"/>
          <w:szCs w:val="28"/>
        </w:rPr>
        <w:t>4</w:t>
      </w:r>
      <w:r w:rsidR="00635972" w:rsidRPr="007D6D17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4BE90DD6" w14:textId="77777777" w:rsidR="00635972" w:rsidRPr="006F04FD" w:rsidRDefault="00635972" w:rsidP="0063597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D40FC70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4.1. Получатели субсидии представляют в Министерство отчеты о достижении значений результата предоставления субсидии и характеристик в порядке, сроки (не реже одного раза в квартал) и по формам, которые установлены соглашением. </w:t>
      </w:r>
    </w:p>
    <w:p w14:paraId="6121236F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Министерство вправе устанавливать в соглашении сроки и формы представления получателем субсидии дополнительной отчетности. </w:t>
      </w:r>
    </w:p>
    <w:p w14:paraId="4F5955DB" w14:textId="248B6712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4.2</w:t>
      </w:r>
      <w:r w:rsidR="001227A9">
        <w:rPr>
          <w:rFonts w:ascii="Times New Roman" w:hAnsi="Times New Roman"/>
          <w:sz w:val="28"/>
          <w:szCs w:val="28"/>
        </w:rPr>
        <w:t>.</w:t>
      </w:r>
      <w:r w:rsidRPr="00134FDC">
        <w:rPr>
          <w:rFonts w:ascii="Times New Roman" w:hAnsi="Times New Roman"/>
          <w:sz w:val="28"/>
          <w:szCs w:val="28"/>
        </w:rPr>
        <w:t xml:space="preserve"> Получатель субсидии обязан представить в Министерство копии документов, подтверждающих расходы на целевое использование субсидии</w:t>
      </w:r>
    </w:p>
    <w:p w14:paraId="313F880E" w14:textId="3F66C80A" w:rsidR="00680BEF" w:rsidRPr="00134FDC" w:rsidRDefault="00680BEF" w:rsidP="00680B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(договоры (контракты) гражданско-правового характера на выполнение работ, оказание услуг, а также акты приемки-передачи товаров, акты выполненных работ, акты выполненных работ по форме КС-2 и КС-3, акты оказанных услуг, платежные поручения, кассовые документы и иные соответствующие первичные документы по осуществленным затратам),</w:t>
      </w:r>
      <w:r w:rsidR="00870717">
        <w:rPr>
          <w:rFonts w:ascii="Times New Roman" w:hAnsi="Times New Roman"/>
          <w:sz w:val="28"/>
          <w:szCs w:val="28"/>
        </w:rPr>
        <w:t xml:space="preserve">                 </w:t>
      </w:r>
      <w:r w:rsidRPr="00134FDC">
        <w:rPr>
          <w:rFonts w:ascii="Times New Roman" w:hAnsi="Times New Roman"/>
          <w:sz w:val="28"/>
          <w:szCs w:val="28"/>
        </w:rPr>
        <w:t xml:space="preserve">а также отчетность об осуществлении 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в сроки, предусмотренные в соглашении.</w:t>
      </w:r>
    </w:p>
    <w:p w14:paraId="6D533E3A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lastRenderedPageBreak/>
        <w:t>4.3. Ответственность за достоверность представленной информации возлагается на получателя субсидии.</w:t>
      </w:r>
    </w:p>
    <w:p w14:paraId="0D2D61C6" w14:textId="77777777" w:rsidR="00FC62E8" w:rsidRPr="006F04FD" w:rsidRDefault="00FC62E8" w:rsidP="006359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0C99A3" w14:textId="77777777" w:rsidR="00635972" w:rsidRPr="007D6D17" w:rsidRDefault="008168DE" w:rsidP="00E63E87">
      <w:pPr>
        <w:pStyle w:val="ConsPlusTitle"/>
        <w:ind w:left="1276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D17">
        <w:rPr>
          <w:rFonts w:ascii="Times New Roman" w:hAnsi="Times New Roman" w:cs="Times New Roman"/>
          <w:sz w:val="28"/>
          <w:szCs w:val="28"/>
        </w:rPr>
        <w:t>5</w:t>
      </w:r>
      <w:r w:rsidR="00635972" w:rsidRPr="007D6D17">
        <w:rPr>
          <w:rFonts w:ascii="Times New Roman" w:hAnsi="Times New Roman" w:cs="Times New Roman"/>
          <w:sz w:val="28"/>
          <w:szCs w:val="28"/>
        </w:rPr>
        <w:t xml:space="preserve">. </w:t>
      </w:r>
      <w:r w:rsidR="00676EEA" w:rsidRPr="007D6D17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7B6EB83C" w14:textId="77777777" w:rsidR="004814C4" w:rsidRPr="00676EEA" w:rsidRDefault="004814C4" w:rsidP="004814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18C0F0" w14:textId="2212C493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5.1. Министерство осуществляет проверки соблюдения получателями субсидии порядка и условий предоставления субсидии, в том числе в части достижения результат</w:t>
      </w:r>
      <w:r w:rsidR="00F04AF5">
        <w:rPr>
          <w:rFonts w:ascii="Times New Roman" w:hAnsi="Times New Roman"/>
          <w:sz w:val="28"/>
          <w:szCs w:val="28"/>
        </w:rPr>
        <w:t>а</w:t>
      </w:r>
      <w:r w:rsidRPr="00134FDC">
        <w:rPr>
          <w:rFonts w:ascii="Times New Roman" w:hAnsi="Times New Roman"/>
          <w:sz w:val="28"/>
          <w:szCs w:val="28"/>
        </w:rPr>
        <w:t xml:space="preserve"> предоставления субсидии. Орган государственного финансового контроля осуществляет проверки в соответствии со </w:t>
      </w:r>
      <w:r w:rsidR="001227A9">
        <w:rPr>
          <w:rFonts w:ascii="Times New Roman" w:hAnsi="Times New Roman"/>
          <w:sz w:val="28"/>
          <w:szCs w:val="28"/>
        </w:rPr>
        <w:t xml:space="preserve">              </w:t>
      </w:r>
      <w:r w:rsidRPr="00134FDC">
        <w:rPr>
          <w:rFonts w:ascii="Times New Roman" w:hAnsi="Times New Roman"/>
          <w:sz w:val="28"/>
          <w:szCs w:val="28"/>
        </w:rPr>
        <w:t xml:space="preserve">статьями 268.1 и 269.2 Бюджетного кодекса Российской Федерации. </w:t>
      </w:r>
    </w:p>
    <w:p w14:paraId="44AE7694" w14:textId="4E3B1FB2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Министерство осуществляет мониторинг достижения результат</w:t>
      </w:r>
      <w:r w:rsidR="009876BF">
        <w:rPr>
          <w:rFonts w:ascii="Times New Roman" w:hAnsi="Times New Roman"/>
          <w:sz w:val="28"/>
          <w:szCs w:val="28"/>
        </w:rPr>
        <w:t xml:space="preserve">а </w:t>
      </w:r>
      <w:r w:rsidRPr="00134FDC">
        <w:rPr>
          <w:rFonts w:ascii="Times New Roman" w:hAnsi="Times New Roman"/>
          <w:sz w:val="28"/>
          <w:szCs w:val="28"/>
        </w:rPr>
        <w:t>предоставления субсидии исходя из достижения значений результат</w:t>
      </w:r>
      <w:r w:rsidR="009876BF">
        <w:rPr>
          <w:rFonts w:ascii="Times New Roman" w:hAnsi="Times New Roman"/>
          <w:sz w:val="28"/>
          <w:szCs w:val="28"/>
        </w:rPr>
        <w:t>а</w:t>
      </w:r>
      <w:r w:rsidRPr="00134FDC">
        <w:rPr>
          <w:rFonts w:ascii="Times New Roman" w:hAnsi="Times New Roman"/>
          <w:sz w:val="28"/>
          <w:szCs w:val="28"/>
        </w:rPr>
        <w:t xml:space="preserve"> предоставления субсидии, определенн</w:t>
      </w:r>
      <w:r w:rsidR="009876BF">
        <w:rPr>
          <w:rFonts w:ascii="Times New Roman" w:hAnsi="Times New Roman"/>
          <w:sz w:val="28"/>
          <w:szCs w:val="28"/>
        </w:rPr>
        <w:t>ого</w:t>
      </w:r>
      <w:r w:rsidRPr="00134FDC">
        <w:rPr>
          <w:rFonts w:ascii="Times New Roman" w:hAnsi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Минфина России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14:paraId="7407EFDC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5.2. Субсидия подлежит возврату в случаях:</w:t>
      </w:r>
    </w:p>
    <w:p w14:paraId="6F89AF40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непредставления получателем субсидии отчетности в сроки, установленные в соглашении; </w:t>
      </w:r>
    </w:p>
    <w:p w14:paraId="10150C7C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представления получателем субсидии документов, содержащих недостоверные сведения;</w:t>
      </w:r>
    </w:p>
    <w:p w14:paraId="128CA99F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установления факта нарушения получателем субсидии условий и порядка предоставления субсидии. В случае нецелевого использования субсидия подлежит возврату в областной бюджет в размере ее нецелевого использования.</w:t>
      </w:r>
    </w:p>
    <w:p w14:paraId="3953F18F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5.3. В случае выявления фактов нарушения получателем субсидии условий и порядка предоставления субсидии, в том числе в документах, представленных получателем субсидии, недостоверных сведений, Министерство почтовым отправлением с уведомлением о вручении направляет получателю субсидии письменное уведомление с требованием об обеспечении возврата субсидии в областной бюджет в размере суммы, использованной с нарушением, с указанием платежных реквизитов.</w:t>
      </w:r>
    </w:p>
    <w:p w14:paraId="6466C8A6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Средства субсидии подлежат возврату в областной бюджет получателем субсидии в течение 10 дней со дня получения им письменного уведомления о необходимости возврата субсидии.</w:t>
      </w:r>
    </w:p>
    <w:p w14:paraId="562C7001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5.4. В случае невозврата получателем субсидии бюджетных средств в установленный срок Министерство в соответствии с действующим </w:t>
      </w:r>
      <w:r w:rsidRPr="00134FDC">
        <w:rPr>
          <w:rFonts w:ascii="Times New Roman" w:hAnsi="Times New Roman"/>
          <w:sz w:val="28"/>
          <w:szCs w:val="28"/>
        </w:rPr>
        <w:lastRenderedPageBreak/>
        <w:t>законодательством принимает меры по своевременному возврату бюджетных средств, взыскивает бюджетные средства в судебном порядке.</w:t>
      </w:r>
    </w:p>
    <w:p w14:paraId="01D1BF31" w14:textId="1E9E3623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5.5. В случае если по</w:t>
      </w:r>
      <w:r w:rsidR="009876BF">
        <w:rPr>
          <w:rFonts w:ascii="Times New Roman" w:hAnsi="Times New Roman"/>
          <w:sz w:val="28"/>
          <w:szCs w:val="28"/>
        </w:rPr>
        <w:t>лучателем субсидии не достигнут</w:t>
      </w:r>
      <w:r w:rsidR="00F04AF5">
        <w:rPr>
          <w:rFonts w:ascii="Times New Roman" w:hAnsi="Times New Roman"/>
          <w:sz w:val="28"/>
          <w:szCs w:val="28"/>
        </w:rPr>
        <w:t>ы</w:t>
      </w:r>
      <w:r w:rsidR="009876BF">
        <w:rPr>
          <w:rFonts w:ascii="Times New Roman" w:hAnsi="Times New Roman"/>
          <w:sz w:val="28"/>
          <w:szCs w:val="28"/>
        </w:rPr>
        <w:t xml:space="preserve"> результат</w:t>
      </w:r>
      <w:r w:rsidRPr="00134FDC">
        <w:rPr>
          <w:rFonts w:ascii="Times New Roman" w:hAnsi="Times New Roman"/>
          <w:sz w:val="28"/>
          <w:szCs w:val="28"/>
        </w:rPr>
        <w:t xml:space="preserve"> предоставления субсидии и (или) характеристики, указанные в соглашении, Министерство применяет в отношении получателя</w:t>
      </w:r>
      <w:r w:rsidR="00D37AE7">
        <w:rPr>
          <w:rFonts w:ascii="Times New Roman" w:hAnsi="Times New Roman"/>
          <w:sz w:val="28"/>
          <w:szCs w:val="28"/>
        </w:rPr>
        <w:t xml:space="preserve"> субсидии</w:t>
      </w:r>
      <w:r w:rsidRPr="00134FDC">
        <w:rPr>
          <w:rFonts w:ascii="Times New Roman" w:hAnsi="Times New Roman"/>
          <w:sz w:val="28"/>
          <w:szCs w:val="28"/>
        </w:rPr>
        <w:t xml:space="preserve"> штрафные санкции, рассчитываемые по форм</w:t>
      </w:r>
      <w:r w:rsidR="0041237A">
        <w:rPr>
          <w:rFonts w:ascii="Times New Roman" w:hAnsi="Times New Roman"/>
          <w:sz w:val="28"/>
          <w:szCs w:val="28"/>
        </w:rPr>
        <w:t>уле</w:t>
      </w:r>
      <w:r w:rsidRPr="00134FDC">
        <w:rPr>
          <w:rFonts w:ascii="Times New Roman" w:hAnsi="Times New Roman"/>
          <w:sz w:val="28"/>
          <w:szCs w:val="28"/>
        </w:rPr>
        <w:t>,</w:t>
      </w:r>
      <w:r w:rsidR="00BE75B8">
        <w:rPr>
          <w:rFonts w:ascii="Times New Roman" w:hAnsi="Times New Roman"/>
          <w:sz w:val="28"/>
          <w:szCs w:val="28"/>
        </w:rPr>
        <w:t xml:space="preserve"> установленной</w:t>
      </w:r>
      <w:r w:rsidRPr="00134FDC">
        <w:rPr>
          <w:rFonts w:ascii="Times New Roman" w:hAnsi="Times New Roman"/>
          <w:sz w:val="28"/>
          <w:szCs w:val="28"/>
        </w:rPr>
        <w:t xml:space="preserve"> соглашени</w:t>
      </w:r>
      <w:r w:rsidR="0041237A">
        <w:rPr>
          <w:rFonts w:ascii="Times New Roman" w:hAnsi="Times New Roman"/>
          <w:sz w:val="28"/>
          <w:szCs w:val="28"/>
        </w:rPr>
        <w:t>ем</w:t>
      </w:r>
      <w:r w:rsidRPr="00134FDC">
        <w:rPr>
          <w:rFonts w:ascii="Times New Roman" w:hAnsi="Times New Roman"/>
          <w:sz w:val="28"/>
          <w:szCs w:val="28"/>
        </w:rPr>
        <w:t xml:space="preserve">, с направлением уведомления о применении штрафных санкций </w:t>
      </w:r>
      <w:r w:rsidR="0087071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34FDC">
        <w:rPr>
          <w:rFonts w:ascii="Times New Roman" w:hAnsi="Times New Roman"/>
          <w:sz w:val="28"/>
          <w:szCs w:val="28"/>
        </w:rPr>
        <w:t xml:space="preserve">в течение 10 дней с даты получения отчетов о достижении результата предоставления субсидии и характеристик использования субсидии в соответствии с соглашением  </w:t>
      </w:r>
    </w:p>
    <w:p w14:paraId="66A072B2" w14:textId="77777777" w:rsidR="00680BEF" w:rsidRPr="00134FDC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5.6. В случае неиспользования субсидии в полном объеме в текущем финансовом году средства субсидии подлежат возврату в областной бюджет в срок до 30 декабря текущего финансового года.</w:t>
      </w:r>
    </w:p>
    <w:p w14:paraId="0EE154F2" w14:textId="2C04CF40" w:rsidR="00A572A8" w:rsidRPr="00A572A8" w:rsidRDefault="00680BEF" w:rsidP="001227A9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br w:type="column"/>
      </w:r>
      <w:r w:rsidR="00A572A8" w:rsidRPr="00A572A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758487D3" w14:textId="64903B73" w:rsidR="00365F64" w:rsidRDefault="00A572A8" w:rsidP="001227A9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572A8">
        <w:rPr>
          <w:rFonts w:ascii="Times New Roman" w:hAnsi="Times New Roman"/>
          <w:sz w:val="28"/>
          <w:szCs w:val="28"/>
        </w:rPr>
        <w:t xml:space="preserve">к Порядку </w:t>
      </w:r>
      <w:r w:rsidR="00680BEF" w:rsidRPr="00680BEF">
        <w:rPr>
          <w:rFonts w:ascii="Times New Roman" w:hAnsi="Times New Roman"/>
          <w:sz w:val="28"/>
          <w:szCs w:val="28"/>
        </w:rPr>
        <w:t>предоставления субсидий на осуществление государственной поддержки развития инфраструктуры туризма</w:t>
      </w:r>
    </w:p>
    <w:p w14:paraId="785BA787" w14:textId="77777777" w:rsidR="0028151F" w:rsidRDefault="0028151F" w:rsidP="00711C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F36EC3D" w14:textId="77777777" w:rsidR="004D3724" w:rsidRDefault="004D3724" w:rsidP="00711C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8FB8409" w14:textId="77777777" w:rsidR="00680BEF" w:rsidRDefault="00680BEF" w:rsidP="00680BEF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9"/>
        <w:gridCol w:w="4105"/>
        <w:gridCol w:w="148"/>
        <w:gridCol w:w="1275"/>
        <w:gridCol w:w="3227"/>
        <w:gridCol w:w="164"/>
      </w:tblGrid>
      <w:tr w:rsidR="00680BEF" w:rsidRPr="007D782D" w14:paraId="47314BA5" w14:textId="77777777" w:rsidTr="001B7489"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00FB1" w14:textId="77777777" w:rsidR="00680BEF" w:rsidRPr="007D782D" w:rsidRDefault="00680BEF" w:rsidP="001B7489">
            <w:pPr>
              <w:jc w:val="both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Исходящий номер __________</w:t>
            </w: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6DDA1" w14:textId="77777777" w:rsidR="00680BEF" w:rsidRPr="007D782D" w:rsidRDefault="00680BEF" w:rsidP="001B74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туризма Кузбасса</w:t>
            </w:r>
          </w:p>
        </w:tc>
      </w:tr>
      <w:tr w:rsidR="005A33DD" w:rsidRPr="00BD583B" w14:paraId="72CA9EFF" w14:textId="77777777" w:rsidTr="00814E07">
        <w:trPr>
          <w:gridAfter w:val="1"/>
          <w:wAfter w:w="164" w:type="dxa"/>
          <w:trHeight w:val="653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7E94F" w14:textId="77777777" w:rsidR="005A33DD" w:rsidRPr="00BD583B" w:rsidRDefault="005A33DD" w:rsidP="00814E07">
            <w:pPr>
              <w:jc w:val="center"/>
              <w:rPr>
                <w:sz w:val="28"/>
                <w:szCs w:val="28"/>
              </w:rPr>
            </w:pPr>
          </w:p>
          <w:p w14:paraId="30BE5863" w14:textId="77777777" w:rsidR="005A33DD" w:rsidRPr="00BD583B" w:rsidRDefault="005A33DD" w:rsidP="00814E07">
            <w:pPr>
              <w:jc w:val="center"/>
              <w:rPr>
                <w:b/>
                <w:sz w:val="28"/>
                <w:szCs w:val="28"/>
              </w:rPr>
            </w:pPr>
            <w:r w:rsidRPr="00BD583B">
              <w:rPr>
                <w:b/>
                <w:sz w:val="28"/>
                <w:szCs w:val="28"/>
              </w:rPr>
              <w:t>Заявка</w:t>
            </w:r>
          </w:p>
          <w:p w14:paraId="22B8506A" w14:textId="77777777" w:rsidR="001535BF" w:rsidRDefault="005A33DD" w:rsidP="00814E07">
            <w:pPr>
              <w:jc w:val="center"/>
              <w:rPr>
                <w:b/>
                <w:sz w:val="28"/>
                <w:szCs w:val="28"/>
              </w:rPr>
            </w:pPr>
            <w:r w:rsidRPr="005A33DD">
              <w:rPr>
                <w:b/>
                <w:sz w:val="28"/>
                <w:szCs w:val="28"/>
              </w:rPr>
              <w:t xml:space="preserve">на участие в конкурсном отборе на предоставление субсидий </w:t>
            </w:r>
          </w:p>
          <w:p w14:paraId="308FCA7A" w14:textId="77777777" w:rsidR="001535BF" w:rsidRDefault="005A33DD" w:rsidP="00814E07">
            <w:pPr>
              <w:jc w:val="center"/>
              <w:rPr>
                <w:b/>
                <w:sz w:val="28"/>
                <w:szCs w:val="28"/>
              </w:rPr>
            </w:pPr>
            <w:r w:rsidRPr="005A33DD">
              <w:rPr>
                <w:b/>
                <w:sz w:val="28"/>
                <w:szCs w:val="28"/>
              </w:rPr>
              <w:t>на осуществление государственной поддержки развития</w:t>
            </w:r>
          </w:p>
          <w:p w14:paraId="1E544A85" w14:textId="7B32DD10" w:rsidR="005A33DD" w:rsidRDefault="005A33DD" w:rsidP="00814E07">
            <w:pPr>
              <w:jc w:val="center"/>
              <w:rPr>
                <w:b/>
                <w:sz w:val="28"/>
                <w:szCs w:val="28"/>
              </w:rPr>
            </w:pPr>
            <w:r w:rsidRPr="005A33DD">
              <w:rPr>
                <w:b/>
                <w:sz w:val="28"/>
                <w:szCs w:val="28"/>
              </w:rPr>
              <w:t xml:space="preserve">инфраструктуры туризма </w:t>
            </w:r>
          </w:p>
          <w:p w14:paraId="02D65013" w14:textId="4120B1DD" w:rsidR="005A33DD" w:rsidRPr="00BD583B" w:rsidRDefault="005A33DD" w:rsidP="00814E07">
            <w:pPr>
              <w:jc w:val="center"/>
              <w:rPr>
                <w:sz w:val="28"/>
                <w:szCs w:val="28"/>
              </w:rPr>
            </w:pPr>
          </w:p>
        </w:tc>
      </w:tr>
      <w:tr w:rsidR="005A33DD" w:rsidRPr="00BD583B" w14:paraId="315C8336" w14:textId="77777777" w:rsidTr="00814E07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right w:val="nil"/>
            </w:tcBorders>
            <w:vAlign w:val="bottom"/>
          </w:tcPr>
          <w:p w14:paraId="6242A262" w14:textId="77777777" w:rsidR="005A33DD" w:rsidRPr="00BD583B" w:rsidRDefault="005A33DD" w:rsidP="00814E07">
            <w:pPr>
              <w:jc w:val="center"/>
              <w:rPr>
                <w:sz w:val="28"/>
                <w:szCs w:val="28"/>
              </w:rPr>
            </w:pPr>
          </w:p>
        </w:tc>
      </w:tr>
      <w:tr w:rsidR="005A33DD" w:rsidRPr="00BD583B" w14:paraId="57B76F3D" w14:textId="77777777" w:rsidTr="00814E07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right w:val="nil"/>
            </w:tcBorders>
            <w:vAlign w:val="bottom"/>
          </w:tcPr>
          <w:p w14:paraId="452280E3" w14:textId="77777777" w:rsidR="005A33DD" w:rsidRPr="00BD583B" w:rsidRDefault="005A33DD" w:rsidP="00814E07">
            <w:pPr>
              <w:jc w:val="center"/>
              <w:rPr>
                <w:sz w:val="28"/>
                <w:szCs w:val="28"/>
              </w:rPr>
            </w:pPr>
          </w:p>
        </w:tc>
      </w:tr>
      <w:tr w:rsidR="005A33DD" w:rsidRPr="00BD583B" w14:paraId="51C8A968" w14:textId="77777777" w:rsidTr="00814E07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right w:val="nil"/>
            </w:tcBorders>
            <w:vAlign w:val="bottom"/>
          </w:tcPr>
          <w:p w14:paraId="33334AC8" w14:textId="77777777" w:rsidR="005A33DD" w:rsidRPr="00BD583B" w:rsidRDefault="005A33DD" w:rsidP="00814E07">
            <w:pPr>
              <w:jc w:val="center"/>
              <w:rPr>
                <w:sz w:val="28"/>
                <w:szCs w:val="28"/>
              </w:rPr>
            </w:pPr>
          </w:p>
        </w:tc>
      </w:tr>
      <w:tr w:rsidR="005A33DD" w:rsidRPr="00BD583B" w14:paraId="083240C6" w14:textId="77777777" w:rsidTr="00814E07">
        <w:trPr>
          <w:gridAfter w:val="1"/>
          <w:wAfter w:w="164" w:type="dxa"/>
          <w:trHeight w:val="529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17D0F4" w14:textId="77777777" w:rsidR="005A33DD" w:rsidRPr="005A33DD" w:rsidRDefault="005A33DD" w:rsidP="00814E07">
            <w:pPr>
              <w:jc w:val="center"/>
            </w:pPr>
            <w:r w:rsidRPr="005A33DD"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  <w:p w14:paraId="1EB7CFC6" w14:textId="77777777" w:rsidR="005A33DD" w:rsidRPr="00BD583B" w:rsidRDefault="005A33DD" w:rsidP="00814E07">
            <w:pPr>
              <w:rPr>
                <w:sz w:val="28"/>
                <w:szCs w:val="28"/>
              </w:rPr>
            </w:pPr>
            <w:r w:rsidRPr="00BD583B">
              <w:rPr>
                <w:sz w:val="28"/>
                <w:szCs w:val="28"/>
              </w:rPr>
              <w:t>в лице</w:t>
            </w:r>
          </w:p>
          <w:p w14:paraId="0CAA9C13" w14:textId="77777777" w:rsidR="005A33DD" w:rsidRPr="00BD583B" w:rsidRDefault="005A33DD" w:rsidP="00814E07">
            <w:pPr>
              <w:rPr>
                <w:sz w:val="28"/>
                <w:szCs w:val="28"/>
              </w:rPr>
            </w:pPr>
          </w:p>
        </w:tc>
      </w:tr>
      <w:tr w:rsidR="005A33DD" w:rsidRPr="00BD583B" w14:paraId="0D0FC1CB" w14:textId="77777777" w:rsidTr="00814E07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</w:tcPr>
          <w:p w14:paraId="42DB8B88" w14:textId="77777777" w:rsidR="003F074D" w:rsidRDefault="005A33DD" w:rsidP="00814E07">
            <w:pPr>
              <w:jc w:val="center"/>
            </w:pPr>
            <w:r w:rsidRPr="005A33DD">
              <w:t xml:space="preserve">(наименование должности, фамилия, имя, отчество (при наличии) руководителя или </w:t>
            </w:r>
          </w:p>
          <w:p w14:paraId="0AEBA46E" w14:textId="56DEF7F6" w:rsidR="005A33DD" w:rsidRPr="005A33DD" w:rsidRDefault="005A33DD" w:rsidP="00814E07">
            <w:pPr>
              <w:jc w:val="center"/>
            </w:pPr>
            <w:r w:rsidRPr="005A33DD">
              <w:t>лица, исполняющего его обязанности, участника конкурсного отбора (заполняется юридическим лицом)</w:t>
            </w:r>
          </w:p>
        </w:tc>
      </w:tr>
      <w:tr w:rsidR="005A33DD" w:rsidRPr="00BD583B" w14:paraId="74ECA853" w14:textId="77777777" w:rsidTr="0062735E">
        <w:trPr>
          <w:gridAfter w:val="1"/>
          <w:wAfter w:w="164" w:type="dxa"/>
          <w:trHeight w:val="124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D3064" w14:textId="21ADD37E" w:rsidR="005A33DD" w:rsidRDefault="005A33DD" w:rsidP="005A33DD">
            <w:pPr>
              <w:jc w:val="both"/>
              <w:rPr>
                <w:sz w:val="28"/>
                <w:szCs w:val="28"/>
              </w:rPr>
            </w:pPr>
            <w:r w:rsidRPr="00BD583B">
              <w:rPr>
                <w:sz w:val="28"/>
                <w:szCs w:val="28"/>
              </w:rPr>
              <w:t xml:space="preserve">представляет </w:t>
            </w:r>
            <w:r>
              <w:rPr>
                <w:color w:val="000000"/>
                <w:sz w:val="28"/>
                <w:szCs w:val="28"/>
              </w:rPr>
              <w:t>проект</w:t>
            </w:r>
            <w:r w:rsidRPr="00C474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47496">
              <w:rPr>
                <w:sz w:val="28"/>
                <w:szCs w:val="28"/>
              </w:rPr>
              <w:t>направленн</w:t>
            </w:r>
            <w:r>
              <w:rPr>
                <w:sz w:val="28"/>
                <w:szCs w:val="28"/>
              </w:rPr>
              <w:t>ый</w:t>
            </w:r>
            <w:r w:rsidRPr="00C47496">
              <w:rPr>
                <w:sz w:val="28"/>
                <w:szCs w:val="28"/>
              </w:rPr>
              <w:t xml:space="preserve"> на развитие туристической инфраструктуры</w:t>
            </w:r>
            <w:r w:rsidRPr="007D782D">
              <w:rPr>
                <w:sz w:val="28"/>
                <w:szCs w:val="28"/>
              </w:rPr>
              <w:t xml:space="preserve"> (далее – </w:t>
            </w:r>
            <w:r>
              <w:rPr>
                <w:color w:val="000000"/>
                <w:sz w:val="28"/>
                <w:szCs w:val="28"/>
              </w:rPr>
              <w:t>проект</w:t>
            </w:r>
            <w:r w:rsidRPr="007D782D">
              <w:rPr>
                <w:sz w:val="28"/>
                <w:szCs w:val="28"/>
              </w:rPr>
              <w:t>)</w:t>
            </w:r>
          </w:p>
          <w:p w14:paraId="4DAE693F" w14:textId="034A14E6" w:rsidR="0062735E" w:rsidRPr="00BD583B" w:rsidRDefault="0062735E" w:rsidP="005A3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___________________________________________________________________.</w:t>
            </w:r>
          </w:p>
          <w:p w14:paraId="41019638" w14:textId="10740347" w:rsidR="005A33DD" w:rsidRPr="00BD583B" w:rsidRDefault="0062735E" w:rsidP="00814E07">
            <w:pPr>
              <w:jc w:val="center"/>
              <w:rPr>
                <w:sz w:val="28"/>
                <w:szCs w:val="28"/>
              </w:rPr>
            </w:pPr>
            <w:r w:rsidRPr="005A33DD">
              <w:t xml:space="preserve">(наименование </w:t>
            </w:r>
            <w:r>
              <w:t>проекта</w:t>
            </w:r>
            <w:r w:rsidRPr="005A33DD">
              <w:t>)</w:t>
            </w:r>
          </w:p>
        </w:tc>
      </w:tr>
      <w:tr w:rsidR="005A33DD" w:rsidRPr="00413ABF" w14:paraId="6C78532C" w14:textId="77777777" w:rsidTr="00814E07">
        <w:trPr>
          <w:gridAfter w:val="1"/>
          <w:wAfter w:w="164" w:type="dxa"/>
          <w:trHeight w:val="2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27AA7" w14:textId="2A788BBE" w:rsidR="005A33DD" w:rsidRPr="00413ABF" w:rsidRDefault="005A33DD" w:rsidP="00814E07">
            <w:pPr>
              <w:ind w:firstLine="709"/>
              <w:jc w:val="both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 xml:space="preserve">Объем запрашиваемой субсидии на реализацию </w:t>
            </w:r>
            <w:r>
              <w:rPr>
                <w:sz w:val="28"/>
                <w:szCs w:val="28"/>
              </w:rPr>
              <w:t>проекта</w:t>
            </w:r>
            <w:r w:rsidRPr="00413ABF">
              <w:rPr>
                <w:sz w:val="28"/>
                <w:szCs w:val="28"/>
              </w:rPr>
              <w:t xml:space="preserve"> составляет: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____________________ </w:t>
            </w:r>
            <w:r w:rsidRPr="00301DB2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A33DD" w:rsidRPr="00413ABF" w14:paraId="466B6738" w14:textId="77777777" w:rsidTr="00814E07">
        <w:trPr>
          <w:gridAfter w:val="1"/>
          <w:wAfter w:w="164" w:type="dxa"/>
          <w:trHeight w:val="61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BBE96" w14:textId="1CE28A1A" w:rsidR="005A33DD" w:rsidRPr="00413ABF" w:rsidRDefault="005A33DD" w:rsidP="00814E07">
            <w:pPr>
              <w:ind w:firstLine="709"/>
              <w:jc w:val="both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 xml:space="preserve">Размер собственных средств, </w:t>
            </w:r>
            <w:r>
              <w:rPr>
                <w:sz w:val="28"/>
                <w:szCs w:val="28"/>
              </w:rPr>
              <w:t>направленных на</w:t>
            </w:r>
            <w:r w:rsidRPr="00413ABF">
              <w:rPr>
                <w:sz w:val="28"/>
                <w:szCs w:val="28"/>
              </w:rPr>
              <w:t xml:space="preserve"> реализацию </w:t>
            </w:r>
            <w:r w:rsidRPr="00C47496">
              <w:rPr>
                <w:sz w:val="28"/>
                <w:szCs w:val="28"/>
              </w:rPr>
              <w:t xml:space="preserve">общественной </w:t>
            </w:r>
            <w:r>
              <w:rPr>
                <w:sz w:val="28"/>
                <w:szCs w:val="28"/>
              </w:rPr>
              <w:t>проекта</w:t>
            </w:r>
            <w:r w:rsidRPr="00413ABF">
              <w:rPr>
                <w:sz w:val="28"/>
                <w:szCs w:val="28"/>
              </w:rPr>
              <w:t>, составляет:</w:t>
            </w:r>
          </w:p>
        </w:tc>
      </w:tr>
      <w:tr w:rsidR="005A33DD" w:rsidRPr="007D782D" w14:paraId="3081F490" w14:textId="77777777" w:rsidTr="00814E07">
        <w:trPr>
          <w:gridAfter w:val="1"/>
          <w:wAfter w:w="164" w:type="dxa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163AA4F" w14:textId="77777777" w:rsidR="005A33DD" w:rsidRDefault="005A33DD" w:rsidP="00814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14:paraId="07895FCF" w14:textId="77777777" w:rsidR="005A33DD" w:rsidRPr="00413ABF" w:rsidRDefault="005A33DD" w:rsidP="00814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D4A23" w14:textId="77777777" w:rsidR="005A33DD" w:rsidRPr="007D782D" w:rsidRDefault="005A33DD" w:rsidP="00814E07">
            <w:pPr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</w:tc>
      </w:tr>
      <w:tr w:rsidR="005A33DD" w:rsidRPr="007D782D" w14:paraId="77A70026" w14:textId="77777777" w:rsidTr="00814E07">
        <w:trPr>
          <w:gridAfter w:val="1"/>
          <w:wAfter w:w="164" w:type="dxa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48FF59C" w14:textId="77777777" w:rsidR="005A33DD" w:rsidRPr="007D782D" w:rsidRDefault="005A33DD" w:rsidP="00814E07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E051D" w14:textId="371339A3" w:rsidR="00285445" w:rsidRPr="007D782D" w:rsidRDefault="005A33DD" w:rsidP="00814E07">
            <w:pPr>
              <w:rPr>
                <w:sz w:val="28"/>
                <w:szCs w:val="28"/>
              </w:rPr>
            </w:pPr>
            <w:r w:rsidRPr="00316B75">
              <w:rPr>
                <w:sz w:val="28"/>
                <w:szCs w:val="28"/>
              </w:rPr>
              <w:t>процентов от общей суммы затрат.</w:t>
            </w:r>
          </w:p>
        </w:tc>
      </w:tr>
      <w:tr w:rsidR="00680BEF" w:rsidRPr="00413ABF" w14:paraId="6A442B3D" w14:textId="77777777" w:rsidTr="001B7489">
        <w:trPr>
          <w:gridAfter w:val="1"/>
          <w:wAfter w:w="164" w:type="dxa"/>
          <w:trHeight w:val="147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B038E" w14:textId="0753153B" w:rsidR="00680BEF" w:rsidRDefault="00680BEF" w:rsidP="001B7489">
            <w:pPr>
              <w:ind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В случае признания настоящей заявки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936453">
              <w:rPr>
                <w:sz w:val="28"/>
                <w:szCs w:val="28"/>
              </w:rPr>
              <w:t xml:space="preserve"> прошедшей отбор и заключения соглашения о предоставлении субсидии обязуюсь достичь следующих результатов предоставления субсидии:</w:t>
            </w:r>
          </w:p>
          <w:p w14:paraId="7E4C93B6" w14:textId="774BD69F" w:rsidR="00680BEF" w:rsidRDefault="00680BEF" w:rsidP="001B748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375975C" w14:textId="53BC5036" w:rsidR="003F074D" w:rsidRDefault="003F074D" w:rsidP="001B748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A5DF889" w14:textId="44565757" w:rsidR="003F074D" w:rsidRDefault="003F074D" w:rsidP="001B748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F618351" w14:textId="77777777" w:rsidR="003F074D" w:rsidRDefault="003F074D" w:rsidP="001B748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0C8BD98" w14:textId="77777777" w:rsidR="00285445" w:rsidRDefault="00285445" w:rsidP="001B748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3A41EF4" w14:textId="47624A49" w:rsidR="00285445" w:rsidRPr="00936453" w:rsidRDefault="00285445" w:rsidP="001B748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80BEF" w:rsidRPr="00736E39" w14:paraId="49C6E686" w14:textId="77777777" w:rsidTr="001B7489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B0A1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lastRenderedPageBreak/>
              <w:t>№</w:t>
            </w:r>
          </w:p>
          <w:p w14:paraId="10F3F8CB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п/п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3139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 xml:space="preserve">Наименование показателя результата предоставления субсидии </w:t>
            </w:r>
            <w:r w:rsidRPr="00936453">
              <w:rPr>
                <w:sz w:val="28"/>
                <w:szCs w:val="28"/>
              </w:rPr>
              <w:br/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61B9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Планируемое значение показателя результата предоставления субсидии</w:t>
            </w:r>
          </w:p>
        </w:tc>
      </w:tr>
      <w:tr w:rsidR="00680BEF" w:rsidRPr="00413ABF" w14:paraId="45583F10" w14:textId="77777777" w:rsidTr="001B7489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6873B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ED97F" w14:textId="77777777" w:rsidR="00680BEF" w:rsidRPr="00936453" w:rsidRDefault="00680BEF" w:rsidP="001B7489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AA8BE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</w:p>
        </w:tc>
      </w:tr>
      <w:tr w:rsidR="00680BEF" w:rsidRPr="00413ABF" w14:paraId="19229380" w14:textId="77777777" w:rsidTr="001B7489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831F0" w14:textId="77777777" w:rsidR="00680BEF" w:rsidRDefault="00680BEF" w:rsidP="001B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0A36C" w14:textId="77777777" w:rsidR="00680BEF" w:rsidRPr="00936453" w:rsidRDefault="00680BEF" w:rsidP="001B7489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A3AE8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</w:p>
        </w:tc>
      </w:tr>
      <w:tr w:rsidR="00680BEF" w:rsidRPr="00413ABF" w14:paraId="31E1320D" w14:textId="77777777" w:rsidTr="001B7489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15856" w14:textId="77777777" w:rsidR="00680BEF" w:rsidRDefault="00680BEF" w:rsidP="001B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6B5FC" w14:textId="77777777" w:rsidR="00680BEF" w:rsidRPr="00936453" w:rsidRDefault="00680BEF" w:rsidP="001B7489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036C0" w14:textId="77777777" w:rsidR="00680BEF" w:rsidRPr="00936453" w:rsidRDefault="00680BEF" w:rsidP="001B7489">
            <w:pPr>
              <w:jc w:val="center"/>
              <w:rPr>
                <w:sz w:val="28"/>
                <w:szCs w:val="28"/>
              </w:rPr>
            </w:pPr>
          </w:p>
        </w:tc>
      </w:tr>
      <w:tr w:rsidR="00680BEF" w:rsidRPr="00413ABF" w14:paraId="1AB659E1" w14:textId="77777777" w:rsidTr="001B7489">
        <w:trPr>
          <w:gridAfter w:val="1"/>
          <w:wAfter w:w="164" w:type="dxa"/>
          <w:trHeight w:val="1450"/>
        </w:trPr>
        <w:tc>
          <w:tcPr>
            <w:tcW w:w="9464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2749EF72" w14:textId="332BC7FF" w:rsidR="00680BEF" w:rsidRPr="00936453" w:rsidRDefault="00680BEF" w:rsidP="001B7489">
            <w:pPr>
              <w:ind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Настоящим гарантируется достоверность сведений, представленных в заявке на участие в конкурс</w:t>
            </w:r>
            <w:r w:rsidR="00396AAA">
              <w:rPr>
                <w:sz w:val="28"/>
                <w:szCs w:val="28"/>
              </w:rPr>
              <w:t>ном отборе</w:t>
            </w:r>
            <w:r w:rsidRPr="00936453">
              <w:rPr>
                <w:sz w:val="28"/>
                <w:szCs w:val="28"/>
              </w:rPr>
              <w:t>, а также прилагаемых документах, и выражается согласие нести все расходы, связанные с участием в конкурс</w:t>
            </w:r>
            <w:r>
              <w:rPr>
                <w:sz w:val="28"/>
                <w:szCs w:val="28"/>
              </w:rPr>
              <w:t>ном отборе</w:t>
            </w:r>
            <w:r w:rsidRPr="00936453">
              <w:rPr>
                <w:sz w:val="28"/>
                <w:szCs w:val="28"/>
              </w:rPr>
              <w:t>, включая расходы, связанные с подготовкой и представлением заявок.</w:t>
            </w:r>
          </w:p>
          <w:p w14:paraId="5A73B045" w14:textId="77777777" w:rsidR="00680BEF" w:rsidRPr="00936453" w:rsidRDefault="00680BEF" w:rsidP="001B7489">
            <w:pPr>
              <w:ind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Подписанием настоящего документа подтверждается:</w:t>
            </w:r>
          </w:p>
          <w:p w14:paraId="233E2853" w14:textId="23EE673D" w:rsidR="00680BEF" w:rsidRPr="00936453" w:rsidRDefault="00680BEF" w:rsidP="001B7489">
            <w:pPr>
              <w:ind w:left="31" w:firstLine="678"/>
              <w:jc w:val="both"/>
              <w:rPr>
                <w:sz w:val="28"/>
                <w:szCs w:val="28"/>
              </w:rPr>
            </w:pPr>
            <w:r w:rsidRPr="00222C88">
              <w:rPr>
                <w:sz w:val="28"/>
                <w:szCs w:val="28"/>
              </w:rPr>
              <w:t xml:space="preserve">согласие с условиями Порядка </w:t>
            </w:r>
            <w:r w:rsidRPr="00F11155">
              <w:rPr>
                <w:sz w:val="28"/>
                <w:szCs w:val="28"/>
              </w:rPr>
              <w:t>предоставления субсидий</w:t>
            </w:r>
            <w:r w:rsidR="00472EF4">
              <w:rPr>
                <w:sz w:val="28"/>
                <w:szCs w:val="28"/>
              </w:rPr>
              <w:t xml:space="preserve"> </w:t>
            </w:r>
            <w:r w:rsidR="00472EF4" w:rsidRPr="00472EF4">
              <w:rPr>
                <w:sz w:val="28"/>
                <w:szCs w:val="28"/>
              </w:rPr>
              <w:t>на осуществление государственной поддержки развития инфраструктуры туризма</w:t>
            </w:r>
            <w:r w:rsidRPr="00222C88">
              <w:rPr>
                <w:sz w:val="28"/>
                <w:szCs w:val="28"/>
              </w:rPr>
              <w:t>, утвержденн</w:t>
            </w:r>
            <w:r w:rsidR="0033565F">
              <w:rPr>
                <w:sz w:val="28"/>
                <w:szCs w:val="28"/>
              </w:rPr>
              <w:t>ого</w:t>
            </w:r>
            <w:r w:rsidRPr="00222C88">
              <w:rPr>
                <w:sz w:val="28"/>
                <w:szCs w:val="28"/>
              </w:rPr>
              <w:t xml:space="preserve"> постановлением Правительства Кемеровской области</w:t>
            </w:r>
            <w:r w:rsidR="0033565F">
              <w:rPr>
                <w:sz w:val="28"/>
                <w:szCs w:val="28"/>
              </w:rPr>
              <w:t> </w:t>
            </w:r>
            <w:r w:rsidRPr="00222C88">
              <w:rPr>
                <w:sz w:val="28"/>
                <w:szCs w:val="28"/>
              </w:rPr>
              <w:t>– Кузбасса</w:t>
            </w:r>
            <w:r w:rsidR="0021036E">
              <w:rPr>
                <w:sz w:val="28"/>
                <w:szCs w:val="28"/>
              </w:rPr>
              <w:t xml:space="preserve"> </w:t>
            </w:r>
            <w:r w:rsidRPr="00222C88">
              <w:rPr>
                <w:sz w:val="28"/>
                <w:szCs w:val="28"/>
              </w:rPr>
              <w:t>от _______________№_______</w:t>
            </w:r>
            <w:r w:rsidR="0033565F">
              <w:rPr>
                <w:sz w:val="28"/>
                <w:szCs w:val="28"/>
              </w:rPr>
              <w:t xml:space="preserve"> (далее </w:t>
            </w:r>
            <w:r w:rsidR="0033565F">
              <w:rPr>
                <w:sz w:val="28"/>
                <w:szCs w:val="28"/>
              </w:rPr>
              <w:softHyphen/>
              <w:t>– Порядок)</w:t>
            </w:r>
            <w:r w:rsidR="0033565F" w:rsidRPr="00973DF2">
              <w:rPr>
                <w:sz w:val="28"/>
                <w:szCs w:val="28"/>
              </w:rPr>
              <w:t>;</w:t>
            </w:r>
          </w:p>
          <w:p w14:paraId="229DC927" w14:textId="77777777" w:rsidR="00680BEF" w:rsidRPr="00936453" w:rsidRDefault="00680BEF" w:rsidP="001B7489">
            <w:pPr>
              <w:ind w:left="31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актуальность и достоверность информации, представленной в составе настоящей заявки;</w:t>
            </w:r>
          </w:p>
          <w:p w14:paraId="1A3A9E35" w14:textId="77777777" w:rsidR="00680BEF" w:rsidRPr="00936453" w:rsidRDefault="00680BEF" w:rsidP="001B7489">
            <w:pPr>
              <w:ind w:left="31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актуальность и подлинность документов (электронных копий документов), представленных в составе настоящей заявки;</w:t>
            </w:r>
          </w:p>
          <w:p w14:paraId="55D42434" w14:textId="3A351FC5" w:rsidR="00680BEF" w:rsidRPr="00936453" w:rsidRDefault="00680BEF" w:rsidP="001B7489">
            <w:pPr>
              <w:ind w:left="31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отсутствие в представленн</w:t>
            </w:r>
            <w:r>
              <w:rPr>
                <w:sz w:val="28"/>
                <w:szCs w:val="28"/>
              </w:rPr>
              <w:t>о</w:t>
            </w:r>
            <w:r w:rsidR="00356B0E">
              <w:rPr>
                <w:sz w:val="28"/>
                <w:szCs w:val="28"/>
              </w:rPr>
              <w:t>м</w:t>
            </w:r>
            <w:r w:rsidRPr="00936453">
              <w:rPr>
                <w:sz w:val="28"/>
                <w:szCs w:val="28"/>
              </w:rPr>
              <w:t xml:space="preserve"> на конкурс</w:t>
            </w:r>
            <w:r>
              <w:rPr>
                <w:sz w:val="28"/>
                <w:szCs w:val="28"/>
              </w:rPr>
              <w:t>ный отбор</w:t>
            </w:r>
            <w:r w:rsidRPr="00936453">
              <w:rPr>
                <w:sz w:val="28"/>
                <w:szCs w:val="28"/>
              </w:rPr>
              <w:t xml:space="preserve"> настоящей заявкой </w:t>
            </w:r>
            <w:r w:rsidR="00356B0E">
              <w:rPr>
                <w:color w:val="000000"/>
                <w:sz w:val="28"/>
                <w:szCs w:val="28"/>
              </w:rPr>
              <w:t>проекте</w:t>
            </w:r>
            <w:r w:rsidR="00356B0E" w:rsidRPr="00936453">
              <w:rPr>
                <w:sz w:val="28"/>
                <w:szCs w:val="28"/>
              </w:rPr>
              <w:t xml:space="preserve"> </w:t>
            </w:r>
            <w:r w:rsidRPr="00936453">
              <w:rPr>
                <w:sz w:val="28"/>
                <w:szCs w:val="28"/>
              </w:rPr>
              <w:t>мероприятий, осуществление которых нарушает требования законодательства;</w:t>
            </w:r>
          </w:p>
          <w:p w14:paraId="317C5160" w14:textId="77777777" w:rsidR="0033565F" w:rsidRPr="00973DF2" w:rsidRDefault="0033565F" w:rsidP="0033565F">
            <w:pPr>
              <w:ind w:left="31" w:firstLine="709"/>
              <w:jc w:val="both"/>
              <w:rPr>
                <w:sz w:val="28"/>
                <w:szCs w:val="28"/>
              </w:rPr>
            </w:pPr>
            <w:r w:rsidRPr="00973DF2">
              <w:rPr>
                <w:sz w:val="28"/>
                <w:szCs w:val="28"/>
              </w:rPr>
              <w:t>отсутствие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      </w:r>
          </w:p>
          <w:p w14:paraId="094AA479" w14:textId="77777777" w:rsidR="0033565F" w:rsidRDefault="0033565F" w:rsidP="0033565F">
            <w:pPr>
              <w:ind w:left="31" w:firstLine="709"/>
              <w:jc w:val="both"/>
              <w:rPr>
                <w:sz w:val="28"/>
                <w:szCs w:val="28"/>
              </w:rPr>
            </w:pPr>
            <w:r w:rsidRPr="00A9202A">
              <w:rPr>
                <w:sz w:val="28"/>
                <w:szCs w:val="28"/>
              </w:rPr>
              <w:t>что участник конкурсного отбора не получает средства из областного бюджета на основании иных нормативных правовых актов Кемеровской области – Кузбасса на мероприятия, указанные в пункте 1.6 Порядка.</w:t>
            </w:r>
          </w:p>
          <w:p w14:paraId="6346AB86" w14:textId="0960F6CE" w:rsidR="00680BEF" w:rsidRPr="001505A8" w:rsidRDefault="00680BEF" w:rsidP="001B7489">
            <w:pPr>
              <w:ind w:left="28" w:firstLine="709"/>
              <w:jc w:val="both"/>
              <w:rPr>
                <w:sz w:val="28"/>
                <w:szCs w:val="28"/>
              </w:rPr>
            </w:pPr>
            <w:r w:rsidRPr="001505A8">
              <w:rPr>
                <w:sz w:val="28"/>
                <w:szCs w:val="28"/>
              </w:rPr>
              <w:t>Даю согласи</w:t>
            </w:r>
            <w:r w:rsidR="003E6ACD">
              <w:rPr>
                <w:sz w:val="28"/>
                <w:szCs w:val="28"/>
              </w:rPr>
              <w:t>е Министерству туризма Кузбасса</w:t>
            </w:r>
            <w:r w:rsidRPr="001505A8">
              <w:rPr>
                <w:sz w:val="28"/>
                <w:szCs w:val="28"/>
              </w:rPr>
              <w:t>:</w:t>
            </w:r>
          </w:p>
          <w:p w14:paraId="292F0E32" w14:textId="1FA0FBD4" w:rsidR="00680BEF" w:rsidRPr="001505A8" w:rsidRDefault="003E6ACD" w:rsidP="001B7489">
            <w:pPr>
              <w:ind w:left="2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680BEF" w:rsidRPr="001505A8">
              <w:rPr>
                <w:sz w:val="28"/>
                <w:szCs w:val="28"/>
              </w:rPr>
              <w:t>проверку документов и сведений, указанных в заявке и приложениях к ней;</w:t>
            </w:r>
          </w:p>
          <w:p w14:paraId="0D4057D4" w14:textId="19299E19" w:rsidR="00680BEF" w:rsidRPr="001505A8" w:rsidRDefault="003E6ACD" w:rsidP="001B7489">
            <w:pPr>
              <w:ind w:left="2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680BEF" w:rsidRPr="001505A8">
              <w:rPr>
                <w:sz w:val="28"/>
                <w:szCs w:val="28"/>
              </w:rPr>
              <w:t>осуществление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порядка и услови</w:t>
            </w:r>
            <w:r w:rsidR="00CE0D43">
              <w:rPr>
                <w:sz w:val="28"/>
                <w:szCs w:val="28"/>
              </w:rPr>
              <w:t>й</w:t>
            </w:r>
            <w:r w:rsidR="00680BEF" w:rsidRPr="001505A8">
              <w:rPr>
                <w:sz w:val="28"/>
                <w:szCs w:val="28"/>
              </w:rPr>
              <w:t xml:space="preserve"> предоставления субсидии в соответстви</w:t>
            </w:r>
            <w:r w:rsidR="00A4173B">
              <w:rPr>
                <w:sz w:val="28"/>
                <w:szCs w:val="28"/>
              </w:rPr>
              <w:t xml:space="preserve">и со статьями 268.1, </w:t>
            </w:r>
            <w:r w:rsidR="00680BEF" w:rsidRPr="001505A8">
              <w:rPr>
                <w:sz w:val="28"/>
                <w:szCs w:val="28"/>
              </w:rPr>
              <w:t>269.2 Бюджетного кодекса Российской Федерации и на включение таких положений в соглашение;</w:t>
            </w:r>
          </w:p>
          <w:p w14:paraId="78761450" w14:textId="19744B92" w:rsidR="00680BEF" w:rsidRPr="001505A8" w:rsidRDefault="003E6ACD" w:rsidP="001B7489">
            <w:pPr>
              <w:ind w:left="2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680BEF" w:rsidRPr="001505A8">
              <w:rPr>
                <w:sz w:val="28"/>
                <w:szCs w:val="28"/>
              </w:rPr>
              <w:t xml:space="preserve">публикацию (размещение) в информационно-телекоммуникационной сети «Интернет» информации о _____________________________________, </w:t>
            </w:r>
          </w:p>
          <w:p w14:paraId="64F63905" w14:textId="77777777" w:rsidR="00680BEF" w:rsidRPr="001505A8" w:rsidRDefault="00680BEF" w:rsidP="001B7489">
            <w:pPr>
              <w:ind w:left="28" w:hanging="28"/>
              <w:jc w:val="both"/>
            </w:pPr>
            <w:r w:rsidRPr="001505A8"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1505A8">
              <w:rPr>
                <w:sz w:val="28"/>
                <w:szCs w:val="28"/>
              </w:rPr>
              <w:t xml:space="preserve"> </w:t>
            </w:r>
            <w:r w:rsidRPr="001505A8">
              <w:t>(наименование участника конкурсного отбора)</w:t>
            </w:r>
          </w:p>
          <w:p w14:paraId="54F66DAD" w14:textId="7EE79156" w:rsidR="00680BEF" w:rsidRPr="001505A8" w:rsidRDefault="00680BEF" w:rsidP="00337376">
            <w:pPr>
              <w:ind w:left="28"/>
              <w:jc w:val="both"/>
              <w:rPr>
                <w:sz w:val="28"/>
                <w:szCs w:val="28"/>
              </w:rPr>
            </w:pPr>
            <w:r w:rsidRPr="001505A8">
              <w:rPr>
                <w:sz w:val="28"/>
                <w:szCs w:val="28"/>
              </w:rPr>
              <w:t xml:space="preserve">о подаваемой заявке на участие в конкурсном отборе на предоставление субсидий на </w:t>
            </w:r>
            <w:r w:rsidR="001353E2" w:rsidRPr="00680BEF">
              <w:rPr>
                <w:sz w:val="28"/>
                <w:szCs w:val="28"/>
              </w:rPr>
              <w:t>осуществление государственной поддержки развития инфраструктуры туризма</w:t>
            </w:r>
            <w:r w:rsidRPr="001505A8">
              <w:rPr>
                <w:sz w:val="28"/>
                <w:szCs w:val="28"/>
              </w:rPr>
              <w:t xml:space="preserve">, иной информации, связанной с соответствующим </w:t>
            </w:r>
            <w:r w:rsidRPr="001505A8">
              <w:rPr>
                <w:sz w:val="28"/>
                <w:szCs w:val="28"/>
              </w:rPr>
              <w:lastRenderedPageBreak/>
              <w:t>конкурсом, согласие на обработку персональных данных (для физических лиц);</w:t>
            </w:r>
          </w:p>
          <w:p w14:paraId="0CDA5F2A" w14:textId="77777777" w:rsidR="00680BEF" w:rsidRDefault="00680BEF" w:rsidP="001B7489">
            <w:pPr>
              <w:ind w:left="28" w:firstLine="709"/>
              <w:jc w:val="both"/>
              <w:rPr>
                <w:sz w:val="28"/>
                <w:szCs w:val="28"/>
              </w:rPr>
            </w:pPr>
            <w:r w:rsidRPr="001505A8">
              <w:rPr>
                <w:sz w:val="28"/>
                <w:szCs w:val="28"/>
              </w:rPr>
              <w:t>на уведомление о принятом решении путем размещения в информационно-телекоммуникационной сети «Интернет».</w:t>
            </w:r>
          </w:p>
          <w:p w14:paraId="30819584" w14:textId="77777777" w:rsidR="00680BEF" w:rsidRDefault="00680BEF" w:rsidP="001B7489">
            <w:pPr>
              <w:ind w:left="28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К настоящей заявке на участие в конкурсе прилагаются документы, являющиеся неотъемлемой частью настоящей заявки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936453">
              <w:rPr>
                <w:sz w:val="28"/>
                <w:szCs w:val="28"/>
              </w:rPr>
              <w:t>.</w:t>
            </w:r>
          </w:p>
          <w:p w14:paraId="7651B8D3" w14:textId="77777777" w:rsidR="00680BEF" w:rsidRPr="00936453" w:rsidRDefault="00680BEF" w:rsidP="001B7489">
            <w:pPr>
              <w:ind w:left="28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В соответствии с частью 4 статьи 9 Федерального закона от 27</w:t>
            </w:r>
            <w:r>
              <w:rPr>
                <w:sz w:val="28"/>
                <w:szCs w:val="28"/>
              </w:rPr>
              <w:t>.07.</w:t>
            </w:r>
            <w:r w:rsidRPr="00936453">
              <w:rPr>
                <w:sz w:val="28"/>
                <w:szCs w:val="28"/>
              </w:rPr>
              <w:t>2006 № 152-ФЗ «О персональных данных» дается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 его отзыва в письменной форме.</w:t>
            </w:r>
          </w:p>
          <w:p w14:paraId="382C689E" w14:textId="77777777" w:rsidR="00680BEF" w:rsidRPr="00936453" w:rsidRDefault="00680BEF" w:rsidP="001B7489">
            <w:pPr>
              <w:ind w:left="31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Сообщается также, что для оперативного уведомления по вопросам организационного характера и взаимодействия с Министерством туризма Кузбасса и уполномоченными им лицами уполномочен:</w:t>
            </w:r>
          </w:p>
        </w:tc>
      </w:tr>
      <w:tr w:rsidR="00680BEF" w:rsidRPr="00413ABF" w14:paraId="620A893E" w14:textId="77777777" w:rsidTr="001B7489">
        <w:trPr>
          <w:gridAfter w:val="1"/>
          <w:wAfter w:w="164" w:type="dxa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</w:tcPr>
          <w:p w14:paraId="60A2D677" w14:textId="77777777" w:rsidR="00680BEF" w:rsidRPr="00413ABF" w:rsidRDefault="00680BEF" w:rsidP="001B7489">
            <w:pPr>
              <w:rPr>
                <w:sz w:val="28"/>
                <w:szCs w:val="28"/>
              </w:rPr>
            </w:pPr>
          </w:p>
        </w:tc>
      </w:tr>
      <w:tr w:rsidR="00680BEF" w:rsidRPr="00413ABF" w14:paraId="34C2F2BB" w14:textId="77777777" w:rsidTr="001B7489">
        <w:trPr>
          <w:gridAfter w:val="1"/>
          <w:wAfter w:w="164" w:type="dxa"/>
          <w:trHeight w:val="839"/>
        </w:trPr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</w:tcPr>
          <w:p w14:paraId="493FEC96" w14:textId="77777777" w:rsidR="00680BEF" w:rsidRPr="00B07E66" w:rsidRDefault="00680BEF" w:rsidP="001B7489">
            <w:pPr>
              <w:jc w:val="center"/>
            </w:pPr>
            <w:r w:rsidRPr="00B07E66">
              <w:t>(фамилия, имя, отчество (при наличии), должность и контактная информация уполномоченного лица, включая адрес электронной почти, номер контактного телефона)</w:t>
            </w:r>
          </w:p>
          <w:p w14:paraId="346400E6" w14:textId="77777777" w:rsidR="00680BEF" w:rsidRDefault="00680BEF" w:rsidP="001B7489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3A">
              <w:rPr>
                <w:rFonts w:ascii="Times New Roman" w:hAnsi="Times New Roman"/>
                <w:sz w:val="28"/>
                <w:szCs w:val="28"/>
              </w:rPr>
              <w:t>Опись прилагаемых документов (копий д</w:t>
            </w:r>
            <w:r>
              <w:rPr>
                <w:rFonts w:ascii="Times New Roman" w:hAnsi="Times New Roman"/>
                <w:sz w:val="28"/>
                <w:szCs w:val="28"/>
              </w:rPr>
              <w:t>окументов), всего на ____ л. в ___</w:t>
            </w:r>
            <w:r w:rsidRPr="00DF3A3A">
              <w:rPr>
                <w:rFonts w:ascii="Times New Roman" w:hAnsi="Times New Roman"/>
                <w:sz w:val="28"/>
                <w:szCs w:val="28"/>
              </w:rPr>
              <w:t xml:space="preserve"> экз.:</w:t>
            </w:r>
          </w:p>
          <w:p w14:paraId="7B833930" w14:textId="77777777" w:rsidR="00680BEF" w:rsidRPr="00707E85" w:rsidRDefault="00680BEF" w:rsidP="001B7489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85">
              <w:rPr>
                <w:rFonts w:ascii="Times New Roman" w:hAnsi="Times New Roman"/>
                <w:sz w:val="28"/>
                <w:szCs w:val="28"/>
              </w:rPr>
              <w:t>1. ___________________________________________ на __ л. в __ экз.</w:t>
            </w:r>
          </w:p>
          <w:p w14:paraId="7435EB22" w14:textId="77777777" w:rsidR="00680BEF" w:rsidRPr="00707E85" w:rsidRDefault="00680BEF" w:rsidP="001B7489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85">
              <w:rPr>
                <w:rFonts w:ascii="Times New Roman" w:hAnsi="Times New Roman"/>
                <w:sz w:val="28"/>
                <w:szCs w:val="28"/>
              </w:rPr>
              <w:t>2. ___________________________________________ на __ л. в __ экз.</w:t>
            </w:r>
          </w:p>
          <w:p w14:paraId="538A6B91" w14:textId="77777777" w:rsidR="00680BEF" w:rsidRDefault="00680BEF" w:rsidP="001B7489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85">
              <w:rPr>
                <w:rFonts w:ascii="Times New Roman" w:hAnsi="Times New Roman"/>
                <w:sz w:val="28"/>
                <w:szCs w:val="28"/>
              </w:rPr>
              <w:t>3. ___________________________________________ на __ л. в __ экз.</w:t>
            </w:r>
          </w:p>
          <w:p w14:paraId="004D6907" w14:textId="77777777" w:rsidR="00680BEF" w:rsidRPr="00413ABF" w:rsidRDefault="00680BEF" w:rsidP="001B7489">
            <w:pPr>
              <w:jc w:val="center"/>
              <w:rPr>
                <w:sz w:val="28"/>
                <w:szCs w:val="28"/>
              </w:rPr>
            </w:pPr>
          </w:p>
        </w:tc>
      </w:tr>
      <w:tr w:rsidR="00431C6B" w:rsidRPr="007D782D" w14:paraId="47CEF162" w14:textId="77777777" w:rsidTr="00814E0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0C2C5" w14:textId="77777777" w:rsidR="00431C6B" w:rsidRDefault="00431C6B" w:rsidP="00814E07">
            <w:pPr>
              <w:jc w:val="center"/>
              <w:rPr>
                <w:sz w:val="28"/>
                <w:szCs w:val="28"/>
              </w:rPr>
            </w:pPr>
          </w:p>
          <w:p w14:paraId="330CD13D" w14:textId="77777777" w:rsidR="00431C6B" w:rsidRDefault="00431C6B" w:rsidP="00814E07">
            <w:pPr>
              <w:jc w:val="center"/>
              <w:rPr>
                <w:sz w:val="28"/>
                <w:szCs w:val="28"/>
              </w:rPr>
            </w:pPr>
          </w:p>
          <w:p w14:paraId="0DC3EA8E" w14:textId="77777777" w:rsidR="00431C6B" w:rsidRPr="00413ABF" w:rsidRDefault="00431C6B" w:rsidP="00814E07">
            <w:pPr>
              <w:jc w:val="center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09F173" w14:textId="77777777" w:rsidR="00431C6B" w:rsidRPr="007D782D" w:rsidRDefault="00431C6B" w:rsidP="00814E07">
            <w:pPr>
              <w:jc w:val="right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809489" w14:textId="77777777" w:rsidR="00431C6B" w:rsidRPr="007D782D" w:rsidRDefault="00431C6B" w:rsidP="00814E07">
            <w:pPr>
              <w:jc w:val="center"/>
              <w:rPr>
                <w:sz w:val="28"/>
                <w:szCs w:val="28"/>
              </w:rPr>
            </w:pPr>
          </w:p>
        </w:tc>
      </w:tr>
      <w:tr w:rsidR="00431C6B" w:rsidRPr="00413ABF" w14:paraId="2E2966DE" w14:textId="77777777" w:rsidTr="00814E0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F1D7B" w14:textId="77777777" w:rsidR="00431C6B" w:rsidRPr="007D782D" w:rsidRDefault="00431C6B" w:rsidP="00814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3EAF292" w14:textId="77777777" w:rsidR="00431C6B" w:rsidRPr="007D782D" w:rsidRDefault="00431C6B" w:rsidP="00814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tcBorders>
              <w:left w:val="nil"/>
              <w:right w:val="nil"/>
            </w:tcBorders>
          </w:tcPr>
          <w:p w14:paraId="67687A51" w14:textId="77777777" w:rsidR="00431C6B" w:rsidRPr="001320F5" w:rsidRDefault="00431C6B" w:rsidP="00814E07">
            <w:pPr>
              <w:jc w:val="center"/>
            </w:pPr>
            <w:r w:rsidRPr="001320F5">
              <w:t>(фамилия, имя, отчество (при наличии)</w:t>
            </w:r>
          </w:p>
        </w:tc>
      </w:tr>
      <w:tr w:rsidR="00431C6B" w:rsidRPr="007D782D" w14:paraId="015B6274" w14:textId="77777777" w:rsidTr="00814E07">
        <w:trPr>
          <w:trHeight w:val="1021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C2CA4" w14:textId="4852A3E3" w:rsidR="00431C6B" w:rsidRPr="001320F5" w:rsidRDefault="00431C6B" w:rsidP="004B66F9">
            <w:pPr>
              <w:jc w:val="right"/>
              <w:rPr>
                <w:sz w:val="28"/>
                <w:szCs w:val="28"/>
              </w:rPr>
            </w:pPr>
            <w:r w:rsidRPr="001320F5">
              <w:rPr>
                <w:sz w:val="28"/>
                <w:szCs w:val="28"/>
              </w:rPr>
              <w:t xml:space="preserve">МП </w:t>
            </w:r>
            <w:r w:rsidRPr="001320F5">
              <w:t>(при наличии)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14:paraId="3C2948D3" w14:textId="77777777" w:rsidR="00431C6B" w:rsidRPr="001320F5" w:rsidRDefault="00431C6B" w:rsidP="00814E07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6DB97CD" w14:textId="77777777" w:rsidR="00431C6B" w:rsidRPr="007D782D" w:rsidRDefault="00431C6B" w:rsidP="00814E07">
            <w:pPr>
              <w:jc w:val="right"/>
              <w:rPr>
                <w:sz w:val="28"/>
                <w:szCs w:val="28"/>
              </w:rPr>
            </w:pPr>
            <w:r w:rsidRPr="00235433">
              <w:rPr>
                <w:sz w:val="28"/>
                <w:szCs w:val="28"/>
              </w:rPr>
              <w:t>«___</w:t>
            </w:r>
            <w:proofErr w:type="gramStart"/>
            <w:r w:rsidRPr="00235433">
              <w:rPr>
                <w:sz w:val="28"/>
                <w:szCs w:val="28"/>
              </w:rPr>
              <w:t>_»_</w:t>
            </w:r>
            <w:proofErr w:type="gramEnd"/>
            <w:r w:rsidRPr="00235433">
              <w:rPr>
                <w:sz w:val="28"/>
                <w:szCs w:val="28"/>
              </w:rPr>
              <w:t>________ 20__</w:t>
            </w:r>
            <w:r>
              <w:rPr>
                <w:sz w:val="28"/>
                <w:szCs w:val="28"/>
              </w:rPr>
              <w:t xml:space="preserve"> </w:t>
            </w:r>
            <w:r w:rsidRPr="007D782D">
              <w:rPr>
                <w:sz w:val="28"/>
                <w:szCs w:val="28"/>
              </w:rPr>
              <w:t>г.</w:t>
            </w:r>
          </w:p>
        </w:tc>
      </w:tr>
    </w:tbl>
    <w:p w14:paraId="29DC9A7D" w14:textId="77777777" w:rsidR="00431C6B" w:rsidRDefault="00431C6B" w:rsidP="00431C6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A725B11" w14:textId="77777777" w:rsidR="00680BEF" w:rsidRDefault="00680BEF" w:rsidP="00680B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01C7876" w14:textId="77777777" w:rsidR="00680BEF" w:rsidRDefault="00680BEF" w:rsidP="00680B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28D4315" w14:textId="50B80F82" w:rsidR="008F6CC8" w:rsidRPr="00A572A8" w:rsidRDefault="00680BEF" w:rsidP="008F6CC8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8F6CC8" w:rsidRPr="00A572A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44008">
        <w:rPr>
          <w:rFonts w:ascii="Times New Roman" w:hAnsi="Times New Roman"/>
          <w:sz w:val="28"/>
          <w:szCs w:val="28"/>
        </w:rPr>
        <w:t>2</w:t>
      </w:r>
    </w:p>
    <w:p w14:paraId="70535351" w14:textId="77777777" w:rsidR="008F6CC8" w:rsidRDefault="008F6CC8" w:rsidP="008F6CC8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572A8">
        <w:rPr>
          <w:rFonts w:ascii="Times New Roman" w:hAnsi="Times New Roman"/>
          <w:sz w:val="28"/>
          <w:szCs w:val="28"/>
        </w:rPr>
        <w:t xml:space="preserve">к Порядку </w:t>
      </w:r>
      <w:r w:rsidRPr="00680BEF">
        <w:rPr>
          <w:rFonts w:ascii="Times New Roman" w:hAnsi="Times New Roman"/>
          <w:sz w:val="28"/>
          <w:szCs w:val="28"/>
        </w:rPr>
        <w:t>предоставления субсидий на осуществление государственной поддержки развития инфраструктуры туризма</w:t>
      </w:r>
    </w:p>
    <w:p w14:paraId="0C290E02" w14:textId="26374CE2" w:rsidR="00680BEF" w:rsidRPr="00F440A8" w:rsidRDefault="00680BEF" w:rsidP="008F6CC8">
      <w:pPr>
        <w:pStyle w:val="ConsPlusNormal"/>
        <w:ind w:left="3828"/>
        <w:jc w:val="center"/>
        <w:rPr>
          <w:sz w:val="14"/>
          <w:szCs w:val="14"/>
        </w:rPr>
      </w:pPr>
    </w:p>
    <w:p w14:paraId="1E0B25F1" w14:textId="7F92182E" w:rsidR="00680BEF" w:rsidRDefault="00680BEF" w:rsidP="00680BE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2B68803" w14:textId="77777777" w:rsidR="00396642" w:rsidRDefault="00396642" w:rsidP="00680BE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00" w:firstRow="0" w:lastRow="0" w:firstColumn="0" w:lastColumn="0" w:noHBand="0" w:noVBand="1"/>
      </w:tblPr>
      <w:tblGrid>
        <w:gridCol w:w="4765"/>
        <w:gridCol w:w="4710"/>
        <w:gridCol w:w="23"/>
      </w:tblGrid>
      <w:tr w:rsidR="00680BEF" w:rsidRPr="007D782D" w14:paraId="01289581" w14:textId="77777777" w:rsidTr="00771AC1">
        <w:trPr>
          <w:trHeight w:val="8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B3F68" w14:textId="3DC592AB" w:rsidR="00680BEF" w:rsidRDefault="00F04AF5" w:rsidP="001B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  <w:r w:rsidR="00680BEF" w:rsidRPr="0030259A">
              <w:rPr>
                <w:sz w:val="28"/>
                <w:szCs w:val="28"/>
              </w:rPr>
              <w:t xml:space="preserve"> </w:t>
            </w:r>
            <w:r w:rsidR="00D46F26" w:rsidRPr="0030259A">
              <w:rPr>
                <w:color w:val="000000"/>
                <w:sz w:val="28"/>
                <w:szCs w:val="28"/>
              </w:rPr>
              <w:t>проекта</w:t>
            </w:r>
            <w:r w:rsidR="00680BEF" w:rsidRPr="0030259A">
              <w:rPr>
                <w:sz w:val="28"/>
                <w:szCs w:val="28"/>
              </w:rPr>
              <w:t>, направленно</w:t>
            </w:r>
            <w:r w:rsidR="00D46F26" w:rsidRPr="0030259A">
              <w:rPr>
                <w:sz w:val="28"/>
                <w:szCs w:val="28"/>
              </w:rPr>
              <w:t>го</w:t>
            </w:r>
            <w:r w:rsidR="00680BEF" w:rsidRPr="0030259A">
              <w:rPr>
                <w:sz w:val="28"/>
                <w:szCs w:val="28"/>
              </w:rPr>
              <w:t xml:space="preserve"> на развитие туристической инфраструктуры (далее – </w:t>
            </w:r>
            <w:r w:rsidR="00D46F26" w:rsidRPr="0030259A">
              <w:rPr>
                <w:color w:val="000000"/>
                <w:sz w:val="28"/>
                <w:szCs w:val="28"/>
              </w:rPr>
              <w:t>проект</w:t>
            </w:r>
            <w:r w:rsidR="00680BEF" w:rsidRPr="0030259A">
              <w:rPr>
                <w:sz w:val="28"/>
                <w:szCs w:val="28"/>
              </w:rPr>
              <w:t>)</w:t>
            </w:r>
          </w:p>
          <w:p w14:paraId="267C3CBE" w14:textId="77777777" w:rsidR="00680BEF" w:rsidRPr="00926CDD" w:rsidRDefault="00680BEF" w:rsidP="001B748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26CDD">
              <w:rPr>
                <w:sz w:val="28"/>
                <w:szCs w:val="28"/>
              </w:rPr>
              <w:t xml:space="preserve">_________________________________________________________________ </w:t>
            </w:r>
          </w:p>
          <w:p w14:paraId="5221C23F" w14:textId="77777777" w:rsidR="00680BEF" w:rsidRDefault="00680BEF" w:rsidP="00771AC1">
            <w:pPr>
              <w:widowControl w:val="0"/>
              <w:autoSpaceDE w:val="0"/>
              <w:autoSpaceDN w:val="0"/>
              <w:jc w:val="center"/>
            </w:pPr>
            <w:r w:rsidRPr="00906471">
              <w:t>(</w:t>
            </w:r>
            <w:r>
              <w:t>наименование</w:t>
            </w:r>
            <w:r w:rsidR="00294EEF">
              <w:t xml:space="preserve"> </w:t>
            </w:r>
            <w:r w:rsidR="00294EEF" w:rsidRPr="00294EEF">
              <w:t>проекта</w:t>
            </w:r>
            <w:r w:rsidRPr="00906471">
              <w:t>)</w:t>
            </w:r>
          </w:p>
          <w:p w14:paraId="4DC106A4" w14:textId="47343771" w:rsidR="00396642" w:rsidRPr="00771AC1" w:rsidRDefault="00396642" w:rsidP="00771AC1">
            <w:pPr>
              <w:widowControl w:val="0"/>
              <w:autoSpaceDE w:val="0"/>
              <w:autoSpaceDN w:val="0"/>
              <w:jc w:val="center"/>
            </w:pPr>
          </w:p>
        </w:tc>
      </w:tr>
      <w:tr w:rsidR="00680BEF" w:rsidRPr="00187D64" w14:paraId="577BB39B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8282D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>Полное наименование организации или фамилия, имя, отчество (при наличии) индивидуального предпринимателя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0418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BE2DF7" w:rsidRPr="00187D64" w14:paraId="1D4E5941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0CDA7" w14:textId="72BB4F7B" w:rsidR="00BE2DF7" w:rsidRPr="00187D64" w:rsidRDefault="00BE2DF7" w:rsidP="00BE2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ИНН, </w:t>
            </w:r>
            <w:r w:rsidRPr="00BD583B">
              <w:rPr>
                <w:sz w:val="28"/>
                <w:szCs w:val="28"/>
              </w:rPr>
              <w:t>ОГРН (для юридического лица) или ОГРНИП (для индивидуального предпринимателя)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970" w14:textId="77777777" w:rsidR="00BE2DF7" w:rsidRPr="00187D64" w:rsidRDefault="00BE2DF7" w:rsidP="00BE2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BE2DF7" w:rsidRPr="00187D64" w14:paraId="2E5DF347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EF814" w14:textId="069DF458" w:rsidR="00BE2DF7" w:rsidRPr="00187D64" w:rsidRDefault="00BE2DF7" w:rsidP="00BE2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583B">
              <w:rPr>
                <w:sz w:val="28"/>
                <w:szCs w:val="28"/>
              </w:rPr>
              <w:t>иды деятельности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EC02" w14:textId="77777777" w:rsidR="00BE2DF7" w:rsidRPr="00187D64" w:rsidRDefault="00BE2DF7" w:rsidP="00BE2D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80BEF" w:rsidRPr="00187D64" w14:paraId="50E06A83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62590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080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80BEF" w:rsidRPr="00187D64" w14:paraId="2F6D532E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2FF87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запрашиваемой </w:t>
            </w:r>
            <w:r w:rsidRPr="00187D64">
              <w:rPr>
                <w:sz w:val="28"/>
                <w:szCs w:val="28"/>
              </w:rPr>
              <w:t>субсидии, рублей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B304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80BEF" w:rsidRPr="00187D64" w14:paraId="6110AD38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CE46E" w14:textId="08DC4240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 xml:space="preserve">Размер </w:t>
            </w:r>
            <w:proofErr w:type="spellStart"/>
            <w:r w:rsidRPr="00187D64">
              <w:rPr>
                <w:sz w:val="28"/>
                <w:szCs w:val="28"/>
              </w:rPr>
              <w:t>софинансирования</w:t>
            </w:r>
            <w:proofErr w:type="spellEnd"/>
            <w:r w:rsidRPr="00187D64">
              <w:rPr>
                <w:sz w:val="28"/>
                <w:szCs w:val="28"/>
              </w:rPr>
              <w:t xml:space="preserve"> </w:t>
            </w:r>
            <w:r w:rsidR="00000F57">
              <w:rPr>
                <w:color w:val="000000"/>
                <w:sz w:val="28"/>
                <w:szCs w:val="28"/>
              </w:rPr>
              <w:t>проекта</w:t>
            </w:r>
            <w:r w:rsidRPr="00187D64">
              <w:rPr>
                <w:sz w:val="28"/>
                <w:szCs w:val="28"/>
              </w:rPr>
              <w:t>, рублей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05D6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80BEF" w:rsidRPr="00187D64" w14:paraId="158818F2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22C50" w14:textId="5F702A1E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>Размер потраченных средств для целей реализации заявленно</w:t>
            </w:r>
            <w:r w:rsidR="00000F57">
              <w:rPr>
                <w:sz w:val="28"/>
                <w:szCs w:val="28"/>
              </w:rPr>
              <w:t>го</w:t>
            </w:r>
            <w:r w:rsidRPr="00187D64">
              <w:rPr>
                <w:sz w:val="28"/>
                <w:szCs w:val="28"/>
              </w:rPr>
              <w:t xml:space="preserve"> </w:t>
            </w:r>
            <w:r w:rsidR="00000F57">
              <w:rPr>
                <w:color w:val="000000"/>
                <w:sz w:val="28"/>
                <w:szCs w:val="28"/>
              </w:rPr>
              <w:t>проекта</w:t>
            </w:r>
            <w:r w:rsidR="00000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 наличии)</w:t>
            </w:r>
            <w:r w:rsidRPr="00187D64">
              <w:rPr>
                <w:sz w:val="28"/>
                <w:szCs w:val="28"/>
              </w:rPr>
              <w:t>, рублей</w:t>
            </w:r>
          </w:p>
        </w:tc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D347" w14:textId="77777777" w:rsidR="00680BEF" w:rsidRPr="00187D6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680BEF" w:rsidRPr="00BB074A" w14:paraId="6579A321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1C0B3" w14:textId="77777777" w:rsidR="00680BEF" w:rsidRPr="00BB074A" w:rsidRDefault="00680BEF" w:rsidP="001B7489">
            <w:pPr>
              <w:pStyle w:val="formattext"/>
              <w:tabs>
                <w:tab w:val="left" w:pos="1658"/>
              </w:tabs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75E7A">
              <w:rPr>
                <w:sz w:val="28"/>
                <w:szCs w:val="28"/>
              </w:rPr>
              <w:t>дрес сайта в информационно</w:t>
            </w:r>
            <w:r>
              <w:rPr>
                <w:sz w:val="28"/>
                <w:szCs w:val="28"/>
              </w:rPr>
              <w:t>-</w:t>
            </w:r>
            <w:r w:rsidRPr="00F75E7A">
              <w:rPr>
                <w:sz w:val="28"/>
                <w:szCs w:val="28"/>
              </w:rPr>
              <w:t>телекоммуникационной сети «Интернет» (в случае</w:t>
            </w:r>
            <w:r>
              <w:rPr>
                <w:sz w:val="28"/>
                <w:szCs w:val="28"/>
              </w:rPr>
              <w:t xml:space="preserve"> </w:t>
            </w:r>
            <w:r w:rsidRPr="00F75E7A">
              <w:rPr>
                <w:sz w:val="28"/>
                <w:szCs w:val="28"/>
              </w:rPr>
              <w:t>его наличия)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0CBA6321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80BEF" w:rsidRPr="00BB074A" w14:paraId="036723F9" w14:textId="77777777" w:rsidTr="00771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42765" w14:textId="77777777" w:rsidR="00680BEF" w:rsidRPr="00BB074A" w:rsidRDefault="00680BEF" w:rsidP="001B7489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F75E7A">
              <w:rPr>
                <w:sz w:val="28"/>
                <w:szCs w:val="28"/>
              </w:rPr>
              <w:t>Страницы в социальных сетях (в случае наличия</w:t>
            </w:r>
            <w:r>
              <w:rPr>
                <w:sz w:val="28"/>
                <w:szCs w:val="28"/>
              </w:rPr>
              <w:t xml:space="preserve"> </w:t>
            </w:r>
            <w:r w:rsidRPr="00F75E7A">
              <w:rPr>
                <w:sz w:val="28"/>
                <w:szCs w:val="28"/>
              </w:rPr>
              <w:t>указать адреса)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31181194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80BEF" w:rsidRPr="00BB074A" w14:paraId="4BDDCD9D" w14:textId="77777777" w:rsidTr="00342E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BCCB1" w14:textId="77777777" w:rsidR="00680BEF" w:rsidRPr="00F75E7A" w:rsidRDefault="00680BEF" w:rsidP="001B7489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F75E7A">
              <w:rPr>
                <w:sz w:val="28"/>
                <w:szCs w:val="28"/>
              </w:rPr>
              <w:t>Адрес электронной почты, почтовый адрес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4875D8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4055B489" w14:textId="614A9538" w:rsidR="00396642" w:rsidRDefault="00396642"/>
    <w:p w14:paraId="054B767D" w14:textId="55802C1F" w:rsidR="00396642" w:rsidRDefault="00396642"/>
    <w:p w14:paraId="31298E0F" w14:textId="4E92A077" w:rsidR="00396642" w:rsidRDefault="00396642"/>
    <w:p w14:paraId="6A22E2EC" w14:textId="2BA098FE" w:rsidR="00396642" w:rsidRDefault="00396642"/>
    <w:p w14:paraId="4B1A1E71" w14:textId="4C116FA1" w:rsidR="00396642" w:rsidRDefault="00396642"/>
    <w:p w14:paraId="53F450B3" w14:textId="10F28334" w:rsidR="00396642" w:rsidRDefault="00396642"/>
    <w:p w14:paraId="42A02DA5" w14:textId="77777777" w:rsidR="00396642" w:rsidRDefault="00396642"/>
    <w:tbl>
      <w:tblPr>
        <w:tblW w:w="9475" w:type="dxa"/>
        <w:tblInd w:w="3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65"/>
        <w:gridCol w:w="2867"/>
        <w:gridCol w:w="1843"/>
      </w:tblGrid>
      <w:tr w:rsidR="00680BEF" w:rsidRPr="00BB074A" w14:paraId="038B5E32" w14:textId="77777777" w:rsidTr="0053719A">
        <w:trPr>
          <w:trHeight w:val="150"/>
        </w:trPr>
        <w:tc>
          <w:tcPr>
            <w:tcW w:w="4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5DA54" w14:textId="77777777" w:rsidR="00680BEF" w:rsidRPr="00F75E7A" w:rsidRDefault="00680BEF" w:rsidP="001B7489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  <w:r w:rsidRPr="00F75E7A">
              <w:rPr>
                <w:sz w:val="28"/>
                <w:szCs w:val="28"/>
              </w:rPr>
              <w:lastRenderedPageBreak/>
              <w:t>Банковские реквизиты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7746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2D7917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80BEF" w:rsidRPr="00BB074A" w14:paraId="073DDABB" w14:textId="77777777" w:rsidTr="0053719A">
        <w:trPr>
          <w:trHeight w:val="159"/>
        </w:trPr>
        <w:tc>
          <w:tcPr>
            <w:tcW w:w="47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A95AF1" w14:textId="77777777" w:rsidR="00680BEF" w:rsidRPr="00F75E7A" w:rsidRDefault="00680BEF" w:rsidP="001B7489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7A8F" w14:textId="77777777" w:rsidR="00680BEF" w:rsidRPr="00BB074A" w:rsidRDefault="00680BEF" w:rsidP="001B7489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Реквизиты расч</w:t>
            </w:r>
            <w:r>
              <w:rPr>
                <w:sz w:val="28"/>
                <w:szCs w:val="28"/>
              </w:rPr>
              <w:t>е</w:t>
            </w:r>
            <w:r w:rsidRPr="006962C0">
              <w:rPr>
                <w:sz w:val="28"/>
                <w:szCs w:val="28"/>
              </w:rPr>
              <w:t>тного</w:t>
            </w:r>
            <w:r>
              <w:rPr>
                <w:sz w:val="28"/>
                <w:szCs w:val="28"/>
              </w:rPr>
              <w:t xml:space="preserve"> </w:t>
            </w:r>
            <w:r w:rsidRPr="006962C0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е</w:t>
            </w:r>
            <w:r w:rsidRPr="006962C0">
              <w:rPr>
                <w:sz w:val="28"/>
                <w:szCs w:val="28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F4A3D5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80BEF" w:rsidRPr="00BB074A" w14:paraId="4A977238" w14:textId="77777777" w:rsidTr="0053719A">
        <w:trPr>
          <w:trHeight w:val="145"/>
        </w:trPr>
        <w:tc>
          <w:tcPr>
            <w:tcW w:w="476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CDBD2" w14:textId="77777777" w:rsidR="00680BEF" w:rsidRPr="00F75E7A" w:rsidRDefault="00680BEF" w:rsidP="001B7489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07B8" w14:textId="77777777" w:rsidR="00680BEF" w:rsidRPr="00BB074A" w:rsidRDefault="00680BEF" w:rsidP="001B7489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Реквизиты</w:t>
            </w:r>
            <w:r>
              <w:rPr>
                <w:sz w:val="28"/>
                <w:szCs w:val="28"/>
              </w:rPr>
              <w:t xml:space="preserve"> </w:t>
            </w:r>
            <w:r w:rsidRPr="006962C0">
              <w:rPr>
                <w:sz w:val="28"/>
                <w:szCs w:val="28"/>
              </w:rPr>
              <w:t>корреспондентского сч</w:t>
            </w:r>
            <w:r>
              <w:rPr>
                <w:sz w:val="28"/>
                <w:szCs w:val="28"/>
              </w:rPr>
              <w:t>е</w:t>
            </w:r>
            <w:r w:rsidRPr="006962C0">
              <w:rPr>
                <w:sz w:val="28"/>
                <w:szCs w:val="28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56DE36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80BEF" w:rsidRPr="00BB074A" w14:paraId="384A35E6" w14:textId="77777777" w:rsidTr="0053719A">
        <w:trPr>
          <w:trHeight w:val="168"/>
        </w:trPr>
        <w:tc>
          <w:tcPr>
            <w:tcW w:w="476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05A0F4" w14:textId="77777777" w:rsidR="00680BEF" w:rsidRPr="00F75E7A" w:rsidRDefault="00680BEF" w:rsidP="001B7489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144" w14:textId="52CF49C8" w:rsidR="00680BEF" w:rsidRPr="00BB074A" w:rsidRDefault="00680BEF" w:rsidP="001B7489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Банковский</w:t>
            </w:r>
            <w:r>
              <w:rPr>
                <w:sz w:val="28"/>
                <w:szCs w:val="28"/>
              </w:rPr>
              <w:t xml:space="preserve"> </w:t>
            </w:r>
            <w:r w:rsidRPr="006962C0">
              <w:rPr>
                <w:sz w:val="28"/>
                <w:szCs w:val="28"/>
              </w:rPr>
              <w:t>идентификационный код</w:t>
            </w:r>
            <w:r w:rsidR="0053719A">
              <w:rPr>
                <w:sz w:val="28"/>
                <w:szCs w:val="28"/>
              </w:rPr>
              <w:t> </w:t>
            </w:r>
            <w:r w:rsidRPr="006962C0">
              <w:rPr>
                <w:sz w:val="28"/>
                <w:szCs w:val="28"/>
              </w:rPr>
              <w:t>(БИК)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F7D243" w14:textId="77777777" w:rsidR="00680BEF" w:rsidRPr="00BB074A" w:rsidRDefault="00680BEF" w:rsidP="001B748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12027F11" w14:textId="77777777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4D15FBC" w14:textId="7F853261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1. Краткое описание </w:t>
      </w:r>
      <w:r w:rsidR="00893FA2">
        <w:rPr>
          <w:color w:val="000000"/>
          <w:sz w:val="28"/>
          <w:szCs w:val="28"/>
        </w:rPr>
        <w:t>проекта</w:t>
      </w:r>
      <w:r w:rsidRPr="00413ABF">
        <w:rPr>
          <w:sz w:val="28"/>
          <w:szCs w:val="28"/>
        </w:rPr>
        <w:t xml:space="preserve">, цели и задачи </w:t>
      </w:r>
      <w:r>
        <w:rPr>
          <w:sz w:val="28"/>
          <w:szCs w:val="28"/>
        </w:rPr>
        <w:t>е</w:t>
      </w:r>
      <w:r w:rsidR="00893FA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413ABF">
        <w:rPr>
          <w:sz w:val="28"/>
          <w:szCs w:val="28"/>
        </w:rPr>
        <w:t>реализации</w:t>
      </w:r>
      <w:r w:rsidR="00893FA2">
        <w:rPr>
          <w:sz w:val="28"/>
          <w:szCs w:val="28"/>
        </w:rPr>
        <w:t>.</w:t>
      </w:r>
    </w:p>
    <w:p w14:paraId="6F525762" w14:textId="1A7116D2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2" w:name="30j0zll" w:colFirst="0" w:colLast="0"/>
      <w:bookmarkEnd w:id="2"/>
      <w:r w:rsidRPr="00413ABF">
        <w:rPr>
          <w:sz w:val="28"/>
          <w:szCs w:val="28"/>
        </w:rPr>
        <w:t xml:space="preserve">1.1. Цели </w:t>
      </w:r>
      <w:r w:rsidR="00893FA2">
        <w:rPr>
          <w:color w:val="000000"/>
          <w:sz w:val="28"/>
          <w:szCs w:val="28"/>
        </w:rPr>
        <w:t>проекта.</w:t>
      </w:r>
    </w:p>
    <w:p w14:paraId="44EF2B42" w14:textId="2A921E0B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Задачи </w:t>
      </w:r>
      <w:r w:rsidR="007B3A8C">
        <w:rPr>
          <w:color w:val="000000"/>
          <w:sz w:val="28"/>
          <w:szCs w:val="28"/>
        </w:rPr>
        <w:t>проекта</w:t>
      </w:r>
      <w:r w:rsidR="007B3A8C" w:rsidRPr="00413ABF">
        <w:rPr>
          <w:sz w:val="28"/>
          <w:szCs w:val="28"/>
        </w:rPr>
        <w:t xml:space="preserve"> </w:t>
      </w:r>
      <w:r w:rsidRPr="00413ABF">
        <w:rPr>
          <w:sz w:val="28"/>
          <w:szCs w:val="28"/>
        </w:rPr>
        <w:t xml:space="preserve">(перечислить перечень мероприятий, которые необходимо выполнить для достижения целей </w:t>
      </w:r>
      <w:r w:rsidR="007B3A8C">
        <w:rPr>
          <w:color w:val="000000"/>
          <w:sz w:val="28"/>
          <w:szCs w:val="28"/>
        </w:rPr>
        <w:t>проекта</w:t>
      </w:r>
      <w:r w:rsidRPr="00413ABF">
        <w:rPr>
          <w:sz w:val="28"/>
          <w:szCs w:val="28"/>
        </w:rPr>
        <w:t xml:space="preserve">). </w:t>
      </w:r>
      <w:r w:rsidRPr="00AD6ED2">
        <w:rPr>
          <w:sz w:val="28"/>
          <w:szCs w:val="28"/>
        </w:rPr>
        <w:t>Данный перечень должен совпадать с перечнем мероприятий, перечисленных в разделе «Календарный план».</w:t>
      </w:r>
    </w:p>
    <w:p w14:paraId="265B691B" w14:textId="1CCD7E2F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1.3. Срок реализации </w:t>
      </w:r>
      <w:r w:rsidR="007B3A8C">
        <w:rPr>
          <w:color w:val="000000"/>
          <w:sz w:val="28"/>
          <w:szCs w:val="28"/>
        </w:rPr>
        <w:t>проекта</w:t>
      </w:r>
      <w:r w:rsidR="007B3A8C" w:rsidRPr="00413ABF">
        <w:rPr>
          <w:sz w:val="28"/>
          <w:szCs w:val="28"/>
        </w:rPr>
        <w:t xml:space="preserve"> </w:t>
      </w:r>
      <w:r w:rsidRPr="00413ABF">
        <w:rPr>
          <w:sz w:val="28"/>
          <w:szCs w:val="28"/>
        </w:rPr>
        <w:t>(даты начала и окончания).</w:t>
      </w:r>
    </w:p>
    <w:p w14:paraId="1BDBFA64" w14:textId="2D461585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3" w:name="1fob9te" w:colFirst="0" w:colLast="0"/>
      <w:bookmarkEnd w:id="3"/>
      <w:r>
        <w:rPr>
          <w:sz w:val="28"/>
          <w:szCs w:val="28"/>
        </w:rPr>
        <w:t xml:space="preserve">1.4. Краткое описание </w:t>
      </w:r>
      <w:r w:rsidR="007B3A8C">
        <w:rPr>
          <w:color w:val="000000"/>
          <w:sz w:val="28"/>
          <w:szCs w:val="28"/>
        </w:rPr>
        <w:t>проекта</w:t>
      </w:r>
      <w:r w:rsidR="007B3A8C" w:rsidRPr="00413ABF">
        <w:rPr>
          <w:sz w:val="28"/>
          <w:szCs w:val="28"/>
        </w:rPr>
        <w:t xml:space="preserve"> </w:t>
      </w:r>
      <w:r w:rsidRPr="00413ABF">
        <w:rPr>
          <w:sz w:val="28"/>
          <w:szCs w:val="28"/>
        </w:rPr>
        <w:t>с указанием наличия взаимосвязи с туристскими маршрутами, объектами показа и иными точками притяжения туристов.</w:t>
      </w:r>
    </w:p>
    <w:p w14:paraId="6121900A" w14:textId="5647B9E8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1.5. Краткое описание производственного и организационного процесса реализации </w:t>
      </w:r>
      <w:r w:rsidR="007B3A8C">
        <w:rPr>
          <w:color w:val="000000"/>
          <w:sz w:val="28"/>
          <w:szCs w:val="28"/>
        </w:rPr>
        <w:t>проекта</w:t>
      </w:r>
      <w:r w:rsidR="007B3A8C" w:rsidRPr="00413ABF">
        <w:rPr>
          <w:sz w:val="28"/>
          <w:szCs w:val="28"/>
        </w:rPr>
        <w:t xml:space="preserve"> </w:t>
      </w:r>
      <w:r w:rsidRPr="00413ABF">
        <w:rPr>
          <w:sz w:val="28"/>
          <w:szCs w:val="28"/>
        </w:rPr>
        <w:t xml:space="preserve">с указанием последующих сроков функционирования или эксплуатации при необходимости вложений в оборудование или услугу. </w:t>
      </w:r>
    </w:p>
    <w:p w14:paraId="5F9FB4EF" w14:textId="25D27D78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1.6. Краткое описание стратегии продвижения </w:t>
      </w:r>
      <w:r w:rsidR="007B3A8C">
        <w:rPr>
          <w:color w:val="000000"/>
          <w:sz w:val="28"/>
          <w:szCs w:val="28"/>
        </w:rPr>
        <w:t>проекта</w:t>
      </w:r>
      <w:r w:rsidRPr="00413ABF">
        <w:rPr>
          <w:sz w:val="28"/>
          <w:szCs w:val="28"/>
        </w:rPr>
        <w:t>.</w:t>
      </w:r>
    </w:p>
    <w:p w14:paraId="0CED24D8" w14:textId="77777777" w:rsidR="00680BE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1.7. 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14:paraId="00AB3B27" w14:textId="2CF2414A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885996">
        <w:rPr>
          <w:sz w:val="28"/>
          <w:szCs w:val="28"/>
        </w:rPr>
        <w:t xml:space="preserve">Наименование (наименования) муниципального образования </w:t>
      </w:r>
      <w:r w:rsidR="0098093B">
        <w:rPr>
          <w:sz w:val="28"/>
          <w:szCs w:val="28"/>
        </w:rPr>
        <w:t>(</w:t>
      </w:r>
      <w:r w:rsidRPr="00885996">
        <w:rPr>
          <w:sz w:val="28"/>
          <w:szCs w:val="28"/>
        </w:rPr>
        <w:t>муниципальных образований</w:t>
      </w:r>
      <w:r w:rsidR="0098093B">
        <w:rPr>
          <w:sz w:val="28"/>
          <w:szCs w:val="28"/>
        </w:rPr>
        <w:t>)</w:t>
      </w:r>
      <w:r w:rsidRPr="00885996">
        <w:rPr>
          <w:sz w:val="28"/>
          <w:szCs w:val="28"/>
        </w:rPr>
        <w:t xml:space="preserve">, на территории которого (территориях которых) будет реализован </w:t>
      </w:r>
      <w:r w:rsidR="007B3A8C">
        <w:rPr>
          <w:color w:val="000000"/>
          <w:sz w:val="28"/>
          <w:szCs w:val="28"/>
        </w:rPr>
        <w:t>проект</w:t>
      </w:r>
      <w:r>
        <w:rPr>
          <w:sz w:val="28"/>
          <w:szCs w:val="28"/>
        </w:rPr>
        <w:t>.</w:t>
      </w:r>
    </w:p>
    <w:p w14:paraId="440901FD" w14:textId="70C13EC9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bookmarkStart w:id="4" w:name="3znysh7" w:colFirst="0" w:colLast="0"/>
      <w:bookmarkEnd w:id="4"/>
      <w:r w:rsidRPr="00413AB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Сведения о </w:t>
      </w:r>
      <w:r w:rsidRPr="00C76D06">
        <w:rPr>
          <w:color w:val="000000"/>
          <w:sz w:val="28"/>
          <w:szCs w:val="28"/>
        </w:rPr>
        <w:t>трудовых, материальных и прочих</w:t>
      </w:r>
      <w:r>
        <w:rPr>
          <w:color w:val="000000"/>
          <w:sz w:val="28"/>
          <w:szCs w:val="28"/>
        </w:rPr>
        <w:t xml:space="preserve"> ресурсах, необходимых для реализации </w:t>
      </w:r>
      <w:r w:rsidR="009C6FE7">
        <w:rPr>
          <w:color w:val="000000"/>
          <w:sz w:val="28"/>
          <w:szCs w:val="28"/>
        </w:rPr>
        <w:t>проекта</w:t>
      </w:r>
      <w:r w:rsidR="009C6FE7">
        <w:rPr>
          <w:sz w:val="28"/>
          <w:szCs w:val="28"/>
        </w:rPr>
        <w:t xml:space="preserve"> </w:t>
      </w:r>
      <w:r>
        <w:rPr>
          <w:sz w:val="28"/>
          <w:szCs w:val="28"/>
        </w:rPr>
        <w:t>(заполняется при необходимости).</w:t>
      </w:r>
    </w:p>
    <w:p w14:paraId="11BBEBEB" w14:textId="6907A47C" w:rsidR="0053719A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413ABF">
        <w:rPr>
          <w:color w:val="000000"/>
          <w:sz w:val="28"/>
          <w:szCs w:val="28"/>
        </w:rPr>
        <w:t xml:space="preserve">2.1. Описание команды </w:t>
      </w:r>
      <w:r w:rsidR="009C6FE7">
        <w:rPr>
          <w:color w:val="000000"/>
          <w:sz w:val="28"/>
          <w:szCs w:val="28"/>
        </w:rPr>
        <w:t>проекта</w:t>
      </w:r>
      <w:r w:rsidRPr="00413ABF">
        <w:rPr>
          <w:color w:val="000000"/>
          <w:sz w:val="28"/>
          <w:szCs w:val="28"/>
        </w:rPr>
        <w:t>: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1848"/>
        <w:gridCol w:w="2972"/>
        <w:gridCol w:w="2443"/>
      </w:tblGrid>
      <w:tr w:rsidR="00680BEF" w:rsidRPr="00855BBB" w14:paraId="6424D8F3" w14:textId="77777777" w:rsidTr="001B748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BE2C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 w:rsidRPr="00736E39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736E39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Pr="00736E39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  <w:r w:rsidRPr="00736E39">
              <w:rPr>
                <w:color w:val="000000"/>
              </w:rPr>
              <w:t>/вакансия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88E8" w14:textId="42389E6A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6E39">
              <w:rPr>
                <w:color w:val="000000"/>
              </w:rPr>
              <w:t xml:space="preserve">Роль в </w:t>
            </w:r>
            <w:r w:rsidR="009C6FE7" w:rsidRPr="009C6FE7">
              <w:rPr>
                <w:color w:val="000000"/>
              </w:rPr>
              <w:t>проект</w:t>
            </w:r>
            <w:r w:rsidR="009C6FE7">
              <w:rPr>
                <w:color w:val="000000"/>
              </w:rPr>
              <w:t>е</w:t>
            </w:r>
            <w:r w:rsidRPr="00736E39">
              <w:rPr>
                <w:color w:val="000000"/>
              </w:rPr>
              <w:t xml:space="preserve"> (ключевой/не ключевой)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DD6" w14:textId="609EABFB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6E39">
              <w:rPr>
                <w:color w:val="000000"/>
              </w:rPr>
              <w:t xml:space="preserve">Функционал в рамках </w:t>
            </w:r>
            <w:r w:rsidR="009C6FE7" w:rsidRPr="009C6FE7">
              <w:rPr>
                <w:color w:val="000000"/>
              </w:rPr>
              <w:t>проекта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B79C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6E39">
              <w:rPr>
                <w:color w:val="000000"/>
              </w:rPr>
              <w:t>Форма участия (трудовой договор/договор гражданско-правового характера)</w:t>
            </w:r>
          </w:p>
        </w:tc>
      </w:tr>
      <w:tr w:rsidR="00680BEF" w:rsidRPr="00736E39" w14:paraId="4C2CA5CF" w14:textId="77777777" w:rsidTr="001B748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716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Сотрудник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6E03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4F37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E0ED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80BEF" w:rsidRPr="00736E39" w14:paraId="36C3E465" w14:textId="77777777" w:rsidTr="001B748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B80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Сотрудник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AD8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8FFF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0AD2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80BEF" w:rsidRPr="00736E39" w14:paraId="63985133" w14:textId="77777777" w:rsidTr="001B748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C2D2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...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BABE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FDAB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3926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80BEF" w:rsidRPr="00736E39" w14:paraId="3636BC15" w14:textId="77777777" w:rsidTr="001B748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0F08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Сотрудники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94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A3A3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4F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0E8517E" w14:textId="485380EA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46856082" w14:textId="77777777" w:rsidR="00521D0E" w:rsidRDefault="00521D0E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6CDA4A7E" w14:textId="0582739B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lastRenderedPageBreak/>
        <w:t>2.2. Сведения о наличии у работников участника конкурс</w:t>
      </w:r>
      <w:r>
        <w:rPr>
          <w:sz w:val="28"/>
          <w:szCs w:val="28"/>
        </w:rPr>
        <w:t>ного отбора</w:t>
      </w:r>
      <w:r w:rsidRPr="00413ABF">
        <w:rPr>
          <w:sz w:val="28"/>
          <w:szCs w:val="28"/>
        </w:rPr>
        <w:t xml:space="preserve">, а также у привлекаемых им специалистов </w:t>
      </w:r>
      <w:r>
        <w:rPr>
          <w:sz w:val="28"/>
          <w:szCs w:val="28"/>
        </w:rPr>
        <w:t xml:space="preserve">квалификации, </w:t>
      </w:r>
      <w:r w:rsidRPr="00413ABF">
        <w:rPr>
          <w:sz w:val="28"/>
          <w:szCs w:val="28"/>
        </w:rPr>
        <w:t>опыта и соответствующих компетенций для реализации мероприятий.</w:t>
      </w:r>
    </w:p>
    <w:p w14:paraId="0D68ADF3" w14:textId="59A00692" w:rsidR="00680BE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Информация о </w:t>
      </w:r>
      <w:r w:rsidRPr="00413ABF">
        <w:rPr>
          <w:color w:val="000000"/>
          <w:sz w:val="28"/>
          <w:szCs w:val="28"/>
        </w:rPr>
        <w:t>материально-технической базе в табличной форме с указанием порядкового номера, наименования объекта и его местонахождения, пра</w:t>
      </w:r>
      <w:r w:rsidR="0098093B">
        <w:rPr>
          <w:color w:val="000000"/>
          <w:sz w:val="28"/>
          <w:szCs w:val="28"/>
        </w:rPr>
        <w:t>ва собственности, предназначения</w:t>
      </w:r>
      <w:r w:rsidRPr="00413ABF">
        <w:rPr>
          <w:color w:val="000000"/>
          <w:sz w:val="28"/>
          <w:szCs w:val="28"/>
        </w:rPr>
        <w:t xml:space="preserve"> объекта и его состояни</w:t>
      </w:r>
      <w:r w:rsidR="0098093B">
        <w:rPr>
          <w:color w:val="000000"/>
          <w:sz w:val="28"/>
          <w:szCs w:val="28"/>
        </w:rPr>
        <w:t>я</w:t>
      </w:r>
      <w:r w:rsidRPr="00413ABF">
        <w:rPr>
          <w:color w:val="000000"/>
          <w:sz w:val="28"/>
          <w:szCs w:val="28"/>
        </w:rPr>
        <w:t>.</w:t>
      </w:r>
    </w:p>
    <w:p w14:paraId="03E60598" w14:textId="2F70A022" w:rsidR="00680BEF" w:rsidRPr="00230774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6D50B7">
        <w:rPr>
          <w:sz w:val="28"/>
          <w:szCs w:val="28"/>
        </w:rPr>
        <w:t xml:space="preserve">2.4 Информация о наличии на территории реализации </w:t>
      </w:r>
      <w:r w:rsidR="009C6FE7">
        <w:rPr>
          <w:color w:val="000000"/>
          <w:sz w:val="28"/>
          <w:szCs w:val="28"/>
        </w:rPr>
        <w:t>проекта</w:t>
      </w:r>
      <w:r w:rsidRPr="006D50B7">
        <w:rPr>
          <w:sz w:val="28"/>
          <w:szCs w:val="28"/>
        </w:rPr>
        <w:t xml:space="preserve"> объектов </w:t>
      </w:r>
      <w:r w:rsidRPr="00230774">
        <w:rPr>
          <w:sz w:val="28"/>
          <w:szCs w:val="28"/>
        </w:rPr>
        <w:t>обеспечивающей инфраструктуры.</w:t>
      </w:r>
    </w:p>
    <w:p w14:paraId="2A71422E" w14:textId="46D033F0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23077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30774">
        <w:rPr>
          <w:sz w:val="28"/>
          <w:szCs w:val="28"/>
        </w:rPr>
        <w:t xml:space="preserve">Информация об аналогичных </w:t>
      </w:r>
      <w:r w:rsidR="009C6FE7">
        <w:rPr>
          <w:color w:val="000000"/>
          <w:sz w:val="28"/>
          <w:szCs w:val="28"/>
        </w:rPr>
        <w:t>проектах</w:t>
      </w:r>
      <w:r w:rsidRPr="00230774">
        <w:rPr>
          <w:sz w:val="28"/>
          <w:szCs w:val="28"/>
        </w:rPr>
        <w:t>, реализованных (реализуемых) участником на территории Российско</w:t>
      </w:r>
      <w:r>
        <w:rPr>
          <w:sz w:val="28"/>
          <w:szCs w:val="28"/>
        </w:rPr>
        <w:t>й Федерации (заполняется при наличии).</w:t>
      </w:r>
    </w:p>
    <w:p w14:paraId="0C8ADD85" w14:textId="689ABA78" w:rsidR="00680BEF" w:rsidRDefault="00680BEF" w:rsidP="003502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bookmarkStart w:id="5" w:name="2et92p0" w:colFirst="0" w:colLast="0"/>
      <w:bookmarkEnd w:id="5"/>
      <w:r w:rsidRPr="007D782D">
        <w:rPr>
          <w:sz w:val="28"/>
          <w:szCs w:val="28"/>
        </w:rPr>
        <w:t xml:space="preserve">4. Календарный план реализации </w:t>
      </w:r>
      <w:r w:rsidR="009106D0">
        <w:rPr>
          <w:color w:val="000000"/>
          <w:sz w:val="28"/>
          <w:szCs w:val="28"/>
        </w:rPr>
        <w:t>проекта.</w:t>
      </w:r>
    </w:p>
    <w:p w14:paraId="12F08867" w14:textId="77777777" w:rsidR="003502B0" w:rsidRPr="007D782D" w:rsidRDefault="003502B0" w:rsidP="003502B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tbl>
      <w:tblPr>
        <w:tblStyle w:val="25"/>
        <w:tblW w:w="9355" w:type="dxa"/>
        <w:tblLayout w:type="fixed"/>
        <w:tblLook w:val="0000" w:firstRow="0" w:lastRow="0" w:firstColumn="0" w:lastColumn="0" w:noHBand="0" w:noVBand="0"/>
      </w:tblPr>
      <w:tblGrid>
        <w:gridCol w:w="567"/>
        <w:gridCol w:w="1827"/>
        <w:gridCol w:w="1827"/>
        <w:gridCol w:w="1827"/>
        <w:gridCol w:w="1827"/>
        <w:gridCol w:w="1480"/>
      </w:tblGrid>
      <w:tr w:rsidR="00680BEF" w:rsidRPr="007D782D" w14:paraId="7B728EF4" w14:textId="77777777" w:rsidTr="001B7489">
        <w:trPr>
          <w:trHeight w:val="600"/>
        </w:trPr>
        <w:tc>
          <w:tcPr>
            <w:tcW w:w="567" w:type="dxa"/>
          </w:tcPr>
          <w:p w14:paraId="4660FC53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br/>
              <w:t>п/п</w:t>
            </w:r>
          </w:p>
        </w:tc>
        <w:tc>
          <w:tcPr>
            <w:tcW w:w="1827" w:type="dxa"/>
          </w:tcPr>
          <w:p w14:paraId="11BCE129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мероприятия </w:t>
            </w:r>
          </w:p>
          <w:p w14:paraId="16168FAE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(что планируется сделать)</w:t>
            </w:r>
          </w:p>
        </w:tc>
        <w:tc>
          <w:tcPr>
            <w:tcW w:w="1827" w:type="dxa"/>
          </w:tcPr>
          <w:p w14:paraId="7A92B902" w14:textId="350A8B6E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Объем и источник необходимых средств (собственные средства/</w:t>
            </w:r>
            <w:proofErr w:type="gramStart"/>
            <w:r w:rsidRPr="00452496">
              <w:rPr>
                <w:rFonts w:ascii="Times New Roman" w:hAnsi="Times New Roman" w:cs="Arial"/>
                <w:sz w:val="24"/>
                <w:szCs w:val="24"/>
              </w:rPr>
              <w:t>сред</w:t>
            </w:r>
            <w:r w:rsidR="000F68F6">
              <w:rPr>
                <w:rFonts w:ascii="Times New Roman" w:hAnsi="Times New Roman" w:cs="Arial"/>
                <w:sz w:val="24"/>
                <w:szCs w:val="24"/>
              </w:rPr>
              <w:t>-</w:t>
            </w:r>
            <w:proofErr w:type="spellStart"/>
            <w:r w:rsidRPr="00452496">
              <w:rPr>
                <w:rFonts w:ascii="Times New Roman" w:hAnsi="Times New Roman" w:cs="Arial"/>
                <w:sz w:val="24"/>
                <w:szCs w:val="24"/>
              </w:rPr>
              <w:t>ства</w:t>
            </w:r>
            <w:proofErr w:type="spellEnd"/>
            <w:proofErr w:type="gramEnd"/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 субсидии)</w:t>
            </w:r>
          </w:p>
        </w:tc>
        <w:tc>
          <w:tcPr>
            <w:tcW w:w="1827" w:type="dxa"/>
          </w:tcPr>
          <w:p w14:paraId="69D087C5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Срок исполнения мероприятия (дата начала – дата завершения)</w:t>
            </w:r>
          </w:p>
        </w:tc>
        <w:tc>
          <w:tcPr>
            <w:tcW w:w="1827" w:type="dxa"/>
          </w:tcPr>
          <w:p w14:paraId="7FF58F1E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Ожидаемые итоги</w:t>
            </w:r>
          </w:p>
        </w:tc>
        <w:tc>
          <w:tcPr>
            <w:tcW w:w="1480" w:type="dxa"/>
          </w:tcPr>
          <w:p w14:paraId="0A806A16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Вид отчетного документа</w:t>
            </w:r>
          </w:p>
        </w:tc>
      </w:tr>
      <w:tr w:rsidR="00680BEF" w:rsidRPr="007D782D" w14:paraId="22BBC798" w14:textId="77777777" w:rsidTr="001B7489">
        <w:trPr>
          <w:trHeight w:val="313"/>
        </w:trPr>
        <w:tc>
          <w:tcPr>
            <w:tcW w:w="567" w:type="dxa"/>
          </w:tcPr>
          <w:p w14:paraId="74E312FC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465C4090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C25A742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B8E6BBD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1C8068F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1B047B5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80BEF" w:rsidRPr="007D782D" w14:paraId="03753AE1" w14:textId="77777777" w:rsidTr="001B7489">
        <w:trPr>
          <w:trHeight w:val="313"/>
        </w:trPr>
        <w:tc>
          <w:tcPr>
            <w:tcW w:w="567" w:type="dxa"/>
          </w:tcPr>
          <w:p w14:paraId="18E4C7B8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14:paraId="1BCEABD9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2A35AAE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FDA9D8D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0DB09FA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E1AC145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80BEF" w:rsidRPr="007D782D" w14:paraId="780CADF8" w14:textId="77777777" w:rsidTr="001B7489">
        <w:trPr>
          <w:trHeight w:val="313"/>
        </w:trPr>
        <w:tc>
          <w:tcPr>
            <w:tcW w:w="567" w:type="dxa"/>
          </w:tcPr>
          <w:p w14:paraId="43606FCD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14:paraId="65ADEFCD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CD56DA1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2DB9162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C65128D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C857CAD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80BEF" w:rsidRPr="007D782D" w14:paraId="0400C987" w14:textId="77777777" w:rsidTr="001B7489">
        <w:trPr>
          <w:trHeight w:val="313"/>
        </w:trPr>
        <w:tc>
          <w:tcPr>
            <w:tcW w:w="567" w:type="dxa"/>
          </w:tcPr>
          <w:p w14:paraId="197AFAFB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DFB3AA4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A0555AF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9B4E594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BD831C9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FFACFBF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80BEF" w:rsidRPr="007D782D" w14:paraId="68B149C7" w14:textId="77777777" w:rsidTr="001B7489">
        <w:trPr>
          <w:trHeight w:val="313"/>
        </w:trPr>
        <w:tc>
          <w:tcPr>
            <w:tcW w:w="567" w:type="dxa"/>
          </w:tcPr>
          <w:p w14:paraId="2D3FEC54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85A1368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2A73BCD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4ADD1BB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B53DDDB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B73131E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80BEF" w:rsidRPr="007D782D" w14:paraId="740AC9A0" w14:textId="77777777" w:rsidTr="001B7489">
        <w:trPr>
          <w:trHeight w:val="313"/>
        </w:trPr>
        <w:tc>
          <w:tcPr>
            <w:tcW w:w="567" w:type="dxa"/>
          </w:tcPr>
          <w:p w14:paraId="74683600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CEC8E9E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A281D89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001FE50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786327C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24B766C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80BEF" w:rsidRPr="007D782D" w14:paraId="5DF9CB17" w14:textId="77777777" w:rsidTr="001B7489">
        <w:trPr>
          <w:trHeight w:val="313"/>
        </w:trPr>
        <w:tc>
          <w:tcPr>
            <w:tcW w:w="567" w:type="dxa"/>
          </w:tcPr>
          <w:p w14:paraId="5CE5E866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B1172D5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76F5727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56F6416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D5F6F92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147E3C5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680BEF" w:rsidRPr="007D782D" w14:paraId="4011A8C3" w14:textId="77777777" w:rsidTr="001B7489">
        <w:trPr>
          <w:trHeight w:val="313"/>
        </w:trPr>
        <w:tc>
          <w:tcPr>
            <w:tcW w:w="567" w:type="dxa"/>
          </w:tcPr>
          <w:p w14:paraId="52F118FB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0658370B" w14:textId="77777777" w:rsidR="00680BEF" w:rsidRPr="00452496" w:rsidRDefault="00680BEF" w:rsidP="001B7489">
            <w:pPr>
              <w:pStyle w:val="ConsPlusNormal"/>
              <w:widowControl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Итого</w:t>
            </w:r>
          </w:p>
        </w:tc>
        <w:tc>
          <w:tcPr>
            <w:tcW w:w="1827" w:type="dxa"/>
          </w:tcPr>
          <w:p w14:paraId="01445D05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6B128E3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57A5C6A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2382C8C" w14:textId="77777777" w:rsidR="00680BEF" w:rsidRPr="00452496" w:rsidRDefault="00680BEF" w:rsidP="001B7489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14:paraId="008419A3" w14:textId="77777777" w:rsidR="00680BE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6" w:name="tyjcwt" w:colFirst="0" w:colLast="0"/>
      <w:bookmarkEnd w:id="6"/>
    </w:p>
    <w:p w14:paraId="0EAAA353" w14:textId="760123C7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5. Проект сметы расходов на реализацию мероприятий </w:t>
      </w:r>
      <w:r w:rsidR="008075AD">
        <w:rPr>
          <w:color w:val="000000"/>
          <w:sz w:val="28"/>
          <w:szCs w:val="28"/>
        </w:rPr>
        <w:t>проекта.</w:t>
      </w:r>
    </w:p>
    <w:p w14:paraId="4348560F" w14:textId="77777777" w:rsidR="00680BEF" w:rsidRPr="007D782D" w:rsidRDefault="00680BEF" w:rsidP="00680B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5"/>
        <w:tblW w:w="9355" w:type="dxa"/>
        <w:tblLayout w:type="fixed"/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767"/>
      </w:tblGrid>
      <w:tr w:rsidR="00680BEF" w:rsidRPr="00736E39" w14:paraId="5329C1A1" w14:textId="77777777" w:rsidTr="001B7489">
        <w:tc>
          <w:tcPr>
            <w:tcW w:w="907" w:type="dxa"/>
            <w:vMerge w:val="restart"/>
          </w:tcPr>
          <w:p w14:paraId="491A4C0C" w14:textId="77777777" w:rsidR="00680BEF" w:rsidRPr="00736E39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</w:tcPr>
          <w:p w14:paraId="10E456F5" w14:textId="77777777" w:rsidR="00680BEF" w:rsidRPr="00736E39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594" w:type="dxa"/>
            <w:gridSpan w:val="3"/>
          </w:tcPr>
          <w:p w14:paraId="22E8AC61" w14:textId="77777777" w:rsidR="00680BEF" w:rsidRPr="00736E39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Сумма расходов, рублей</w:t>
            </w:r>
          </w:p>
        </w:tc>
      </w:tr>
      <w:tr w:rsidR="00680BEF" w:rsidRPr="00736E39" w14:paraId="32B31493" w14:textId="77777777" w:rsidTr="001B7489">
        <w:trPr>
          <w:trHeight w:val="455"/>
        </w:trPr>
        <w:tc>
          <w:tcPr>
            <w:tcW w:w="907" w:type="dxa"/>
            <w:vMerge/>
          </w:tcPr>
          <w:p w14:paraId="03F626C4" w14:textId="77777777" w:rsidR="00680BEF" w:rsidRPr="00736E39" w:rsidRDefault="00680BEF" w:rsidP="001B748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14:paraId="1539E88D" w14:textId="77777777" w:rsidR="00680BEF" w:rsidRPr="00736E39" w:rsidRDefault="00680BEF" w:rsidP="001B748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9B174D" w14:textId="77777777" w:rsidR="00680BEF" w:rsidRPr="00736E39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410" w:type="dxa"/>
          </w:tcPr>
          <w:p w14:paraId="7DD9DA02" w14:textId="77777777" w:rsidR="00680BEF" w:rsidRPr="00736E39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767" w:type="dxa"/>
          </w:tcPr>
          <w:p w14:paraId="298D744A" w14:textId="77777777" w:rsidR="00680BEF" w:rsidRPr="00736E39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за счет средств субсидии</w:t>
            </w:r>
          </w:p>
        </w:tc>
      </w:tr>
      <w:tr w:rsidR="00680BEF" w:rsidRPr="00736E39" w14:paraId="5A1CBDDF" w14:textId="77777777" w:rsidTr="001B7489">
        <w:trPr>
          <w:trHeight w:val="135"/>
        </w:trPr>
        <w:tc>
          <w:tcPr>
            <w:tcW w:w="907" w:type="dxa"/>
          </w:tcPr>
          <w:p w14:paraId="1B290F24" w14:textId="77777777" w:rsidR="00680BEF" w:rsidRPr="00736E39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14:paraId="11369359" w14:textId="77777777" w:rsidR="00680BEF" w:rsidRPr="00736E39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BF8ACE" w14:textId="77777777" w:rsidR="00680BEF" w:rsidRPr="00736E39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CF9FF" w14:textId="77777777" w:rsidR="00680BEF" w:rsidRPr="00736E39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E4F7A89" w14:textId="77777777" w:rsidR="00680BEF" w:rsidRPr="00736E39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7D782D" w14:paraId="48B627A4" w14:textId="77777777" w:rsidTr="001B7489">
        <w:trPr>
          <w:trHeight w:val="185"/>
        </w:trPr>
        <w:tc>
          <w:tcPr>
            <w:tcW w:w="907" w:type="dxa"/>
          </w:tcPr>
          <w:p w14:paraId="1BAD07A1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14:paraId="580A6961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9896E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99F69C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C969A9C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7D782D" w14:paraId="0D920701" w14:textId="77777777" w:rsidTr="001B7489">
        <w:trPr>
          <w:trHeight w:val="93"/>
        </w:trPr>
        <w:tc>
          <w:tcPr>
            <w:tcW w:w="907" w:type="dxa"/>
          </w:tcPr>
          <w:p w14:paraId="0F1B97AC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</w:tcPr>
          <w:p w14:paraId="309653D6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1B14FB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00ABAA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8C6615E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7D782D" w14:paraId="7CFF6EA4" w14:textId="77777777" w:rsidTr="001B7489">
        <w:tc>
          <w:tcPr>
            <w:tcW w:w="907" w:type="dxa"/>
          </w:tcPr>
          <w:p w14:paraId="36235927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051FF1F5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3591EDBD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5A4C2B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3528E5AA" w14:textId="77777777" w:rsidR="00680BEF" w:rsidRPr="007D782D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447925" w14:textId="4142CE7E" w:rsidR="00680BE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AF87CC8" w14:textId="56B22B8A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C3D409A" w14:textId="176AC97C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6C04F65" w14:textId="1DB025D1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9A7804C" w14:textId="1D1F902C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EEA9A2F" w14:textId="2FFE41B5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82B874F" w14:textId="0CB18354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3E86C1D" w14:textId="218A4F29" w:rsidR="00680BEF" w:rsidRPr="007D782D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7D782D">
        <w:rPr>
          <w:sz w:val="28"/>
          <w:szCs w:val="28"/>
        </w:rPr>
        <w:lastRenderedPageBreak/>
        <w:t>6. Прогноз выручки и оценка рисков</w:t>
      </w:r>
      <w:r w:rsidR="003502B0">
        <w:rPr>
          <w:sz w:val="28"/>
          <w:szCs w:val="28"/>
        </w:rPr>
        <w:t>.</w:t>
      </w:r>
    </w:p>
    <w:p w14:paraId="16886F20" w14:textId="77777777" w:rsidR="00680BEF" w:rsidRPr="00413AB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6.1. Прогноз выручки по направлениям </w:t>
      </w:r>
      <w:r w:rsidRPr="00BE316E">
        <w:rPr>
          <w:sz w:val="28"/>
          <w:szCs w:val="28"/>
        </w:rPr>
        <w:t>на текущий и следующий годы:</w:t>
      </w:r>
    </w:p>
    <w:tbl>
      <w:tblPr>
        <w:tblStyle w:val="25"/>
        <w:tblW w:w="9355" w:type="dxa"/>
        <w:tblLayout w:type="fixed"/>
        <w:tblLook w:val="0000" w:firstRow="0" w:lastRow="0" w:firstColumn="0" w:lastColumn="0" w:noHBand="0" w:noVBand="0"/>
      </w:tblPr>
      <w:tblGrid>
        <w:gridCol w:w="3685"/>
        <w:gridCol w:w="794"/>
        <w:gridCol w:w="794"/>
        <w:gridCol w:w="4082"/>
      </w:tblGrid>
      <w:tr w:rsidR="00680BEF" w:rsidRPr="00BD3FB7" w14:paraId="23F74105" w14:textId="77777777" w:rsidTr="001B7489">
        <w:tc>
          <w:tcPr>
            <w:tcW w:w="3685" w:type="dxa"/>
          </w:tcPr>
          <w:p w14:paraId="0B1BE942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BD3FB7">
              <w:rPr>
                <w:rFonts w:ascii="Times New Roman" w:hAnsi="Times New Roman"/>
              </w:rPr>
              <w:t>Направления выручки</w:t>
            </w:r>
          </w:p>
        </w:tc>
        <w:tc>
          <w:tcPr>
            <w:tcW w:w="794" w:type="dxa"/>
          </w:tcPr>
          <w:p w14:paraId="48D03928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BD3FB7">
              <w:rPr>
                <w:rFonts w:ascii="Times New Roman" w:hAnsi="Times New Roman"/>
              </w:rPr>
              <w:t>20__</w:t>
            </w:r>
          </w:p>
        </w:tc>
        <w:tc>
          <w:tcPr>
            <w:tcW w:w="794" w:type="dxa"/>
          </w:tcPr>
          <w:p w14:paraId="772D8580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BD3FB7">
              <w:rPr>
                <w:rFonts w:ascii="Times New Roman" w:hAnsi="Times New Roman"/>
              </w:rPr>
              <w:t>20__</w:t>
            </w:r>
          </w:p>
        </w:tc>
        <w:tc>
          <w:tcPr>
            <w:tcW w:w="4082" w:type="dxa"/>
          </w:tcPr>
          <w:p w14:paraId="286774C4" w14:textId="650684EF" w:rsidR="00680BEF" w:rsidRPr="00BD3FB7" w:rsidRDefault="000F68F6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 w:rsidR="00680BEF" w:rsidRPr="00BD3FB7">
              <w:rPr>
                <w:rFonts w:ascii="Times New Roman" w:hAnsi="Times New Roman"/>
              </w:rPr>
              <w:t xml:space="preserve"> на срок развития </w:t>
            </w:r>
            <w:r w:rsidR="001D075E" w:rsidRPr="001D075E">
              <w:rPr>
                <w:rFonts w:ascii="Times New Roman" w:hAnsi="Times New Roman"/>
                <w:color w:val="000000"/>
              </w:rPr>
              <w:t>проекта</w:t>
            </w:r>
          </w:p>
        </w:tc>
      </w:tr>
      <w:tr w:rsidR="00680BEF" w:rsidRPr="00BD3FB7" w14:paraId="14C56D2F" w14:textId="77777777" w:rsidTr="001B7489">
        <w:tc>
          <w:tcPr>
            <w:tcW w:w="3685" w:type="dxa"/>
          </w:tcPr>
          <w:p w14:paraId="5F863109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BD3FB7">
              <w:rPr>
                <w:rFonts w:ascii="Times New Roman" w:hAnsi="Times New Roman"/>
              </w:rPr>
              <w:t>Общий объем выручки, тыс. руб.</w:t>
            </w:r>
          </w:p>
        </w:tc>
        <w:tc>
          <w:tcPr>
            <w:tcW w:w="794" w:type="dxa"/>
          </w:tcPr>
          <w:p w14:paraId="3A140667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14:paraId="2D4678FB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039C0DAE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  <w:tr w:rsidR="00680BEF" w:rsidRPr="00BD3FB7" w14:paraId="1D7AB0D6" w14:textId="77777777" w:rsidTr="001B7489">
        <w:tc>
          <w:tcPr>
            <w:tcW w:w="3685" w:type="dxa"/>
          </w:tcPr>
          <w:p w14:paraId="74FA548D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BD3FB7">
              <w:rPr>
                <w:rFonts w:ascii="Times New Roman" w:hAnsi="Times New Roman"/>
              </w:rPr>
              <w:t xml:space="preserve">Вид продукта (услуги) </w:t>
            </w:r>
          </w:p>
        </w:tc>
        <w:tc>
          <w:tcPr>
            <w:tcW w:w="794" w:type="dxa"/>
          </w:tcPr>
          <w:p w14:paraId="428A9311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14:paraId="5938D81A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74C750FB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  <w:tr w:rsidR="00680BEF" w:rsidRPr="00BD3FB7" w14:paraId="448E0AB9" w14:textId="77777777" w:rsidTr="001B7489">
        <w:tc>
          <w:tcPr>
            <w:tcW w:w="3685" w:type="dxa"/>
          </w:tcPr>
          <w:p w14:paraId="06DEBAC4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BD3FB7">
              <w:rPr>
                <w:rFonts w:ascii="Times New Roman" w:hAnsi="Times New Roman"/>
              </w:rPr>
              <w:t>...</w:t>
            </w:r>
          </w:p>
        </w:tc>
        <w:tc>
          <w:tcPr>
            <w:tcW w:w="794" w:type="dxa"/>
          </w:tcPr>
          <w:p w14:paraId="29AFAD72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14:paraId="539DC9C0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6751B4B2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  <w:tr w:rsidR="00680BEF" w:rsidRPr="00BD3FB7" w14:paraId="4D672C33" w14:textId="77777777" w:rsidTr="001B7489">
        <w:tc>
          <w:tcPr>
            <w:tcW w:w="3685" w:type="dxa"/>
          </w:tcPr>
          <w:p w14:paraId="183E30EE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BD3FB7">
              <w:rPr>
                <w:rFonts w:ascii="Times New Roman" w:hAnsi="Times New Roman"/>
              </w:rPr>
              <w:t xml:space="preserve">Вид продукта (услуги) </w:t>
            </w:r>
          </w:p>
        </w:tc>
        <w:tc>
          <w:tcPr>
            <w:tcW w:w="794" w:type="dxa"/>
          </w:tcPr>
          <w:p w14:paraId="24E7C625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14:paraId="6AA94F4F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4082" w:type="dxa"/>
          </w:tcPr>
          <w:p w14:paraId="7C5469AE" w14:textId="77777777" w:rsidR="00680BEF" w:rsidRPr="00BD3FB7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</w:tr>
    </w:tbl>
    <w:p w14:paraId="0A178143" w14:textId="2F7B9C39" w:rsidR="00680BE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C486D62" w14:textId="1EF0E522" w:rsidR="00680BEF" w:rsidRPr="007D782D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7D782D">
        <w:rPr>
          <w:sz w:val="28"/>
          <w:szCs w:val="28"/>
        </w:rPr>
        <w:t>6.2. Оценка рисков</w:t>
      </w:r>
      <w:r w:rsidR="00A703AB">
        <w:rPr>
          <w:sz w:val="28"/>
          <w:szCs w:val="28"/>
        </w:rPr>
        <w:t>.</w:t>
      </w:r>
    </w:p>
    <w:p w14:paraId="0199516D" w14:textId="77777777" w:rsidR="00680BEF" w:rsidRPr="007D782D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3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"/>
        <w:gridCol w:w="2575"/>
        <w:gridCol w:w="2137"/>
        <w:gridCol w:w="1856"/>
        <w:gridCol w:w="2126"/>
      </w:tblGrid>
      <w:tr w:rsidR="00680BEF" w:rsidRPr="00855BBB" w14:paraId="30FF9B3E" w14:textId="77777777" w:rsidTr="001B7489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569C8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№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81DC9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Вид риска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B7E44" w14:textId="733F9B04" w:rsidR="00680BEF" w:rsidRPr="0059334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9334E">
              <w:t xml:space="preserve">Значимость наступления риска для реализации </w:t>
            </w:r>
            <w:r w:rsidR="001D075E" w:rsidRPr="0059334E">
              <w:rPr>
                <w:color w:val="000000"/>
              </w:rPr>
              <w:t>проекта</w:t>
            </w:r>
            <w:r w:rsidR="001D075E" w:rsidRPr="0059334E">
              <w:t xml:space="preserve"> </w:t>
            </w:r>
            <w:r w:rsidRPr="0059334E">
              <w:t>(высокая, средняя, низкая)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7ACCD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 xml:space="preserve">Вероятность наступления, </w:t>
            </w:r>
            <w:r>
              <w:t>процентов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D13DC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Меры по предотвращению/ снижению риска</w:t>
            </w:r>
          </w:p>
        </w:tc>
      </w:tr>
    </w:tbl>
    <w:p w14:paraId="58F35577" w14:textId="77777777" w:rsidR="00680BEF" w:rsidRPr="00362B30" w:rsidRDefault="00680BEF" w:rsidP="00680BEF">
      <w:pPr>
        <w:spacing w:line="17" w:lineRule="auto"/>
        <w:rPr>
          <w:sz w:val="2"/>
          <w:szCs w:val="2"/>
        </w:rPr>
      </w:pPr>
    </w:p>
    <w:tbl>
      <w:tblPr>
        <w:tblW w:w="93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"/>
        <w:gridCol w:w="2575"/>
        <w:gridCol w:w="2137"/>
        <w:gridCol w:w="1856"/>
        <w:gridCol w:w="2126"/>
      </w:tblGrid>
      <w:tr w:rsidR="00680BEF" w:rsidRPr="00855BBB" w14:paraId="4D94C897" w14:textId="77777777" w:rsidTr="001B7489">
        <w:trPr>
          <w:trHeight w:val="251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9C10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F8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238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C78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A64E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</w:tr>
      <w:tr w:rsidR="00680BEF" w:rsidRPr="00855BBB" w14:paraId="59859483" w14:textId="77777777" w:rsidTr="00DF2759">
        <w:trPr>
          <w:trHeight w:val="230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2EB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7F3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724E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E9AF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621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80BEF" w:rsidRPr="00855BBB" w14:paraId="20F0F13C" w14:textId="77777777" w:rsidTr="00DF2759">
        <w:trPr>
          <w:trHeight w:val="267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4C17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AC7" w14:textId="7E42A351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 xml:space="preserve">Экологические и </w:t>
            </w:r>
            <w:proofErr w:type="gramStart"/>
            <w:r w:rsidRPr="00736E39">
              <w:t>природные  (</w:t>
            </w:r>
            <w:proofErr w:type="gramEnd"/>
            <w:r w:rsidRPr="00736E39">
              <w:t xml:space="preserve">например, риски, связанные с экологией и природными условиями местности, с которой связана деятельность в рамках </w:t>
            </w:r>
            <w:r w:rsidR="001D075E" w:rsidRPr="001D075E">
              <w:rPr>
                <w:color w:val="000000"/>
              </w:rPr>
              <w:t>проекта</w:t>
            </w:r>
            <w:r w:rsidRPr="00736E39"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7D7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AE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F0C1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80BEF" w:rsidRPr="00736E39" w14:paraId="18DA036C" w14:textId="77777777" w:rsidTr="0053719A">
        <w:trPr>
          <w:trHeight w:val="19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4B75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BE57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Отраслевые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EC98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46A7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60CB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80BEF" w:rsidRPr="00736E39" w14:paraId="1B35078F" w14:textId="77777777" w:rsidTr="0053719A">
        <w:trPr>
          <w:trHeight w:val="48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F822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F81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Финансовые, кредитные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4B2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97D7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54C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80BEF" w:rsidRPr="00736E39" w14:paraId="5A0BB323" w14:textId="77777777" w:rsidTr="0053719A">
        <w:trPr>
          <w:trHeight w:val="20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AF59" w14:textId="4B90D15B" w:rsidR="00680BEF" w:rsidRPr="00736E39" w:rsidRDefault="00DF2759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BE3A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Иные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8930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F9A4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BE28" w14:textId="77777777" w:rsidR="00680BEF" w:rsidRPr="00736E39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20893FD" w14:textId="77777777" w:rsidR="0053719A" w:rsidRDefault="0053719A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7" w:name="3dy6vkm" w:colFirst="0" w:colLast="0"/>
      <w:bookmarkEnd w:id="7"/>
    </w:p>
    <w:p w14:paraId="037E9D8E" w14:textId="47D8C4F4" w:rsidR="00680BEF" w:rsidRPr="007D782D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D782D">
        <w:rPr>
          <w:sz w:val="28"/>
          <w:szCs w:val="28"/>
        </w:rPr>
        <w:t>. Раскрытие конфликта интересов</w:t>
      </w:r>
      <w:r w:rsidR="00E82B93">
        <w:rPr>
          <w:sz w:val="28"/>
          <w:szCs w:val="28"/>
        </w:rPr>
        <w:t>.</w:t>
      </w:r>
    </w:p>
    <w:p w14:paraId="2B6F0676" w14:textId="5C3F6CF3" w:rsidR="00680BEF" w:rsidRDefault="00680BEF" w:rsidP="00E82B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413ABF">
        <w:rPr>
          <w:sz w:val="28"/>
          <w:szCs w:val="28"/>
        </w:rPr>
        <w:t>Примечание</w:t>
      </w:r>
      <w:r>
        <w:rPr>
          <w:sz w:val="28"/>
          <w:szCs w:val="28"/>
        </w:rPr>
        <w:t>.</w:t>
      </w:r>
      <w:r w:rsidRPr="00413A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3ABF">
        <w:rPr>
          <w:sz w:val="28"/>
          <w:szCs w:val="28"/>
        </w:rPr>
        <w:t xml:space="preserve">одлежит указанию наличие (отсутствие) </w:t>
      </w:r>
      <w:r w:rsidRPr="00A37278">
        <w:rPr>
          <w:sz w:val="28"/>
          <w:szCs w:val="28"/>
        </w:rPr>
        <w:t xml:space="preserve">аффилированности, родственных связей или потенциального конфликта интересов заявителя (его работников, учредителей) с работниками Министерства,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</w:t>
      </w:r>
      <w:r w:rsidR="001D075E" w:rsidRPr="001D075E">
        <w:rPr>
          <w:color w:val="000000"/>
          <w:sz w:val="28"/>
          <w:szCs w:val="28"/>
        </w:rPr>
        <w:t>проекта</w:t>
      </w:r>
      <w:r w:rsidRPr="00A37278">
        <w:rPr>
          <w:sz w:val="28"/>
          <w:szCs w:val="28"/>
        </w:rPr>
        <w:t>.</w:t>
      </w:r>
    </w:p>
    <w:p w14:paraId="1EB3FB92" w14:textId="738FBFB0" w:rsidR="00680BEF" w:rsidRPr="00A37278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37278">
        <w:rPr>
          <w:sz w:val="28"/>
          <w:szCs w:val="28"/>
        </w:rPr>
        <w:lastRenderedPageBreak/>
        <w:t>8. Необходимая по мнению заявителя дополнительная информация</w:t>
      </w:r>
      <w:r w:rsidR="00CD2118">
        <w:rPr>
          <w:sz w:val="28"/>
          <w:szCs w:val="28"/>
        </w:rPr>
        <w:t>.</w:t>
      </w:r>
    </w:p>
    <w:p w14:paraId="79C6D4E5" w14:textId="61572C12" w:rsidR="00680BEF" w:rsidRDefault="00680BEF" w:rsidP="00CD211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37278">
        <w:rPr>
          <w:sz w:val="28"/>
          <w:szCs w:val="28"/>
        </w:rPr>
        <w:t>Примечание. Информация в данном</w:t>
      </w:r>
      <w:r w:rsidRPr="007C5443">
        <w:rPr>
          <w:sz w:val="28"/>
          <w:szCs w:val="28"/>
        </w:rPr>
        <w:t xml:space="preserve"> разделе является дополнительной (необязательной) и заполняется по усмотрению заявителя, в случае есл</w:t>
      </w:r>
      <w:r w:rsidR="00F47E51">
        <w:rPr>
          <w:sz w:val="28"/>
          <w:szCs w:val="28"/>
        </w:rPr>
        <w:t>и заявитель считает нужным пред</w:t>
      </w:r>
      <w:r w:rsidRPr="007C5443">
        <w:rPr>
          <w:sz w:val="28"/>
          <w:szCs w:val="28"/>
        </w:rPr>
        <w:t xml:space="preserve">ставить более полный пакет информации о </w:t>
      </w:r>
      <w:r w:rsidR="001D075E">
        <w:rPr>
          <w:color w:val="000000"/>
          <w:sz w:val="28"/>
          <w:szCs w:val="28"/>
        </w:rPr>
        <w:t xml:space="preserve">проекте </w:t>
      </w:r>
      <w:r w:rsidRPr="007C5443">
        <w:rPr>
          <w:sz w:val="28"/>
          <w:szCs w:val="28"/>
        </w:rPr>
        <w:t>в конкурсную комиссию.</w:t>
      </w:r>
    </w:p>
    <w:p w14:paraId="52C89BF6" w14:textId="77777777" w:rsidR="00680BEF" w:rsidRDefault="00680BEF" w:rsidP="00680BE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962"/>
        <w:gridCol w:w="1275"/>
        <w:gridCol w:w="3391"/>
      </w:tblGrid>
      <w:tr w:rsidR="00431C6B" w:rsidRPr="007D782D" w14:paraId="1B20A28D" w14:textId="77777777" w:rsidTr="00814E0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F6BB9E0" w14:textId="77777777" w:rsidR="00431C6B" w:rsidRDefault="00431C6B" w:rsidP="00814E07">
            <w:pPr>
              <w:jc w:val="center"/>
              <w:rPr>
                <w:sz w:val="28"/>
                <w:szCs w:val="28"/>
              </w:rPr>
            </w:pPr>
          </w:p>
          <w:p w14:paraId="22C6A71C" w14:textId="77777777" w:rsidR="00431C6B" w:rsidRDefault="00431C6B" w:rsidP="00814E07">
            <w:pPr>
              <w:jc w:val="center"/>
              <w:rPr>
                <w:sz w:val="28"/>
                <w:szCs w:val="28"/>
              </w:rPr>
            </w:pPr>
          </w:p>
          <w:p w14:paraId="3A05A3C1" w14:textId="77777777" w:rsidR="00431C6B" w:rsidRPr="00413ABF" w:rsidRDefault="00431C6B" w:rsidP="00814E07">
            <w:pPr>
              <w:jc w:val="center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680101" w14:textId="77777777" w:rsidR="00431C6B" w:rsidRPr="007D782D" w:rsidRDefault="00431C6B" w:rsidP="00814E07">
            <w:pPr>
              <w:jc w:val="right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FB2755" w14:textId="77777777" w:rsidR="00431C6B" w:rsidRPr="007D782D" w:rsidRDefault="00431C6B" w:rsidP="00814E07">
            <w:pPr>
              <w:jc w:val="center"/>
              <w:rPr>
                <w:sz w:val="28"/>
                <w:szCs w:val="28"/>
              </w:rPr>
            </w:pPr>
          </w:p>
        </w:tc>
      </w:tr>
      <w:tr w:rsidR="00431C6B" w:rsidRPr="00413ABF" w14:paraId="401680D9" w14:textId="77777777" w:rsidTr="00814E0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E08B751" w14:textId="77777777" w:rsidR="00431C6B" w:rsidRPr="007D782D" w:rsidRDefault="00431C6B" w:rsidP="00814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F6D82D4" w14:textId="77777777" w:rsidR="00431C6B" w:rsidRPr="007D782D" w:rsidRDefault="00431C6B" w:rsidP="00814E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right w:val="nil"/>
            </w:tcBorders>
          </w:tcPr>
          <w:p w14:paraId="5B6265A7" w14:textId="77777777" w:rsidR="00431C6B" w:rsidRDefault="00431C6B" w:rsidP="00814E07">
            <w:pPr>
              <w:jc w:val="center"/>
            </w:pPr>
            <w:r w:rsidRPr="00C138FE">
              <w:t>(фамилия, имя, отчество (при наличии)</w:t>
            </w:r>
          </w:p>
          <w:p w14:paraId="6740E823" w14:textId="08DB2D38" w:rsidR="00C138FE" w:rsidRPr="00C138FE" w:rsidRDefault="00C138FE" w:rsidP="00814E07">
            <w:pPr>
              <w:jc w:val="center"/>
            </w:pPr>
          </w:p>
        </w:tc>
      </w:tr>
      <w:tr w:rsidR="00431C6B" w:rsidRPr="007D782D" w14:paraId="44FCDCAA" w14:textId="77777777" w:rsidTr="00814E07">
        <w:trPr>
          <w:trHeight w:val="102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E185" w14:textId="05DAD304" w:rsidR="00431C6B" w:rsidRPr="00C138FE" w:rsidRDefault="00487C97" w:rsidP="00487C97">
            <w:pPr>
              <w:jc w:val="right"/>
            </w:pPr>
            <w:r>
              <w:rPr>
                <w:sz w:val="28"/>
                <w:szCs w:val="28"/>
              </w:rPr>
              <w:t>М</w:t>
            </w:r>
            <w:r w:rsidR="00431C6B" w:rsidRPr="00C138FE">
              <w:rPr>
                <w:sz w:val="28"/>
                <w:szCs w:val="28"/>
              </w:rPr>
              <w:t>П</w:t>
            </w:r>
            <w:r w:rsidR="00431C6B" w:rsidRPr="00C138FE">
              <w:t xml:space="preserve"> (при наличии)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14:paraId="252D793E" w14:textId="77777777" w:rsidR="00431C6B" w:rsidRPr="00C138FE" w:rsidRDefault="00431C6B" w:rsidP="00814E07"/>
        </w:tc>
        <w:tc>
          <w:tcPr>
            <w:tcW w:w="3391" w:type="dxa"/>
            <w:tcBorders>
              <w:left w:val="nil"/>
              <w:bottom w:val="nil"/>
              <w:right w:val="nil"/>
            </w:tcBorders>
            <w:vAlign w:val="bottom"/>
          </w:tcPr>
          <w:p w14:paraId="5C9115C4" w14:textId="77777777" w:rsidR="00431C6B" w:rsidRPr="007D782D" w:rsidRDefault="00431C6B" w:rsidP="00814E07">
            <w:pPr>
              <w:jc w:val="right"/>
              <w:rPr>
                <w:sz w:val="28"/>
                <w:szCs w:val="28"/>
              </w:rPr>
            </w:pPr>
            <w:r w:rsidRPr="00235433">
              <w:rPr>
                <w:sz w:val="28"/>
                <w:szCs w:val="28"/>
              </w:rPr>
              <w:t>«___</w:t>
            </w:r>
            <w:proofErr w:type="gramStart"/>
            <w:r w:rsidRPr="00235433">
              <w:rPr>
                <w:sz w:val="28"/>
                <w:szCs w:val="28"/>
              </w:rPr>
              <w:t>_»_</w:t>
            </w:r>
            <w:proofErr w:type="gramEnd"/>
            <w:r w:rsidRPr="00235433">
              <w:rPr>
                <w:sz w:val="28"/>
                <w:szCs w:val="28"/>
              </w:rPr>
              <w:t>________ 20__</w:t>
            </w:r>
            <w:r>
              <w:rPr>
                <w:sz w:val="28"/>
                <w:szCs w:val="28"/>
              </w:rPr>
              <w:t xml:space="preserve"> </w:t>
            </w:r>
            <w:r w:rsidRPr="007D782D">
              <w:rPr>
                <w:sz w:val="28"/>
                <w:szCs w:val="28"/>
              </w:rPr>
              <w:t>г.</w:t>
            </w:r>
          </w:p>
        </w:tc>
      </w:tr>
    </w:tbl>
    <w:p w14:paraId="33AA4525" w14:textId="77777777" w:rsidR="00431C6B" w:rsidRDefault="00431C6B" w:rsidP="00431C6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BEF8556" w14:textId="7040BFC0" w:rsidR="00EB3E74" w:rsidRPr="00A572A8" w:rsidRDefault="00680BEF" w:rsidP="00EB3E74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column"/>
      </w:r>
      <w:r w:rsidR="00EB3E74" w:rsidRPr="00A572A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B3E74">
        <w:rPr>
          <w:rFonts w:ascii="Times New Roman" w:hAnsi="Times New Roman"/>
          <w:sz w:val="28"/>
          <w:szCs w:val="28"/>
        </w:rPr>
        <w:t>3</w:t>
      </w:r>
    </w:p>
    <w:p w14:paraId="0EDB28E9" w14:textId="77777777" w:rsidR="00EB3E74" w:rsidRDefault="00EB3E74" w:rsidP="00EB3E74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572A8">
        <w:rPr>
          <w:rFonts w:ascii="Times New Roman" w:hAnsi="Times New Roman"/>
          <w:sz w:val="28"/>
          <w:szCs w:val="28"/>
        </w:rPr>
        <w:t xml:space="preserve">к Порядку </w:t>
      </w:r>
      <w:r w:rsidRPr="00680BEF">
        <w:rPr>
          <w:rFonts w:ascii="Times New Roman" w:hAnsi="Times New Roman"/>
          <w:sz w:val="28"/>
          <w:szCs w:val="28"/>
        </w:rPr>
        <w:t>предоставления субсидий на осуществление государственной поддержки развития инфраструктуры туризма</w:t>
      </w:r>
    </w:p>
    <w:p w14:paraId="74A5B3F4" w14:textId="541C477E" w:rsidR="00680BEF" w:rsidRDefault="00680BEF" w:rsidP="00EB3E74">
      <w:pPr>
        <w:pStyle w:val="ConsPlusNormal"/>
        <w:ind w:left="3828"/>
        <w:jc w:val="center"/>
        <w:rPr>
          <w:sz w:val="28"/>
          <w:szCs w:val="28"/>
        </w:rPr>
      </w:pPr>
    </w:p>
    <w:p w14:paraId="13F589AF" w14:textId="77777777" w:rsidR="00680BEF" w:rsidRDefault="00680BEF" w:rsidP="00680BE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DAFC3BC" w14:textId="77777777" w:rsidR="00680BEF" w:rsidRPr="002857E1" w:rsidRDefault="00680BEF" w:rsidP="00680BE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14:paraId="6AF4CFDF" w14:textId="77777777" w:rsidR="00680BEF" w:rsidRPr="00926CDD" w:rsidRDefault="00680BEF" w:rsidP="00680BE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26CDD">
        <w:rPr>
          <w:sz w:val="28"/>
          <w:szCs w:val="28"/>
        </w:rPr>
        <w:t xml:space="preserve">_________________________________________________________________ </w:t>
      </w:r>
    </w:p>
    <w:p w14:paraId="4CD79047" w14:textId="77777777" w:rsidR="00680BEF" w:rsidRPr="00906471" w:rsidRDefault="00680BEF" w:rsidP="00680BEF">
      <w:pPr>
        <w:widowControl w:val="0"/>
        <w:autoSpaceDE w:val="0"/>
        <w:autoSpaceDN w:val="0"/>
        <w:jc w:val="center"/>
      </w:pPr>
      <w:r w:rsidRPr="00906471">
        <w:t>(полное наименование юридического лица</w:t>
      </w:r>
      <w:r>
        <w:t xml:space="preserve"> или индивидуального предпринимателя</w:t>
      </w:r>
      <w:r w:rsidRPr="00906471">
        <w:t>)</w:t>
      </w:r>
    </w:p>
    <w:p w14:paraId="04C6CDC9" w14:textId="407DA6AC" w:rsidR="00680BEF" w:rsidRPr="00E33E2B" w:rsidRDefault="00E33E2B" w:rsidP="00E33E2B">
      <w:pPr>
        <w:widowControl w:val="0"/>
        <w:autoSpaceDE w:val="0"/>
        <w:autoSpaceDN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680BEF" w:rsidRPr="00E33E2B">
        <w:rPr>
          <w:sz w:val="28"/>
          <w:szCs w:val="28"/>
        </w:rPr>
        <w:t xml:space="preserve">_________________________________ </w:t>
      </w:r>
    </w:p>
    <w:p w14:paraId="59D15143" w14:textId="295FE380" w:rsidR="00680BEF" w:rsidRPr="00906471" w:rsidRDefault="00680BEF" w:rsidP="00680BEF">
      <w:pPr>
        <w:widowControl w:val="0"/>
        <w:autoSpaceDE w:val="0"/>
        <w:autoSpaceDN w:val="0"/>
        <w:jc w:val="center"/>
      </w:pPr>
      <w:r w:rsidRPr="003D3284">
        <w:t xml:space="preserve">(наименование </w:t>
      </w:r>
      <w:r w:rsidR="003D3284" w:rsidRPr="003D3284">
        <w:t>проекта</w:t>
      </w:r>
      <w:r w:rsidRPr="003D3284">
        <w:t>)</w:t>
      </w:r>
    </w:p>
    <w:p w14:paraId="4E276EDA" w14:textId="77777777" w:rsidR="00680BEF" w:rsidRDefault="00680BEF" w:rsidP="00680BE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276"/>
        <w:gridCol w:w="3686"/>
        <w:gridCol w:w="850"/>
        <w:gridCol w:w="851"/>
      </w:tblGrid>
      <w:tr w:rsidR="00680BEF" w:rsidRPr="00F85863" w14:paraId="767685CD" w14:textId="77777777" w:rsidTr="001B7489"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9D4702B" w14:textId="77777777" w:rsidR="00680BEF" w:rsidRPr="00F85863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45E00CB2" w14:textId="77777777" w:rsidR="00680BEF" w:rsidRPr="00F85863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276" w:type="dxa"/>
            <w:tcBorders>
              <w:bottom w:val="nil"/>
            </w:tcBorders>
          </w:tcPr>
          <w:p w14:paraId="3F53D1CB" w14:textId="77777777" w:rsidR="00680BEF" w:rsidRPr="00F85863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F85863"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 для оценки заявки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0DA43D61" w14:textId="77777777" w:rsidR="00680BEF" w:rsidRPr="00F85863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850" w:type="dxa"/>
            <w:tcBorders>
              <w:bottom w:val="nil"/>
            </w:tcBorders>
          </w:tcPr>
          <w:p w14:paraId="70D3638A" w14:textId="77777777" w:rsidR="00680BEF" w:rsidRPr="00F85863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>Шка</w:t>
            </w:r>
            <w:proofErr w:type="spellEnd"/>
            <w:r w:rsidRPr="00F85863">
              <w:rPr>
                <w:rFonts w:ascii="Times New Roman" w:hAnsi="Times New Roman"/>
                <w:sz w:val="24"/>
                <w:szCs w:val="24"/>
              </w:rPr>
              <w:t>-ла</w:t>
            </w:r>
            <w:proofErr w:type="gramEnd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863">
              <w:rPr>
                <w:rFonts w:ascii="Times New Roman" w:hAnsi="Times New Roman"/>
                <w:sz w:val="24"/>
                <w:szCs w:val="24"/>
              </w:rPr>
              <w:t>оцен-ки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89E92E6" w14:textId="77777777" w:rsidR="00680BEF" w:rsidRPr="00F85863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>Оцен</w:t>
            </w:r>
            <w:proofErr w:type="spellEnd"/>
            <w:r w:rsidRPr="00F85863">
              <w:rPr>
                <w:rFonts w:ascii="Times New Roman" w:hAnsi="Times New Roman"/>
                <w:sz w:val="24"/>
                <w:szCs w:val="24"/>
              </w:rPr>
              <w:t>-ка</w:t>
            </w:r>
            <w:proofErr w:type="gramEnd"/>
          </w:p>
        </w:tc>
      </w:tr>
    </w:tbl>
    <w:p w14:paraId="3BF7FA3E" w14:textId="77777777" w:rsidR="00680BEF" w:rsidRPr="00F85863" w:rsidRDefault="00680BEF" w:rsidP="00680BEF">
      <w:pPr>
        <w:spacing w:line="17" w:lineRule="auto"/>
      </w:pPr>
    </w:p>
    <w:tbl>
      <w:tblPr>
        <w:tblpPr w:leftFromText="180" w:rightFromText="180" w:vertAnchor="text" w:tblpX="-3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7"/>
        <w:gridCol w:w="3685"/>
        <w:gridCol w:w="850"/>
        <w:gridCol w:w="852"/>
      </w:tblGrid>
      <w:tr w:rsidR="00680BEF" w:rsidRPr="00F85863" w14:paraId="703CF597" w14:textId="77777777" w:rsidTr="001B7489">
        <w:trPr>
          <w:tblHeader/>
        </w:trPr>
        <w:tc>
          <w:tcPr>
            <w:tcW w:w="568" w:type="dxa"/>
            <w:shd w:val="clear" w:color="auto" w:fill="auto"/>
          </w:tcPr>
          <w:p w14:paraId="3347DE3D" w14:textId="77777777" w:rsidR="00680BEF" w:rsidRPr="00F85863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67258919" w14:textId="77777777" w:rsidR="00680BEF" w:rsidRPr="00F85863" w:rsidRDefault="00680BEF" w:rsidP="001B7489">
            <w:pPr>
              <w:pStyle w:val="ConsPlusNormal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2609741A" w14:textId="77777777" w:rsidR="00680BEF" w:rsidRPr="00F85863" w:rsidRDefault="00680BEF" w:rsidP="001B7489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3B7D220" w14:textId="77777777" w:rsidR="00680BEF" w:rsidRPr="00F85863" w:rsidRDefault="00680BEF" w:rsidP="001B7489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E04F6CE" w14:textId="77777777" w:rsidR="00680BEF" w:rsidRPr="00F85863" w:rsidRDefault="00680BEF" w:rsidP="001B7489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2F7D2D3B" w14:textId="77777777" w:rsidR="00680BEF" w:rsidRPr="00F85863" w:rsidRDefault="00680BEF" w:rsidP="001B748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0BEF" w:rsidRPr="00F85863" w14:paraId="68A48D8D" w14:textId="77777777" w:rsidTr="001B7489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14:paraId="6DA694CB" w14:textId="77777777" w:rsidR="00680BEF" w:rsidRPr="00F85863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2AA7222A" w14:textId="28EA7EC7" w:rsidR="00680BEF" w:rsidRPr="00F85863" w:rsidRDefault="007D0D32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0D32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BEF">
              <w:rPr>
                <w:rFonts w:ascii="Times New Roman" w:hAnsi="Times New Roman"/>
                <w:sz w:val="24"/>
                <w:szCs w:val="24"/>
              </w:rPr>
              <w:t>будет способствовать увеличению количества туристов</w:t>
            </w:r>
          </w:p>
        </w:tc>
        <w:tc>
          <w:tcPr>
            <w:tcW w:w="1277" w:type="dxa"/>
            <w:vMerge w:val="restart"/>
          </w:tcPr>
          <w:p w14:paraId="68D666D1" w14:textId="760FF134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Заявка, </w:t>
            </w:r>
            <w:r>
              <w:t xml:space="preserve"> </w:t>
            </w:r>
            <w:proofErr w:type="spellStart"/>
            <w:r w:rsidRPr="005346AB">
              <w:rPr>
                <w:rFonts w:ascii="Times New Roman" w:hAnsi="Times New Roman"/>
                <w:sz w:val="24"/>
                <w:szCs w:val="24"/>
              </w:rPr>
              <w:t>характе</w:t>
            </w:r>
            <w:proofErr w:type="gramEnd"/>
            <w:r w:rsidRPr="005346AB">
              <w:rPr>
                <w:rFonts w:ascii="Times New Roman" w:hAnsi="Times New Roman"/>
                <w:sz w:val="24"/>
                <w:szCs w:val="24"/>
              </w:rPr>
              <w:t>-ристик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346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0D32">
              <w:t xml:space="preserve"> </w:t>
            </w:r>
            <w:r w:rsidR="007D0D32" w:rsidRPr="007D0D3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3685" w:type="dxa"/>
            <w:shd w:val="clear" w:color="auto" w:fill="auto"/>
          </w:tcPr>
          <w:p w14:paraId="04335DA9" w14:textId="3C99A7E9" w:rsidR="00680BEF" w:rsidRPr="00F85863" w:rsidRDefault="00254C9D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0BEF">
              <w:rPr>
                <w:rFonts w:ascii="Times New Roman" w:hAnsi="Times New Roman"/>
                <w:sz w:val="24"/>
                <w:szCs w:val="24"/>
              </w:rPr>
              <w:t>е способствует</w:t>
            </w:r>
          </w:p>
        </w:tc>
        <w:tc>
          <w:tcPr>
            <w:tcW w:w="850" w:type="dxa"/>
          </w:tcPr>
          <w:p w14:paraId="419CC7EE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6AEBD65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76EE922A" w14:textId="77777777" w:rsidTr="001B7489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0BD74D77" w14:textId="77777777" w:rsidR="00680BEF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DC38FA4" w14:textId="77777777" w:rsidR="00680BEF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326A765F" w14:textId="77777777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94BF4A7" w14:textId="4367931E" w:rsidR="00680BEF" w:rsidRPr="00F85863" w:rsidRDefault="00254C9D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80BEF">
              <w:rPr>
                <w:rFonts w:ascii="Times New Roman" w:hAnsi="Times New Roman"/>
                <w:sz w:val="24"/>
                <w:szCs w:val="24"/>
              </w:rPr>
              <w:t>пособствует</w:t>
            </w:r>
          </w:p>
        </w:tc>
        <w:tc>
          <w:tcPr>
            <w:tcW w:w="850" w:type="dxa"/>
          </w:tcPr>
          <w:p w14:paraId="31F571DA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301D811A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465F98AE" w14:textId="77777777" w:rsidTr="001B7489">
        <w:trPr>
          <w:trHeight w:val="1317"/>
        </w:trPr>
        <w:tc>
          <w:tcPr>
            <w:tcW w:w="568" w:type="dxa"/>
            <w:vMerge/>
            <w:shd w:val="clear" w:color="auto" w:fill="auto"/>
          </w:tcPr>
          <w:p w14:paraId="396A5FA7" w14:textId="77777777" w:rsidR="00680BEF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0E45007" w14:textId="77777777" w:rsidR="00680BEF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11DEE587" w14:textId="77777777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F181C60" w14:textId="77777777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и привлечет новые целевые группы туристов (например, маломобильные группы населения, лиц старшего возраста, семьи с детьми)</w:t>
            </w:r>
          </w:p>
        </w:tc>
        <w:tc>
          <w:tcPr>
            <w:tcW w:w="850" w:type="dxa"/>
          </w:tcPr>
          <w:p w14:paraId="4B05486B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24B81DE5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4919D07D" w14:textId="77777777" w:rsidTr="001B7489">
        <w:trPr>
          <w:trHeight w:val="380"/>
        </w:trPr>
        <w:tc>
          <w:tcPr>
            <w:tcW w:w="568" w:type="dxa"/>
            <w:vMerge w:val="restart"/>
            <w:shd w:val="clear" w:color="auto" w:fill="auto"/>
          </w:tcPr>
          <w:p w14:paraId="5C7137C8" w14:textId="77777777" w:rsidR="00680BEF" w:rsidRPr="00F85863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7E75D50F" w14:textId="22574406" w:rsidR="00680BEF" w:rsidRPr="003D328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D3284">
              <w:t xml:space="preserve">Логическая связность и </w:t>
            </w:r>
            <w:proofErr w:type="gramStart"/>
            <w:r w:rsidRPr="003D3284">
              <w:t xml:space="preserve">реализуемость </w:t>
            </w:r>
            <w:r w:rsidR="007D0D32" w:rsidRPr="003D3284">
              <w:t xml:space="preserve"> проекта</w:t>
            </w:r>
            <w:proofErr w:type="gramEnd"/>
          </w:p>
          <w:p w14:paraId="097BA5C0" w14:textId="77777777" w:rsidR="00680BEF" w:rsidRPr="003D328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</w:tcPr>
          <w:p w14:paraId="67926F9E" w14:textId="2F4DAF21" w:rsidR="00680BEF" w:rsidRPr="003D3284" w:rsidRDefault="00620110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proofErr w:type="gramStart"/>
            <w:r>
              <w:t xml:space="preserve">Заявка,  </w:t>
            </w:r>
            <w:proofErr w:type="spellStart"/>
            <w:r w:rsidRPr="005346AB">
              <w:t>характе</w:t>
            </w:r>
            <w:proofErr w:type="gramEnd"/>
            <w:r w:rsidRPr="005346AB">
              <w:t>-ристик</w:t>
            </w:r>
            <w:r>
              <w:t>а</w:t>
            </w:r>
            <w:proofErr w:type="spellEnd"/>
            <w:r w:rsidRPr="005346AB">
              <w:t xml:space="preserve">  </w:t>
            </w:r>
            <w:r>
              <w:t xml:space="preserve"> </w:t>
            </w:r>
            <w:r w:rsidRPr="007D0D32">
              <w:t>проекта</w:t>
            </w:r>
          </w:p>
        </w:tc>
        <w:tc>
          <w:tcPr>
            <w:tcW w:w="3685" w:type="dxa"/>
            <w:shd w:val="clear" w:color="auto" w:fill="auto"/>
          </w:tcPr>
          <w:p w14:paraId="77D0FB6D" w14:textId="51E1B93A" w:rsidR="00680BEF" w:rsidRPr="003D3284" w:rsidRDefault="007D0D32" w:rsidP="00954C64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3D3284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254C9D">
              <w:rPr>
                <w:rFonts w:ascii="Times New Roman" w:hAnsi="Times New Roman"/>
                <w:sz w:val="24"/>
                <w:szCs w:val="24"/>
              </w:rPr>
              <w:t>слабо проработан</w:t>
            </w:r>
            <w:r w:rsidR="00680BEF" w:rsidRPr="003D3284">
              <w:rPr>
                <w:rFonts w:ascii="Times New Roman" w:hAnsi="Times New Roman"/>
                <w:sz w:val="24"/>
                <w:szCs w:val="24"/>
              </w:rPr>
              <w:t>, имеются противоречия между планируемой деятельностью и ожидаемыми результатами, сроки выполнения некорректны, имеются существенные ошибки в постановке целей, задач и описани</w:t>
            </w:r>
            <w:r w:rsidR="00954C64">
              <w:rPr>
                <w:rFonts w:ascii="Times New Roman" w:hAnsi="Times New Roman"/>
                <w:sz w:val="24"/>
                <w:szCs w:val="24"/>
              </w:rPr>
              <w:t>и</w:t>
            </w:r>
            <w:r w:rsidR="00680BEF" w:rsidRPr="003D3284">
              <w:rPr>
                <w:rFonts w:ascii="Times New Roman" w:hAnsi="Times New Roman"/>
                <w:sz w:val="24"/>
                <w:szCs w:val="24"/>
              </w:rPr>
              <w:t xml:space="preserve"> мероприятий, имеются существенные замечания</w:t>
            </w:r>
          </w:p>
        </w:tc>
        <w:tc>
          <w:tcPr>
            <w:tcW w:w="850" w:type="dxa"/>
          </w:tcPr>
          <w:p w14:paraId="274A8E8B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724B2D68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6B264F1C" w14:textId="77777777" w:rsidTr="001B7489">
        <w:trPr>
          <w:trHeight w:val="1146"/>
        </w:trPr>
        <w:tc>
          <w:tcPr>
            <w:tcW w:w="568" w:type="dxa"/>
            <w:vMerge/>
            <w:shd w:val="clear" w:color="auto" w:fill="auto"/>
          </w:tcPr>
          <w:p w14:paraId="7E601FDA" w14:textId="77777777" w:rsidR="00680BEF" w:rsidRPr="00F85863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8B2E33C" w14:textId="77777777" w:rsidR="00680BEF" w:rsidRPr="003D328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11C44426" w14:textId="77777777" w:rsidR="00680BEF" w:rsidRPr="003D328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317726FE" w14:textId="4FDB918C" w:rsidR="00680BEF" w:rsidRPr="003D3284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proofErr w:type="gramStart"/>
            <w:r w:rsidRPr="003D3284">
              <w:t xml:space="preserve">Описание </w:t>
            </w:r>
            <w:r w:rsidR="007D0D32" w:rsidRPr="003D3284">
              <w:t xml:space="preserve"> проекта</w:t>
            </w:r>
            <w:proofErr w:type="gramEnd"/>
            <w:r w:rsidR="007D0D32" w:rsidRPr="003D3284">
              <w:t xml:space="preserve"> </w:t>
            </w:r>
            <w:r w:rsidRPr="003D3284">
              <w:t xml:space="preserve">не позволяет определить содержание основных мероприятий, имеются нарушения связи между целями, задачами, мероприятиями и предполагаемыми результатами, имеются другие замечания </w:t>
            </w:r>
          </w:p>
        </w:tc>
        <w:tc>
          <w:tcPr>
            <w:tcW w:w="850" w:type="dxa"/>
          </w:tcPr>
          <w:p w14:paraId="431FB929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330F4066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338C76" w14:textId="3C5A1C68" w:rsidR="00E33E2B" w:rsidRDefault="00E33E2B"/>
    <w:p w14:paraId="6800873D" w14:textId="597B1DA5" w:rsidR="00E33E2B" w:rsidRDefault="00E33E2B"/>
    <w:p w14:paraId="632D29E4" w14:textId="3401BD0A" w:rsidR="00E33E2B" w:rsidRDefault="00E33E2B"/>
    <w:p w14:paraId="41BE01CC" w14:textId="138ACFF4" w:rsidR="00E33E2B" w:rsidRDefault="00E33E2B"/>
    <w:p w14:paraId="4F586EA6" w14:textId="0E7369E7" w:rsidR="00E33E2B" w:rsidRDefault="00E33E2B"/>
    <w:p w14:paraId="7CB277AA" w14:textId="708E4275" w:rsidR="00E33E2B" w:rsidRDefault="00E33E2B"/>
    <w:p w14:paraId="1C986F87" w14:textId="5B5F54DC" w:rsidR="00E33E2B" w:rsidRDefault="00E33E2B"/>
    <w:p w14:paraId="73476245" w14:textId="77777777" w:rsidR="00E33E2B" w:rsidRDefault="00E33E2B"/>
    <w:tbl>
      <w:tblPr>
        <w:tblpPr w:leftFromText="180" w:rightFromText="180" w:vertAnchor="text" w:tblpX="-3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7"/>
        <w:gridCol w:w="3685"/>
        <w:gridCol w:w="850"/>
        <w:gridCol w:w="852"/>
      </w:tblGrid>
      <w:tr w:rsidR="00E33E2B" w:rsidRPr="00F85863" w14:paraId="6B75E010" w14:textId="77777777" w:rsidTr="001B7489">
        <w:trPr>
          <w:trHeight w:val="274"/>
        </w:trPr>
        <w:tc>
          <w:tcPr>
            <w:tcW w:w="568" w:type="dxa"/>
            <w:shd w:val="clear" w:color="auto" w:fill="auto"/>
          </w:tcPr>
          <w:p w14:paraId="707E5E54" w14:textId="2747A56D" w:rsidR="00E33E2B" w:rsidRPr="00F85863" w:rsidRDefault="00E33E2B" w:rsidP="00E33E2B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3AF5A50B" w14:textId="02A1FDAD" w:rsidR="00E33E2B" w:rsidRPr="00F85863" w:rsidRDefault="00E33E2B" w:rsidP="00E33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85863">
              <w:t>2</w:t>
            </w:r>
          </w:p>
        </w:tc>
        <w:tc>
          <w:tcPr>
            <w:tcW w:w="1277" w:type="dxa"/>
          </w:tcPr>
          <w:p w14:paraId="7CC95974" w14:textId="1B8D765E" w:rsidR="00E33E2B" w:rsidRPr="00F85863" w:rsidRDefault="00E33E2B" w:rsidP="00E33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</w:pPr>
            <w:r w:rsidRPr="00F85863">
              <w:t>3</w:t>
            </w:r>
          </w:p>
        </w:tc>
        <w:tc>
          <w:tcPr>
            <w:tcW w:w="3685" w:type="dxa"/>
            <w:shd w:val="clear" w:color="auto" w:fill="auto"/>
          </w:tcPr>
          <w:p w14:paraId="5379BBC3" w14:textId="1D02C78C" w:rsidR="00E33E2B" w:rsidRPr="00F85863" w:rsidRDefault="00E33E2B" w:rsidP="00E33E2B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025152A" w14:textId="0EAE16B6" w:rsidR="00E33E2B" w:rsidRPr="00F85863" w:rsidRDefault="00E33E2B" w:rsidP="00E33E2B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29A9A042" w14:textId="47A9F738" w:rsidR="00E33E2B" w:rsidRPr="00F85863" w:rsidRDefault="00E33E2B" w:rsidP="00E33E2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0BEF" w:rsidRPr="00F85863" w14:paraId="44BD2761" w14:textId="77777777" w:rsidTr="001B7489">
        <w:trPr>
          <w:trHeight w:val="274"/>
        </w:trPr>
        <w:tc>
          <w:tcPr>
            <w:tcW w:w="568" w:type="dxa"/>
            <w:vMerge w:val="restart"/>
            <w:shd w:val="clear" w:color="auto" w:fill="auto"/>
          </w:tcPr>
          <w:p w14:paraId="37B5DF02" w14:textId="77777777" w:rsidR="00680BEF" w:rsidRPr="00F85863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14:paraId="573910B0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</w:tcPr>
          <w:p w14:paraId="43421C49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5A43E905" w14:textId="53EE17A7" w:rsidR="00680BEF" w:rsidRPr="00F85863" w:rsidRDefault="00680BEF" w:rsidP="003F77D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Цели, задачи и мероприятия взаимосвязаны, запланированные мероприятия соответствуют условиям конкурсного отбора и обеспечивают решени</w:t>
            </w:r>
            <w:r w:rsidR="003F77D7">
              <w:rPr>
                <w:rFonts w:ascii="Times New Roman" w:hAnsi="Times New Roman"/>
                <w:sz w:val="24"/>
                <w:szCs w:val="24"/>
              </w:rPr>
              <w:t>е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 xml:space="preserve"> задач, но есть замечания по их составу, сроки выполнения отдельных мероприятий требуют корректировки, имеются незначительные замечания </w:t>
            </w:r>
          </w:p>
        </w:tc>
        <w:tc>
          <w:tcPr>
            <w:tcW w:w="850" w:type="dxa"/>
          </w:tcPr>
          <w:p w14:paraId="7A4F501C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FC14692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67A1BE29" w14:textId="77777777" w:rsidTr="001B7489">
        <w:trPr>
          <w:trHeight w:val="2528"/>
        </w:trPr>
        <w:tc>
          <w:tcPr>
            <w:tcW w:w="568" w:type="dxa"/>
            <w:vMerge/>
            <w:shd w:val="clear" w:color="auto" w:fill="auto"/>
          </w:tcPr>
          <w:p w14:paraId="279C9400" w14:textId="77777777" w:rsidR="00680BEF" w:rsidRPr="00F85863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3CE67CB9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714B8BF0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7A446202" w14:textId="5CD77FC2" w:rsidR="00680BEF" w:rsidRPr="00F85863" w:rsidRDefault="00680BEF" w:rsidP="00521D0E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7D0D32">
              <w:t xml:space="preserve"> </w:t>
            </w:r>
            <w:r w:rsidR="007D0D32" w:rsidRPr="007D0D32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  <w:r w:rsidR="007D0D32" w:rsidRPr="007D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содержит необходимую и достаточную информацию для полного понимания его содержания, календарный план хорошо структурирован и детализ</w:t>
            </w:r>
            <w:r w:rsidR="00521D0E">
              <w:rPr>
                <w:rFonts w:ascii="Times New Roman" w:hAnsi="Times New Roman"/>
                <w:sz w:val="24"/>
                <w:szCs w:val="24"/>
              </w:rPr>
              <w:t>ирован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, мероприятия полностью соответствуют условиям конкурса и обеспечивают решение поставленных задач и достижение результатов</w:t>
            </w:r>
          </w:p>
        </w:tc>
        <w:tc>
          <w:tcPr>
            <w:tcW w:w="850" w:type="dxa"/>
          </w:tcPr>
          <w:p w14:paraId="2C70CF41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14:paraId="7ECBB312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580F34D5" w14:textId="77777777" w:rsidTr="001B7489">
        <w:trPr>
          <w:trHeight w:val="1989"/>
        </w:trPr>
        <w:tc>
          <w:tcPr>
            <w:tcW w:w="568" w:type="dxa"/>
            <w:vMerge w:val="restart"/>
            <w:shd w:val="clear" w:color="auto" w:fill="auto"/>
          </w:tcPr>
          <w:p w14:paraId="43091837" w14:textId="77777777" w:rsidR="00680BEF" w:rsidRPr="00F85863" w:rsidRDefault="00680BEF" w:rsidP="001B7489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4EF2D058" w14:textId="05EEAC3A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85863">
              <w:t xml:space="preserve">Риски </w:t>
            </w:r>
            <w:proofErr w:type="gramStart"/>
            <w:r w:rsidRPr="00F85863">
              <w:t xml:space="preserve">реализации </w:t>
            </w:r>
            <w:r w:rsidR="007D0D32">
              <w:t xml:space="preserve"> </w:t>
            </w:r>
            <w:r w:rsidR="007D0D32" w:rsidRPr="007D0D32">
              <w:t>проекта</w:t>
            </w:r>
            <w:proofErr w:type="gramEnd"/>
          </w:p>
          <w:p w14:paraId="542F9C0E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</w:tcPr>
          <w:p w14:paraId="4182A7FE" w14:textId="4A211CBD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F85863">
              <w:t xml:space="preserve">Пункт 6 </w:t>
            </w:r>
            <w:proofErr w:type="spellStart"/>
            <w:r w:rsidRPr="00F85863">
              <w:t>характе-ристики</w:t>
            </w:r>
            <w:proofErr w:type="spellEnd"/>
            <w:r w:rsidRPr="00F85863">
              <w:t xml:space="preserve"> </w:t>
            </w:r>
            <w:r>
              <w:t xml:space="preserve"> </w:t>
            </w:r>
            <w:r w:rsidR="007D0D32">
              <w:t xml:space="preserve"> </w:t>
            </w:r>
            <w:r w:rsidR="007D0D32" w:rsidRPr="007D0D32">
              <w:t>проекта</w:t>
            </w:r>
          </w:p>
        </w:tc>
        <w:tc>
          <w:tcPr>
            <w:tcW w:w="3685" w:type="dxa"/>
            <w:shd w:val="clear" w:color="auto" w:fill="auto"/>
          </w:tcPr>
          <w:p w14:paraId="4C738C1F" w14:textId="77777777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Риски описаны не полностью/поверхностно, оценка рисков нереалистична (занижена), планируемые меры снижения/предотвращения рисков нецелесообразны, есть существенные замечания </w:t>
            </w:r>
          </w:p>
        </w:tc>
        <w:tc>
          <w:tcPr>
            <w:tcW w:w="850" w:type="dxa"/>
            <w:shd w:val="clear" w:color="auto" w:fill="auto"/>
          </w:tcPr>
          <w:p w14:paraId="07D35ABB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524C66C3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52BC4225" w14:textId="77777777" w:rsidTr="001B7489">
        <w:trPr>
          <w:trHeight w:val="1691"/>
        </w:trPr>
        <w:tc>
          <w:tcPr>
            <w:tcW w:w="568" w:type="dxa"/>
            <w:vMerge/>
            <w:shd w:val="clear" w:color="auto" w:fill="auto"/>
          </w:tcPr>
          <w:p w14:paraId="5A6AC218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CA4F014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6E9B158A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4E964D03" w14:textId="77777777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Риски описаны не полностью, оценка рисков в целом реалистична, планируемые меры снижения/ предотвращения рисков целесообразны, но есть незначительные замечания </w:t>
            </w:r>
          </w:p>
        </w:tc>
        <w:tc>
          <w:tcPr>
            <w:tcW w:w="850" w:type="dxa"/>
            <w:shd w:val="clear" w:color="auto" w:fill="auto"/>
          </w:tcPr>
          <w:p w14:paraId="77154BEC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070E82CA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319009C4" w14:textId="77777777" w:rsidTr="001B7489">
        <w:trPr>
          <w:trHeight w:val="1397"/>
        </w:trPr>
        <w:tc>
          <w:tcPr>
            <w:tcW w:w="568" w:type="dxa"/>
            <w:vMerge/>
            <w:shd w:val="clear" w:color="auto" w:fill="auto"/>
          </w:tcPr>
          <w:p w14:paraId="1B425937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B65494D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57BA0343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161BF796" w14:textId="77777777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Риски описаны подробно и исчерпывающе, оценка рисков реалистична, планируемые меры снижения/ предотвращения рисков целесообразны</w:t>
            </w:r>
          </w:p>
        </w:tc>
        <w:tc>
          <w:tcPr>
            <w:tcW w:w="850" w:type="dxa"/>
            <w:shd w:val="clear" w:color="auto" w:fill="auto"/>
          </w:tcPr>
          <w:p w14:paraId="49F5EB97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7A5BDF3C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B6407" w14:textId="3125B2C7" w:rsidR="003F77D7" w:rsidRDefault="003F77D7"/>
    <w:p w14:paraId="0E483E29" w14:textId="125E1FF2" w:rsidR="003F77D7" w:rsidRDefault="003F77D7"/>
    <w:p w14:paraId="3FFC3838" w14:textId="7B1BFFD4" w:rsidR="003F77D7" w:rsidRDefault="003F77D7"/>
    <w:p w14:paraId="7C327421" w14:textId="0C985A06" w:rsidR="003F77D7" w:rsidRDefault="003F77D7"/>
    <w:p w14:paraId="4BC248BC" w14:textId="727C88D8" w:rsidR="003F77D7" w:rsidRDefault="003F77D7"/>
    <w:p w14:paraId="2E9AA854" w14:textId="273D744F" w:rsidR="003F77D7" w:rsidRDefault="003F77D7"/>
    <w:p w14:paraId="7BA3CD0B" w14:textId="77777777" w:rsidR="003F77D7" w:rsidRDefault="003F77D7"/>
    <w:p w14:paraId="1A9E048D" w14:textId="77777777" w:rsidR="003F77D7" w:rsidRDefault="003F77D7"/>
    <w:p w14:paraId="28E5C6EC" w14:textId="77777777" w:rsidR="003F77D7" w:rsidRDefault="003F77D7"/>
    <w:tbl>
      <w:tblPr>
        <w:tblpPr w:leftFromText="180" w:rightFromText="180" w:vertAnchor="text" w:tblpX="-3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7"/>
        <w:gridCol w:w="3685"/>
        <w:gridCol w:w="850"/>
        <w:gridCol w:w="852"/>
      </w:tblGrid>
      <w:tr w:rsidR="003F77D7" w:rsidRPr="00F85863" w14:paraId="6789082F" w14:textId="77777777" w:rsidTr="003F77D7">
        <w:trPr>
          <w:trHeight w:val="137"/>
        </w:trPr>
        <w:tc>
          <w:tcPr>
            <w:tcW w:w="568" w:type="dxa"/>
            <w:shd w:val="clear" w:color="auto" w:fill="auto"/>
          </w:tcPr>
          <w:p w14:paraId="2A79CE6B" w14:textId="068104B2" w:rsidR="003F77D7" w:rsidRPr="003F77D7" w:rsidRDefault="003F77D7" w:rsidP="003F77D7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8" w:type="dxa"/>
            <w:shd w:val="clear" w:color="auto" w:fill="auto"/>
          </w:tcPr>
          <w:p w14:paraId="645DBA4D" w14:textId="6BACF3E2" w:rsidR="003F77D7" w:rsidRPr="00F85863" w:rsidRDefault="003F77D7" w:rsidP="003F7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85863">
              <w:t>2</w:t>
            </w:r>
          </w:p>
        </w:tc>
        <w:tc>
          <w:tcPr>
            <w:tcW w:w="1277" w:type="dxa"/>
          </w:tcPr>
          <w:p w14:paraId="7AC109AA" w14:textId="651515DE" w:rsidR="003F77D7" w:rsidRPr="00085945" w:rsidRDefault="003F77D7" w:rsidP="003F7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</w:pPr>
            <w:r w:rsidRPr="00F85863">
              <w:t>3</w:t>
            </w:r>
          </w:p>
        </w:tc>
        <w:tc>
          <w:tcPr>
            <w:tcW w:w="3685" w:type="dxa"/>
            <w:shd w:val="clear" w:color="auto" w:fill="auto"/>
          </w:tcPr>
          <w:p w14:paraId="5A9CBBF6" w14:textId="74F4CDB9" w:rsidR="003F77D7" w:rsidRPr="00F85863" w:rsidRDefault="003F77D7" w:rsidP="003F77D7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9E3BA49" w14:textId="6E851782" w:rsidR="003F77D7" w:rsidRPr="00F85863" w:rsidRDefault="003F77D7" w:rsidP="003F77D7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406E6E44" w14:textId="02E3C640" w:rsidR="003F77D7" w:rsidRPr="00F85863" w:rsidRDefault="003F77D7" w:rsidP="003F77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0BEF" w:rsidRPr="00F85863" w14:paraId="26B4F196" w14:textId="77777777" w:rsidTr="00954C64">
        <w:trPr>
          <w:trHeight w:val="910"/>
        </w:trPr>
        <w:tc>
          <w:tcPr>
            <w:tcW w:w="568" w:type="dxa"/>
            <w:vMerge w:val="restart"/>
            <w:shd w:val="clear" w:color="auto" w:fill="auto"/>
          </w:tcPr>
          <w:p w14:paraId="7DD37F8A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vMerge w:val="restart"/>
            <w:tcBorders>
              <w:bottom w:val="nil"/>
            </w:tcBorders>
            <w:shd w:val="clear" w:color="auto" w:fill="auto"/>
          </w:tcPr>
          <w:p w14:paraId="35D0BB15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85863">
              <w:t xml:space="preserve">Обоснованность и реалистичность бюджета </w:t>
            </w:r>
          </w:p>
          <w:p w14:paraId="23A5E87A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</w:tcPr>
          <w:p w14:paraId="2ED44D9D" w14:textId="25169F92" w:rsidR="00680BEF" w:rsidRPr="00085945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085945">
              <w:t xml:space="preserve">Пункт 5 </w:t>
            </w:r>
            <w:proofErr w:type="spellStart"/>
            <w:r w:rsidRPr="00085945">
              <w:t>характе-ристики</w:t>
            </w:r>
            <w:proofErr w:type="spellEnd"/>
            <w:r w:rsidRPr="00085945">
              <w:t xml:space="preserve">  </w:t>
            </w:r>
            <w:r w:rsidR="007D0D32" w:rsidRPr="00085945">
              <w:rPr>
                <w:color w:val="000000"/>
              </w:rPr>
              <w:t xml:space="preserve"> проекта</w:t>
            </w:r>
          </w:p>
        </w:tc>
        <w:tc>
          <w:tcPr>
            <w:tcW w:w="3685" w:type="dxa"/>
            <w:shd w:val="clear" w:color="auto" w:fill="auto"/>
          </w:tcPr>
          <w:p w14:paraId="21B249D7" w14:textId="6A4A6131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Предполагаемые расходы не соответствуют </w:t>
            </w:r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мероприятиям </w:t>
            </w:r>
            <w:r w:rsidR="007D0D32">
              <w:t xml:space="preserve"> </w:t>
            </w:r>
            <w:r w:rsidR="007D0D32" w:rsidRPr="007D0D32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  <w:r w:rsidR="007D0D32" w:rsidRPr="007D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и/или условиям конкурса</w:t>
            </w:r>
          </w:p>
        </w:tc>
        <w:tc>
          <w:tcPr>
            <w:tcW w:w="850" w:type="dxa"/>
            <w:shd w:val="clear" w:color="auto" w:fill="auto"/>
          </w:tcPr>
          <w:p w14:paraId="4FC793B9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67AF926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E125B3" w14:paraId="3579B09A" w14:textId="77777777" w:rsidTr="00E125B3">
        <w:trPr>
          <w:trHeight w:val="1702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14:paraId="06A4C59D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shd w:val="clear" w:color="auto" w:fill="auto"/>
          </w:tcPr>
          <w:p w14:paraId="7A3DBB66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14:paraId="2D4B2E11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14:paraId="38331F50" w14:textId="36153150" w:rsidR="00680BEF" w:rsidRPr="00E125B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125B3">
              <w:rPr>
                <w:rFonts w:ascii="Times New Roman" w:hAnsi="Times New Roman"/>
                <w:sz w:val="24"/>
                <w:szCs w:val="24"/>
              </w:rPr>
              <w:t>Не все предполагаемые расходы следуют из мероприятий и обоснованы, в бюджете предусмотрены не имеющие прямого отношения к реализации</w:t>
            </w:r>
            <w:r w:rsidR="007D0D32" w:rsidRPr="00E125B3">
              <w:t xml:space="preserve"> </w:t>
            </w:r>
            <w:r w:rsidR="007D0D32" w:rsidRPr="00E125B3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E125B3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C451170" w14:textId="77777777" w:rsidR="00680BEF" w:rsidRPr="00E125B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12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tcBorders>
              <w:bottom w:val="nil"/>
            </w:tcBorders>
            <w:shd w:val="clear" w:color="auto" w:fill="auto"/>
          </w:tcPr>
          <w:p w14:paraId="20BAB335" w14:textId="77777777" w:rsidR="00680BEF" w:rsidRPr="00E125B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06A099" w14:textId="54E7E9FC" w:rsidR="00B7092D" w:rsidRPr="00E125B3" w:rsidRDefault="00B7092D" w:rsidP="00954C64">
      <w:pPr>
        <w:spacing w:line="14" w:lineRule="exact"/>
        <w:rPr>
          <w:sz w:val="2"/>
          <w:szCs w:val="2"/>
          <w:vertAlign w:val="subscript"/>
        </w:rPr>
      </w:pPr>
    </w:p>
    <w:tbl>
      <w:tblPr>
        <w:tblpPr w:leftFromText="180" w:rightFromText="180" w:vertAnchor="text" w:tblpX="-3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7"/>
        <w:gridCol w:w="3685"/>
        <w:gridCol w:w="850"/>
        <w:gridCol w:w="852"/>
      </w:tblGrid>
      <w:tr w:rsidR="00680BEF" w:rsidRPr="00F85863" w14:paraId="2BB130F4" w14:textId="77777777" w:rsidTr="00954C64">
        <w:trPr>
          <w:trHeight w:val="881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auto"/>
          </w:tcPr>
          <w:p w14:paraId="1878CE34" w14:textId="77777777" w:rsidR="00680BEF" w:rsidRPr="00E125B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nil"/>
            </w:tcBorders>
            <w:shd w:val="clear" w:color="auto" w:fill="auto"/>
          </w:tcPr>
          <w:p w14:paraId="6D8B5497" w14:textId="77777777" w:rsidR="00680BEF" w:rsidRPr="00E125B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14:paraId="15390B6F" w14:textId="77777777" w:rsidR="00680BEF" w:rsidRPr="00E125B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48786E6D" w14:textId="488C0B48" w:rsidR="00680BEF" w:rsidRPr="00E125B3" w:rsidRDefault="00680BEF" w:rsidP="00EE359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125B3">
              <w:rPr>
                <w:rFonts w:ascii="Times New Roman" w:hAnsi="Times New Roman"/>
                <w:sz w:val="24"/>
                <w:szCs w:val="24"/>
              </w:rPr>
              <w:t xml:space="preserve">Планируемые расходы следуют из мероприятий и обоснованы, однако не все </w:t>
            </w:r>
            <w:r w:rsidR="00EE3599" w:rsidRPr="00E125B3">
              <w:rPr>
                <w:rFonts w:ascii="Times New Roman" w:hAnsi="Times New Roman"/>
                <w:sz w:val="24"/>
                <w:szCs w:val="24"/>
              </w:rPr>
              <w:t>детализированы</w:t>
            </w:r>
          </w:p>
        </w:tc>
        <w:tc>
          <w:tcPr>
            <w:tcW w:w="850" w:type="dxa"/>
            <w:shd w:val="clear" w:color="auto" w:fill="auto"/>
          </w:tcPr>
          <w:p w14:paraId="4F3121EA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125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AEEF170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11D071E5" w14:textId="77777777" w:rsidTr="001B7489">
        <w:trPr>
          <w:trHeight w:val="1448"/>
        </w:trPr>
        <w:tc>
          <w:tcPr>
            <w:tcW w:w="568" w:type="dxa"/>
            <w:vMerge/>
            <w:shd w:val="clear" w:color="auto" w:fill="auto"/>
          </w:tcPr>
          <w:p w14:paraId="47AFBD42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3BFC64CB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5CB39517" w14:textId="77777777" w:rsidR="00680BEF" w:rsidRPr="00F85863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706B68EC" w14:textId="746C5E39" w:rsidR="00680BEF" w:rsidRPr="00F85863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бюджете </w:t>
            </w:r>
            <w:r w:rsidR="00472EF4">
              <w:t xml:space="preserve"> </w:t>
            </w:r>
            <w:r w:rsidR="00472EF4" w:rsidRPr="00472EF4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  <w:r w:rsidR="00472EF4" w:rsidRPr="00472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850" w:type="dxa"/>
            <w:shd w:val="clear" w:color="auto" w:fill="auto"/>
          </w:tcPr>
          <w:p w14:paraId="63A51035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14:paraId="4E6B9F70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62F79ECA" w14:textId="77777777" w:rsidTr="001B7489">
        <w:trPr>
          <w:trHeight w:val="844"/>
        </w:trPr>
        <w:tc>
          <w:tcPr>
            <w:tcW w:w="568" w:type="dxa"/>
            <w:vMerge w:val="restart"/>
            <w:shd w:val="clear" w:color="auto" w:fill="auto"/>
          </w:tcPr>
          <w:p w14:paraId="04AE0861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23842ED5" w14:textId="23B0C06F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50F8E">
              <w:t xml:space="preserve">Наличие у участника конкурсного отбора реализованных  </w:t>
            </w:r>
            <w:r w:rsidR="00EC4E5E" w:rsidRPr="00A50F8E">
              <w:t xml:space="preserve"> проектов </w:t>
            </w:r>
            <w:r w:rsidRPr="00A50F8E">
              <w:t>по тематике заявленных мероприятий</w:t>
            </w:r>
          </w:p>
        </w:tc>
        <w:tc>
          <w:tcPr>
            <w:tcW w:w="1277" w:type="dxa"/>
            <w:vMerge w:val="restart"/>
          </w:tcPr>
          <w:p w14:paraId="210560B2" w14:textId="0779D30F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A50F8E">
              <w:t xml:space="preserve">Пункт 3 </w:t>
            </w:r>
            <w:proofErr w:type="spellStart"/>
            <w:r w:rsidRPr="00A50F8E">
              <w:t>характе-ристики</w:t>
            </w:r>
            <w:proofErr w:type="spellEnd"/>
            <w:r w:rsidRPr="00A50F8E">
              <w:t xml:space="preserve">  </w:t>
            </w:r>
            <w:r w:rsidR="00EC4E5E" w:rsidRPr="00A50F8E">
              <w:rPr>
                <w:color w:val="000000"/>
              </w:rPr>
              <w:t xml:space="preserve"> проекта</w:t>
            </w:r>
            <w:r w:rsidR="00EC4E5E" w:rsidRPr="00A50F8E">
              <w:t xml:space="preserve"> </w:t>
            </w:r>
            <w:r w:rsidRPr="00A50F8E">
              <w:t xml:space="preserve">и иные </w:t>
            </w:r>
            <w:proofErr w:type="gramStart"/>
            <w:r w:rsidRPr="00A50F8E">
              <w:t>доку-менты</w:t>
            </w:r>
            <w:proofErr w:type="gramEnd"/>
            <w:r w:rsidRPr="00A50F8E">
              <w:t>, пред-ставлен-</w:t>
            </w:r>
            <w:proofErr w:type="spellStart"/>
            <w:r w:rsidRPr="00A50F8E">
              <w:t>ные</w:t>
            </w:r>
            <w:proofErr w:type="spellEnd"/>
            <w:r w:rsidRPr="00A50F8E">
              <w:t xml:space="preserve"> в составе заявки</w:t>
            </w:r>
          </w:p>
        </w:tc>
        <w:tc>
          <w:tcPr>
            <w:tcW w:w="3685" w:type="dxa"/>
            <w:shd w:val="clear" w:color="auto" w:fill="auto"/>
          </w:tcPr>
          <w:p w14:paraId="665B52CC" w14:textId="1E929275" w:rsidR="00680BEF" w:rsidRPr="00A50F8E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50F8E">
              <w:rPr>
                <w:rFonts w:ascii="Times New Roman" w:hAnsi="Times New Roman"/>
                <w:sz w:val="24"/>
                <w:szCs w:val="24"/>
              </w:rPr>
              <w:t xml:space="preserve">Отсутствие опыта в сфере деятельности и </w:t>
            </w:r>
            <w:proofErr w:type="gramStart"/>
            <w:r w:rsidRPr="00A50F8E">
              <w:rPr>
                <w:rFonts w:ascii="Times New Roman" w:hAnsi="Times New Roman"/>
                <w:sz w:val="24"/>
                <w:szCs w:val="24"/>
              </w:rPr>
              <w:t xml:space="preserve">реализованных </w:t>
            </w:r>
            <w:r w:rsidR="00CB38A3" w:rsidRPr="00A50F8E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5884368C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32D7BEA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68445821" w14:textId="77777777" w:rsidTr="001B7489">
        <w:trPr>
          <w:trHeight w:val="545"/>
        </w:trPr>
        <w:tc>
          <w:tcPr>
            <w:tcW w:w="568" w:type="dxa"/>
            <w:vMerge/>
            <w:shd w:val="clear" w:color="auto" w:fill="auto"/>
          </w:tcPr>
          <w:p w14:paraId="5093A2F8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ADFDA09" w14:textId="77777777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08BC723A" w14:textId="77777777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4076BE36" w14:textId="626A6CAB" w:rsidR="00680BEF" w:rsidRPr="00A50F8E" w:rsidRDefault="00680BEF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50F8E">
              <w:rPr>
                <w:rFonts w:ascii="Times New Roman" w:hAnsi="Times New Roman"/>
                <w:sz w:val="24"/>
                <w:szCs w:val="24"/>
              </w:rPr>
              <w:t xml:space="preserve">Опыт до 1 года или </w:t>
            </w:r>
            <w:r w:rsidRPr="00A50F8E">
              <w:rPr>
                <w:rFonts w:ascii="Times New Roman" w:hAnsi="Times New Roman"/>
                <w:sz w:val="24"/>
                <w:szCs w:val="24"/>
              </w:rPr>
              <w:br/>
              <w:t xml:space="preserve">1 </w:t>
            </w:r>
            <w:proofErr w:type="gramStart"/>
            <w:r w:rsidRPr="00A50F8E">
              <w:rPr>
                <w:rFonts w:ascii="Times New Roman" w:hAnsi="Times New Roman"/>
                <w:sz w:val="24"/>
                <w:szCs w:val="24"/>
              </w:rPr>
              <w:t>реализованн</w:t>
            </w:r>
            <w:r w:rsidR="00CB38A3" w:rsidRPr="00A50F8E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50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B38A3" w:rsidRPr="00A50F8E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66BFEBA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1817E8A2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68D31AEB" w14:textId="77777777" w:rsidTr="001B7489">
        <w:trPr>
          <w:trHeight w:val="552"/>
        </w:trPr>
        <w:tc>
          <w:tcPr>
            <w:tcW w:w="568" w:type="dxa"/>
            <w:vMerge/>
            <w:shd w:val="clear" w:color="auto" w:fill="auto"/>
          </w:tcPr>
          <w:p w14:paraId="20F5DC8E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131B0303" w14:textId="77777777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0E4F5240" w14:textId="77777777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141311A8" w14:textId="31544BEA" w:rsidR="00680BEF" w:rsidRPr="00A50F8E" w:rsidRDefault="00680BEF" w:rsidP="00EE359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50F8E">
              <w:rPr>
                <w:rFonts w:ascii="Times New Roman" w:hAnsi="Times New Roman"/>
                <w:sz w:val="24"/>
                <w:szCs w:val="24"/>
              </w:rPr>
              <w:t>Опыт 1 – 3 года или</w:t>
            </w:r>
            <w:r w:rsidRPr="00A50F8E">
              <w:rPr>
                <w:rFonts w:ascii="Times New Roman" w:hAnsi="Times New Roman"/>
                <w:sz w:val="24"/>
                <w:szCs w:val="24"/>
              </w:rPr>
              <w:br/>
              <w:t xml:space="preserve">1 – 3 реализованных  </w:t>
            </w:r>
            <w:r w:rsidR="00A50F8E" w:rsidRPr="00A50F8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EE359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14:paraId="3A991A8C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1E9C2F66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BEF" w:rsidRPr="00F85863" w14:paraId="325A17F3" w14:textId="77777777" w:rsidTr="001B7489">
        <w:trPr>
          <w:trHeight w:val="560"/>
        </w:trPr>
        <w:tc>
          <w:tcPr>
            <w:tcW w:w="568" w:type="dxa"/>
            <w:vMerge/>
            <w:shd w:val="clear" w:color="auto" w:fill="auto"/>
          </w:tcPr>
          <w:p w14:paraId="05BC926D" w14:textId="77777777" w:rsidR="00680BEF" w:rsidRPr="00F85863" w:rsidRDefault="00680BEF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2E4A060A" w14:textId="77777777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68D66813" w14:textId="77777777" w:rsidR="00680BEF" w:rsidRPr="00A50F8E" w:rsidRDefault="00680BEF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046394D2" w14:textId="093B6CD6" w:rsidR="00680BEF" w:rsidRPr="00A50F8E" w:rsidRDefault="00680BEF" w:rsidP="00521D0E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A50F8E">
              <w:rPr>
                <w:rFonts w:ascii="Times New Roman" w:hAnsi="Times New Roman"/>
                <w:sz w:val="24"/>
                <w:szCs w:val="24"/>
              </w:rPr>
              <w:t xml:space="preserve">Опыт от 3 лет или более </w:t>
            </w:r>
            <w:r w:rsidRPr="00A50F8E"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proofErr w:type="gramStart"/>
            <w:r w:rsidRPr="00A50F8E">
              <w:rPr>
                <w:rFonts w:ascii="Times New Roman" w:hAnsi="Times New Roman"/>
                <w:sz w:val="24"/>
                <w:szCs w:val="24"/>
              </w:rPr>
              <w:t>реализованных</w:t>
            </w:r>
            <w:r w:rsidR="00A50F8E" w:rsidRPr="00A50F8E">
              <w:rPr>
                <w:rFonts w:ascii="Times New Roman" w:hAnsi="Times New Roman"/>
                <w:sz w:val="24"/>
                <w:szCs w:val="24"/>
              </w:rPr>
              <w:t xml:space="preserve">  проект</w:t>
            </w:r>
            <w:r w:rsidR="00521D0E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7B50EFB0" w14:textId="77777777" w:rsidR="00680BEF" w:rsidRPr="00F85863" w:rsidRDefault="00680BEF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14:paraId="6B082401" w14:textId="77777777" w:rsidR="00680BEF" w:rsidRPr="00F85863" w:rsidRDefault="00680BEF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F85863" w14:paraId="5146ECD8" w14:textId="77777777" w:rsidTr="001B7489">
        <w:trPr>
          <w:trHeight w:val="222"/>
        </w:trPr>
        <w:tc>
          <w:tcPr>
            <w:tcW w:w="568" w:type="dxa"/>
            <w:vMerge w:val="restart"/>
            <w:shd w:val="clear" w:color="auto" w:fill="auto"/>
          </w:tcPr>
          <w:p w14:paraId="45559A2C" w14:textId="77777777" w:rsidR="0030259A" w:rsidRPr="00F85863" w:rsidRDefault="0030259A" w:rsidP="001B7489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00085C1C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Объем собственных</w:t>
            </w:r>
            <w:r w:rsidRPr="00F85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F85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F85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конкурсного отбора</w:t>
            </w:r>
            <w:r w:rsidRPr="00F85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14:paraId="5BC254A5" w14:textId="4E804913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от общего размера затрат 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858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реализацию </w:t>
            </w:r>
            <w:r>
              <w:t xml:space="preserve"> </w:t>
            </w:r>
            <w:r w:rsidRPr="00254BE1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1277" w:type="dxa"/>
            <w:vMerge w:val="restart"/>
          </w:tcPr>
          <w:p w14:paraId="493619CE" w14:textId="77777777" w:rsidR="0030259A" w:rsidRPr="00F85863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3685" w:type="dxa"/>
            <w:shd w:val="clear" w:color="auto" w:fill="auto"/>
          </w:tcPr>
          <w:p w14:paraId="3B88CF79" w14:textId="7C6D0345" w:rsidR="0030259A" w:rsidRPr="00F85863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От 50</w:t>
            </w:r>
            <w:r w:rsidR="0077254A" w:rsidRPr="00F85863">
              <w:rPr>
                <w:rFonts w:ascii="Times New Roman" w:hAnsi="Times New Roman"/>
                <w:sz w:val="24"/>
                <w:szCs w:val="24"/>
              </w:rPr>
              <w:t>%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54A">
              <w:rPr>
                <w:rFonts w:ascii="Times New Roman" w:hAnsi="Times New Roman"/>
                <w:sz w:val="24"/>
                <w:szCs w:val="24"/>
              </w:rPr>
              <w:t>до 59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A8C346B" w14:textId="77777777" w:rsidR="0030259A" w:rsidRPr="00F85863" w:rsidRDefault="0030259A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FC3B015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F85863" w14:paraId="1CCF8625" w14:textId="77777777" w:rsidTr="001B7489">
        <w:trPr>
          <w:trHeight w:val="211"/>
        </w:trPr>
        <w:tc>
          <w:tcPr>
            <w:tcW w:w="568" w:type="dxa"/>
            <w:vMerge/>
            <w:shd w:val="clear" w:color="auto" w:fill="auto"/>
          </w:tcPr>
          <w:p w14:paraId="28F904CB" w14:textId="77777777" w:rsidR="0030259A" w:rsidRPr="00F85863" w:rsidRDefault="0030259A" w:rsidP="001B7489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7439AFEB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641EB1D8" w14:textId="77777777" w:rsidR="0030259A" w:rsidRPr="00F85863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685" w:type="dxa"/>
            <w:shd w:val="clear" w:color="auto" w:fill="auto"/>
          </w:tcPr>
          <w:p w14:paraId="0899A5D5" w14:textId="12E8769A" w:rsidR="0030259A" w:rsidRPr="00F85863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От 60</w:t>
            </w:r>
            <w:r w:rsidR="0077254A" w:rsidRPr="00F85863">
              <w:rPr>
                <w:rFonts w:ascii="Times New Roman" w:hAnsi="Times New Roman"/>
                <w:sz w:val="24"/>
                <w:szCs w:val="24"/>
              </w:rPr>
              <w:t>%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54A">
              <w:rPr>
                <w:rFonts w:ascii="Times New Roman" w:hAnsi="Times New Roman"/>
                <w:sz w:val="24"/>
                <w:szCs w:val="24"/>
              </w:rPr>
              <w:t>до 74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97B813F" w14:textId="77777777" w:rsidR="0030259A" w:rsidRPr="00F85863" w:rsidRDefault="0030259A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621A0F72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F85863" w14:paraId="356BE9D9" w14:textId="77777777" w:rsidTr="001B7489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605A0B56" w14:textId="77777777" w:rsidR="0030259A" w:rsidRPr="00F85863" w:rsidRDefault="0030259A" w:rsidP="001B7489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7971D089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1E59FFFF" w14:textId="77777777" w:rsidR="0030259A" w:rsidRPr="00F85863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685" w:type="dxa"/>
            <w:shd w:val="clear" w:color="auto" w:fill="auto"/>
          </w:tcPr>
          <w:p w14:paraId="7DBEA696" w14:textId="3886069C" w:rsidR="0030259A" w:rsidRPr="00F85863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От 75</w:t>
            </w:r>
            <w:r w:rsidR="0077254A" w:rsidRPr="00F85863">
              <w:rPr>
                <w:rFonts w:ascii="Times New Roman" w:hAnsi="Times New Roman"/>
                <w:sz w:val="24"/>
                <w:szCs w:val="24"/>
              </w:rPr>
              <w:t>%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54A">
              <w:rPr>
                <w:rFonts w:ascii="Times New Roman" w:hAnsi="Times New Roman"/>
                <w:sz w:val="24"/>
                <w:szCs w:val="24"/>
              </w:rPr>
              <w:t>до 89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609B73D" w14:textId="77777777" w:rsidR="0030259A" w:rsidRPr="00F85863" w:rsidRDefault="0030259A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14:paraId="0DC7649F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F85863" w14:paraId="14E4944A" w14:textId="77777777" w:rsidTr="001B7489">
        <w:trPr>
          <w:trHeight w:val="219"/>
        </w:trPr>
        <w:tc>
          <w:tcPr>
            <w:tcW w:w="568" w:type="dxa"/>
            <w:vMerge/>
            <w:shd w:val="clear" w:color="auto" w:fill="auto"/>
          </w:tcPr>
          <w:p w14:paraId="07F70B9E" w14:textId="77777777" w:rsidR="0030259A" w:rsidRPr="00F85863" w:rsidRDefault="0030259A" w:rsidP="001B7489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2B856173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36F84355" w14:textId="77777777" w:rsidR="0030259A" w:rsidRPr="00F85863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685" w:type="dxa"/>
            <w:shd w:val="clear" w:color="auto" w:fill="auto"/>
          </w:tcPr>
          <w:p w14:paraId="6D3BE373" w14:textId="650DB6BD" w:rsidR="0030259A" w:rsidRPr="00F85863" w:rsidRDefault="0077254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90</w:t>
            </w:r>
            <w:r w:rsidR="0030259A" w:rsidRPr="00F858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D91AF3C" w14:textId="77777777" w:rsidR="0030259A" w:rsidRPr="00F85863" w:rsidRDefault="0030259A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</w:tcPr>
          <w:p w14:paraId="48FC5F65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F85863" w14:paraId="57FFB743" w14:textId="77777777" w:rsidTr="001B7489">
        <w:trPr>
          <w:trHeight w:val="340"/>
        </w:trPr>
        <w:tc>
          <w:tcPr>
            <w:tcW w:w="568" w:type="dxa"/>
            <w:vMerge w:val="restart"/>
            <w:shd w:val="clear" w:color="auto" w:fill="auto"/>
          </w:tcPr>
          <w:p w14:paraId="20199242" w14:textId="77777777" w:rsidR="0030259A" w:rsidRPr="00F85863" w:rsidRDefault="0030259A" w:rsidP="001B7489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100CAA5F" w14:textId="2D06C07F" w:rsidR="0030259A" w:rsidRPr="00F85863" w:rsidRDefault="0030259A" w:rsidP="001B7489">
            <w:pPr>
              <w:pStyle w:val="ConsPlusNormal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Pr="00254BE1">
              <w:rPr>
                <w:rStyle w:val="211pt"/>
                <w:b w:val="0"/>
                <w:sz w:val="24"/>
                <w:szCs w:val="24"/>
              </w:rPr>
              <w:t>роект</w:t>
            </w:r>
            <w:r>
              <w:rPr>
                <w:rStyle w:val="211pt"/>
                <w:b w:val="0"/>
                <w:sz w:val="24"/>
                <w:szCs w:val="24"/>
              </w:rPr>
              <w:t>ом</w:t>
            </w:r>
            <w:r w:rsidRPr="00254BE1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F85863">
              <w:rPr>
                <w:rStyle w:val="211pt"/>
                <w:b w:val="0"/>
                <w:sz w:val="24"/>
                <w:szCs w:val="24"/>
              </w:rPr>
              <w:t>предусматривается создание условий для лиц с ограниченными возможностями здоровья</w:t>
            </w:r>
          </w:p>
        </w:tc>
        <w:tc>
          <w:tcPr>
            <w:tcW w:w="1277" w:type="dxa"/>
            <w:vMerge w:val="restart"/>
          </w:tcPr>
          <w:p w14:paraId="50F0C16C" w14:textId="77777777" w:rsidR="0030259A" w:rsidRPr="00F85863" w:rsidRDefault="0030259A" w:rsidP="001B7489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3685" w:type="dxa"/>
            <w:shd w:val="clear" w:color="auto" w:fill="auto"/>
          </w:tcPr>
          <w:p w14:paraId="3F392DF1" w14:textId="26C4A1D5" w:rsidR="0030259A" w:rsidRPr="00F85863" w:rsidRDefault="00E16CF9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Н</w:t>
            </w:r>
            <w:r w:rsidR="00772DA9" w:rsidRPr="00F85863">
              <w:rPr>
                <w:rStyle w:val="211pt"/>
                <w:b w:val="0"/>
                <w:sz w:val="24"/>
                <w:szCs w:val="24"/>
              </w:rPr>
              <w:t xml:space="preserve">е </w:t>
            </w:r>
            <w:r w:rsidR="0030259A" w:rsidRPr="00F85863">
              <w:rPr>
                <w:rStyle w:val="211pt"/>
                <w:b w:val="0"/>
                <w:sz w:val="24"/>
                <w:szCs w:val="24"/>
              </w:rPr>
              <w:t>предусматривается</w:t>
            </w:r>
          </w:p>
        </w:tc>
        <w:tc>
          <w:tcPr>
            <w:tcW w:w="850" w:type="dxa"/>
          </w:tcPr>
          <w:p w14:paraId="0FA44B00" w14:textId="34A4B11E" w:rsidR="0030259A" w:rsidRPr="00F85863" w:rsidRDefault="00772DA9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CDDE750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F85863" w14:paraId="4E8F7359" w14:textId="77777777" w:rsidTr="001B7489">
        <w:trPr>
          <w:trHeight w:val="259"/>
        </w:trPr>
        <w:tc>
          <w:tcPr>
            <w:tcW w:w="568" w:type="dxa"/>
            <w:vMerge/>
            <w:shd w:val="clear" w:color="auto" w:fill="auto"/>
          </w:tcPr>
          <w:p w14:paraId="08265EF5" w14:textId="77777777" w:rsidR="0030259A" w:rsidRPr="00F85863" w:rsidRDefault="0030259A" w:rsidP="001B7489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31599C5" w14:textId="77777777" w:rsidR="0030259A" w:rsidRPr="00F85863" w:rsidRDefault="0030259A" w:rsidP="001B7489">
            <w:pPr>
              <w:pStyle w:val="ConsPlusNormal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2EB90052" w14:textId="77777777" w:rsidR="0030259A" w:rsidRPr="00F85863" w:rsidRDefault="0030259A" w:rsidP="001B7489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A4E16E5" w14:textId="4118CD44" w:rsidR="0030259A" w:rsidRPr="00F85863" w:rsidRDefault="00E16CF9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="0030259A" w:rsidRPr="00F85863">
              <w:rPr>
                <w:rStyle w:val="211pt"/>
                <w:b w:val="0"/>
                <w:sz w:val="24"/>
                <w:szCs w:val="24"/>
              </w:rPr>
              <w:t>редусматривается</w:t>
            </w:r>
          </w:p>
        </w:tc>
        <w:tc>
          <w:tcPr>
            <w:tcW w:w="850" w:type="dxa"/>
          </w:tcPr>
          <w:p w14:paraId="70D0FF25" w14:textId="06422CBE" w:rsidR="0030259A" w:rsidRPr="00F85863" w:rsidRDefault="00772DA9" w:rsidP="001B7489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1CD911E0" w14:textId="77777777" w:rsidR="0030259A" w:rsidRPr="00F85863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5"/>
        <w:gridCol w:w="1276"/>
        <w:gridCol w:w="3686"/>
        <w:gridCol w:w="850"/>
        <w:gridCol w:w="851"/>
      </w:tblGrid>
      <w:tr w:rsidR="0030259A" w:rsidRPr="007D782D" w14:paraId="4AB1241F" w14:textId="77777777" w:rsidTr="00085945">
        <w:trPr>
          <w:trHeight w:val="345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auto"/>
          </w:tcPr>
          <w:p w14:paraId="70490747" w14:textId="77777777" w:rsidR="0030259A" w:rsidRPr="007D782D" w:rsidRDefault="0030259A" w:rsidP="001B7489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Merge w:val="restart"/>
            <w:tcBorders>
              <w:top w:val="nil"/>
            </w:tcBorders>
            <w:shd w:val="clear" w:color="auto" w:fill="auto"/>
          </w:tcPr>
          <w:p w14:paraId="3CA928DA" w14:textId="77777777" w:rsidR="0030259A" w:rsidRPr="00413ABF" w:rsidRDefault="0030259A" w:rsidP="001B7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413ABF">
              <w:t>Основные виды деятельности участника конкурс</w:t>
            </w:r>
            <w:r>
              <w:t>ного отбора</w:t>
            </w:r>
            <w:r w:rsidRPr="00413ABF">
              <w:t xml:space="preserve"> соответствуют заявленным видам деятельности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09108FD" w14:textId="77777777" w:rsidR="0030259A" w:rsidRPr="00452496" w:rsidRDefault="0030259A" w:rsidP="001B7489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Заявка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14:paraId="1712AAEE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и основной, ни дополнительный ОКВЭД не соответствуют заявленной деятельности</w:t>
            </w:r>
          </w:p>
        </w:tc>
        <w:tc>
          <w:tcPr>
            <w:tcW w:w="850" w:type="dxa"/>
            <w:tcBorders>
              <w:top w:val="nil"/>
            </w:tcBorders>
          </w:tcPr>
          <w:p w14:paraId="423417D8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14:paraId="638399D3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7D782D" w14:paraId="171E2986" w14:textId="77777777" w:rsidTr="001B7489">
        <w:trPr>
          <w:trHeight w:val="345"/>
        </w:trPr>
        <w:tc>
          <w:tcPr>
            <w:tcW w:w="562" w:type="dxa"/>
            <w:vMerge/>
            <w:shd w:val="clear" w:color="auto" w:fill="auto"/>
          </w:tcPr>
          <w:p w14:paraId="08C38564" w14:textId="77777777" w:rsidR="0030259A" w:rsidRPr="007D782D" w:rsidRDefault="0030259A" w:rsidP="001B7489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4FE115C8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0D8C4D" w14:textId="77777777" w:rsidR="0030259A" w:rsidRPr="00452496" w:rsidRDefault="0030259A" w:rsidP="001B7489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7CC1600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оответствует дополнительный ОКВЭД </w:t>
            </w:r>
          </w:p>
        </w:tc>
        <w:tc>
          <w:tcPr>
            <w:tcW w:w="850" w:type="dxa"/>
          </w:tcPr>
          <w:p w14:paraId="1B74E867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14:paraId="6F046832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7D782D" w14:paraId="74FB14C4" w14:textId="77777777" w:rsidTr="001B7489">
        <w:trPr>
          <w:trHeight w:val="345"/>
        </w:trPr>
        <w:tc>
          <w:tcPr>
            <w:tcW w:w="562" w:type="dxa"/>
            <w:vMerge/>
            <w:shd w:val="clear" w:color="auto" w:fill="auto"/>
          </w:tcPr>
          <w:p w14:paraId="7B2BA7C2" w14:textId="77777777" w:rsidR="0030259A" w:rsidRPr="007D782D" w:rsidRDefault="0030259A" w:rsidP="001B7489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54CFB283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00414D" w14:textId="77777777" w:rsidR="0030259A" w:rsidRPr="00452496" w:rsidRDefault="0030259A" w:rsidP="001B7489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7D60E87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оответствует основной ОКВЭД </w:t>
            </w:r>
          </w:p>
        </w:tc>
        <w:tc>
          <w:tcPr>
            <w:tcW w:w="850" w:type="dxa"/>
          </w:tcPr>
          <w:p w14:paraId="39F80592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7AFA722D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CF9" w:rsidRPr="007D782D" w14:paraId="492CFF37" w14:textId="77777777" w:rsidTr="001B7489">
        <w:trPr>
          <w:trHeight w:val="266"/>
        </w:trPr>
        <w:tc>
          <w:tcPr>
            <w:tcW w:w="562" w:type="dxa"/>
            <w:shd w:val="clear" w:color="auto" w:fill="auto"/>
          </w:tcPr>
          <w:p w14:paraId="4E417B40" w14:textId="592C5E72" w:rsidR="00E16CF9" w:rsidRPr="00E16CF9" w:rsidRDefault="00E16CF9" w:rsidP="00E16CF9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5" w:type="dxa"/>
            <w:shd w:val="clear" w:color="auto" w:fill="auto"/>
          </w:tcPr>
          <w:p w14:paraId="41223119" w14:textId="16302777" w:rsidR="00E16CF9" w:rsidRPr="00E16CF9" w:rsidRDefault="00E16CF9" w:rsidP="00E16CF9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7C2744E" w14:textId="5066B0DC" w:rsidR="00E16CF9" w:rsidRPr="00E16CF9" w:rsidRDefault="00E16CF9" w:rsidP="00E16CF9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59F4C793" w14:textId="0E9BBD58" w:rsidR="00E16CF9" w:rsidRPr="00E16CF9" w:rsidRDefault="00E16CF9" w:rsidP="00E16CF9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E993A2E" w14:textId="07BB8F25" w:rsidR="00E16CF9" w:rsidRPr="00E16CF9" w:rsidRDefault="00E16CF9" w:rsidP="00E16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759C023" w14:textId="416F3E6E" w:rsidR="00E16CF9" w:rsidRPr="00E16CF9" w:rsidRDefault="00E16CF9" w:rsidP="00E16C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C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259A" w:rsidRPr="007D782D" w14:paraId="3C92AFB4" w14:textId="77777777" w:rsidTr="001B7489">
        <w:trPr>
          <w:trHeight w:val="266"/>
        </w:trPr>
        <w:tc>
          <w:tcPr>
            <w:tcW w:w="562" w:type="dxa"/>
            <w:vMerge w:val="restart"/>
            <w:shd w:val="clear" w:color="auto" w:fill="auto"/>
          </w:tcPr>
          <w:p w14:paraId="5F589D1C" w14:textId="77777777" w:rsidR="0030259A" w:rsidRPr="007D782D" w:rsidRDefault="0030259A" w:rsidP="001B7489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Merge w:val="restart"/>
            <w:shd w:val="clear" w:color="auto" w:fill="auto"/>
          </w:tcPr>
          <w:p w14:paraId="65902964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DD5177">
              <w:rPr>
                <w:rFonts w:ascii="Times New Roman" w:hAnsi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177">
              <w:rPr>
                <w:rFonts w:ascii="Times New Roman" w:hAnsi="Times New Roman"/>
                <w:sz w:val="24"/>
                <w:szCs w:val="24"/>
              </w:rPr>
              <w:t xml:space="preserve">олучателя </w:t>
            </w:r>
            <w:proofErr w:type="gramStart"/>
            <w:r w:rsidRPr="00DD5177">
              <w:rPr>
                <w:rFonts w:ascii="Times New Roman" w:hAnsi="Times New Roman"/>
                <w:sz w:val="24"/>
                <w:szCs w:val="24"/>
              </w:rPr>
              <w:t>субсидий</w:t>
            </w:r>
            <w:proofErr w:type="gramEnd"/>
            <w:r w:rsidRPr="00DD5177">
              <w:rPr>
                <w:rFonts w:ascii="Times New Roman" w:hAnsi="Times New Roman"/>
                <w:sz w:val="24"/>
                <w:szCs w:val="24"/>
              </w:rPr>
              <w:t xml:space="preserve"> действующих сайта, страниц в социальных сетях</w:t>
            </w:r>
          </w:p>
        </w:tc>
        <w:tc>
          <w:tcPr>
            <w:tcW w:w="1276" w:type="dxa"/>
            <w:vMerge w:val="restart"/>
          </w:tcPr>
          <w:p w14:paraId="6690C295" w14:textId="77777777" w:rsidR="0030259A" w:rsidRDefault="0030259A" w:rsidP="001B7489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и иные доку</w:t>
            </w: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  <w:p w14:paraId="5A85C57D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менты, </w:t>
            </w:r>
            <w:proofErr w:type="gramStart"/>
            <w:r w:rsidRPr="00452496">
              <w:rPr>
                <w:rFonts w:ascii="Times New Roman" w:hAnsi="Times New Roman" w:cs="Arial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ленные</w:t>
            </w:r>
            <w:proofErr w:type="gramEnd"/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оставе заявки</w:t>
            </w:r>
          </w:p>
        </w:tc>
        <w:tc>
          <w:tcPr>
            <w:tcW w:w="3686" w:type="dxa"/>
            <w:shd w:val="clear" w:color="auto" w:fill="auto"/>
          </w:tcPr>
          <w:p w14:paraId="58F633CF" w14:textId="53B9BE21" w:rsidR="0030259A" w:rsidRPr="007D782D" w:rsidRDefault="00E16CF9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0259A" w:rsidRPr="00DD5177">
              <w:rPr>
                <w:rFonts w:ascii="Times New Roman" w:hAnsi="Times New Roman"/>
                <w:sz w:val="24"/>
                <w:szCs w:val="24"/>
              </w:rPr>
              <w:t>тсутствие сайта и страниц в социальных сетях</w:t>
            </w:r>
          </w:p>
        </w:tc>
        <w:tc>
          <w:tcPr>
            <w:tcW w:w="850" w:type="dxa"/>
          </w:tcPr>
          <w:p w14:paraId="782E7F83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ADEB356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7D782D" w14:paraId="4355030B" w14:textId="77777777" w:rsidTr="001B7489">
        <w:trPr>
          <w:trHeight w:val="266"/>
        </w:trPr>
        <w:tc>
          <w:tcPr>
            <w:tcW w:w="562" w:type="dxa"/>
            <w:vMerge/>
            <w:shd w:val="clear" w:color="auto" w:fill="auto"/>
          </w:tcPr>
          <w:p w14:paraId="626B4E7A" w14:textId="77777777" w:rsidR="0030259A" w:rsidRPr="007D782D" w:rsidRDefault="0030259A" w:rsidP="001B7489">
            <w:pPr>
              <w:pStyle w:val="ConsPlusNormal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49AE801A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7540DC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B46027A" w14:textId="285CB1E5" w:rsidR="0030259A" w:rsidRPr="007D782D" w:rsidRDefault="00E16CF9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0259A" w:rsidRPr="00DD5177">
              <w:rPr>
                <w:rFonts w:ascii="Times New Roman" w:hAnsi="Times New Roman"/>
                <w:sz w:val="24"/>
                <w:szCs w:val="24"/>
              </w:rPr>
              <w:t>аличие сайта либо</w:t>
            </w:r>
            <w:r w:rsidR="0030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59A" w:rsidRPr="00DD5177">
              <w:rPr>
                <w:rFonts w:ascii="Times New Roman" w:hAnsi="Times New Roman"/>
                <w:sz w:val="24"/>
                <w:szCs w:val="24"/>
              </w:rPr>
              <w:t>страниц в социальных сетях по отдельности</w:t>
            </w:r>
          </w:p>
        </w:tc>
        <w:tc>
          <w:tcPr>
            <w:tcW w:w="850" w:type="dxa"/>
          </w:tcPr>
          <w:p w14:paraId="67D9D1E4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2A561449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9A" w:rsidRPr="007D782D" w14:paraId="466626C5" w14:textId="77777777" w:rsidTr="001B7489">
        <w:trPr>
          <w:trHeight w:val="266"/>
        </w:trPr>
        <w:tc>
          <w:tcPr>
            <w:tcW w:w="562" w:type="dxa"/>
            <w:vMerge/>
            <w:shd w:val="clear" w:color="auto" w:fill="auto"/>
          </w:tcPr>
          <w:p w14:paraId="2F62A4A0" w14:textId="77777777" w:rsidR="0030259A" w:rsidRPr="007D782D" w:rsidRDefault="0030259A" w:rsidP="001B7489">
            <w:pPr>
              <w:pStyle w:val="ConsPlusNormal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14:paraId="7652499D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DDF14C7" w14:textId="77777777" w:rsidR="0030259A" w:rsidRPr="007D782D" w:rsidRDefault="0030259A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22D032B" w14:textId="1750E567" w:rsidR="0030259A" w:rsidRPr="007D782D" w:rsidRDefault="00E16CF9" w:rsidP="001B7489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0259A" w:rsidRPr="00DD5177">
              <w:rPr>
                <w:rFonts w:ascii="Times New Roman" w:hAnsi="Times New Roman"/>
                <w:sz w:val="24"/>
                <w:szCs w:val="24"/>
              </w:rPr>
              <w:t>аличие сайта и страниц в социальных сетях</w:t>
            </w:r>
          </w:p>
        </w:tc>
        <w:tc>
          <w:tcPr>
            <w:tcW w:w="850" w:type="dxa"/>
          </w:tcPr>
          <w:p w14:paraId="13DF392D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14:paraId="75A141CC" w14:textId="77777777" w:rsidR="0030259A" w:rsidRPr="007D782D" w:rsidRDefault="0030259A" w:rsidP="001B74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EA308D" w14:textId="77777777" w:rsidR="00680BEF" w:rsidRDefault="00680BEF" w:rsidP="00680BE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05D5AF0" w14:textId="73BC7590" w:rsidR="00680BEF" w:rsidRPr="007D5D2E" w:rsidRDefault="00680BEF" w:rsidP="00680B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D5D2E">
        <w:rPr>
          <w:rFonts w:ascii="Times New Roman" w:hAnsi="Times New Roman"/>
          <w:sz w:val="28"/>
          <w:szCs w:val="28"/>
        </w:rPr>
        <w:t xml:space="preserve">Краткая </w:t>
      </w:r>
      <w:r w:rsidR="00503F44">
        <w:rPr>
          <w:rFonts w:ascii="Times New Roman" w:hAnsi="Times New Roman"/>
          <w:sz w:val="28"/>
          <w:szCs w:val="28"/>
        </w:rPr>
        <w:t>оценка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5D2E">
        <w:rPr>
          <w:rFonts w:ascii="Times New Roman" w:hAnsi="Times New Roman"/>
          <w:sz w:val="28"/>
          <w:szCs w:val="28"/>
        </w:rPr>
        <w:t xml:space="preserve">(выбрать один из вариантов): </w:t>
      </w:r>
    </w:p>
    <w:p w14:paraId="58768725" w14:textId="1A3529B1" w:rsidR="00680BEF" w:rsidRPr="007D5D2E" w:rsidRDefault="00680BEF" w:rsidP="00680BEF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7D5D2E">
        <w:rPr>
          <w:spacing w:val="2"/>
          <w:sz w:val="28"/>
          <w:szCs w:val="28"/>
        </w:rPr>
        <w:t xml:space="preserve">1. </w:t>
      </w:r>
      <w:r w:rsidR="00B27A0D">
        <w:rPr>
          <w:spacing w:val="2"/>
          <w:sz w:val="28"/>
          <w:szCs w:val="28"/>
        </w:rPr>
        <w:t>П</w:t>
      </w:r>
      <w:r w:rsidR="00B27A0D" w:rsidRPr="00B27A0D">
        <w:rPr>
          <w:spacing w:val="2"/>
          <w:sz w:val="28"/>
          <w:szCs w:val="28"/>
        </w:rPr>
        <w:t xml:space="preserve">роект </w:t>
      </w:r>
      <w:r w:rsidRPr="007D5D2E">
        <w:rPr>
          <w:spacing w:val="2"/>
          <w:sz w:val="28"/>
          <w:szCs w:val="28"/>
        </w:rPr>
        <w:t>соответствует критериям, рекомендован к поддержке в полном объеме</w:t>
      </w:r>
      <w:r>
        <w:rPr>
          <w:spacing w:val="2"/>
          <w:sz w:val="28"/>
          <w:szCs w:val="28"/>
        </w:rPr>
        <w:t>.</w:t>
      </w:r>
    </w:p>
    <w:p w14:paraId="562B8E1A" w14:textId="77430B1A" w:rsidR="00680BEF" w:rsidRDefault="00680BEF" w:rsidP="00680BEF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7D5D2E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 </w:t>
      </w:r>
      <w:r w:rsidR="00B27A0D">
        <w:rPr>
          <w:spacing w:val="2"/>
          <w:sz w:val="28"/>
          <w:szCs w:val="28"/>
        </w:rPr>
        <w:t>П</w:t>
      </w:r>
      <w:r w:rsidR="00B27A0D" w:rsidRPr="00B27A0D">
        <w:rPr>
          <w:spacing w:val="2"/>
          <w:sz w:val="28"/>
          <w:szCs w:val="28"/>
        </w:rPr>
        <w:t xml:space="preserve">роект </w:t>
      </w:r>
      <w:r w:rsidRPr="009471E2">
        <w:rPr>
          <w:spacing w:val="2"/>
          <w:sz w:val="28"/>
          <w:szCs w:val="28"/>
        </w:rPr>
        <w:t>соответствует критериям, рекомендован к поддержке с корректировкой сметы (указать размер предполагаемой субсидии ____________</w:t>
      </w:r>
      <w:r>
        <w:rPr>
          <w:spacing w:val="2"/>
          <w:sz w:val="28"/>
          <w:szCs w:val="28"/>
        </w:rPr>
        <w:t>_____________________________</w:t>
      </w:r>
    </w:p>
    <w:p w14:paraId="5FF7585B" w14:textId="77777777" w:rsidR="00680BEF" w:rsidRPr="009471E2" w:rsidRDefault="00680BEF" w:rsidP="00680BEF">
      <w:pPr>
        <w:shd w:val="clear" w:color="auto" w:fill="FFFFFF"/>
        <w:tabs>
          <w:tab w:val="left" w:pos="1418"/>
        </w:tabs>
        <w:ind w:right="-143"/>
        <w:jc w:val="both"/>
        <w:textAlignment w:val="baseline"/>
        <w:rPr>
          <w:color w:val="FF0000"/>
          <w:spacing w:val="2"/>
          <w:sz w:val="28"/>
          <w:szCs w:val="28"/>
        </w:rPr>
      </w:pPr>
      <w:r w:rsidRPr="009471E2">
        <w:rPr>
          <w:spacing w:val="2"/>
          <w:sz w:val="28"/>
          <w:szCs w:val="28"/>
        </w:rPr>
        <w:t>________________________________</w:t>
      </w:r>
      <w:r>
        <w:rPr>
          <w:spacing w:val="2"/>
          <w:sz w:val="28"/>
          <w:szCs w:val="28"/>
        </w:rPr>
        <w:t>_________________________________________________________________</w:t>
      </w:r>
      <w:r w:rsidRPr="009471E2">
        <w:rPr>
          <w:spacing w:val="2"/>
          <w:sz w:val="28"/>
          <w:szCs w:val="28"/>
        </w:rPr>
        <w:t>___</w:t>
      </w:r>
      <w:r>
        <w:rPr>
          <w:spacing w:val="2"/>
          <w:sz w:val="28"/>
          <w:szCs w:val="28"/>
        </w:rPr>
        <w:t>_____________________________</w:t>
      </w:r>
      <w:r w:rsidRPr="009471E2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>.</w:t>
      </w:r>
    </w:p>
    <w:p w14:paraId="2F057DE4" w14:textId="2111C60B" w:rsidR="00680BEF" w:rsidRPr="00DD25E1" w:rsidRDefault="00680BEF" w:rsidP="00680BEF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7D5D2E">
        <w:rPr>
          <w:spacing w:val="2"/>
          <w:sz w:val="28"/>
          <w:szCs w:val="28"/>
        </w:rPr>
        <w:t xml:space="preserve">3. </w:t>
      </w:r>
      <w:r w:rsidR="00B27A0D">
        <w:rPr>
          <w:spacing w:val="2"/>
          <w:sz w:val="28"/>
          <w:szCs w:val="28"/>
        </w:rPr>
        <w:t>П</w:t>
      </w:r>
      <w:r w:rsidR="00B27A0D" w:rsidRPr="00B27A0D">
        <w:rPr>
          <w:spacing w:val="2"/>
          <w:sz w:val="28"/>
          <w:szCs w:val="28"/>
        </w:rPr>
        <w:t xml:space="preserve">роект </w:t>
      </w:r>
      <w:r w:rsidRPr="007D5D2E">
        <w:rPr>
          <w:spacing w:val="2"/>
          <w:sz w:val="28"/>
          <w:szCs w:val="28"/>
        </w:rPr>
        <w:t>не соответствует критериям, не рекомендован к поддержке.</w:t>
      </w:r>
    </w:p>
    <w:p w14:paraId="00BB5DB6" w14:textId="77777777" w:rsidR="00680BEF" w:rsidRDefault="00680BEF" w:rsidP="00680BE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Комментарии (при необходимости):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6C657" w14:textId="77777777" w:rsidR="00680BEF" w:rsidRDefault="00680BEF" w:rsidP="00680BE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1F3CC6D" w14:textId="77777777" w:rsidR="00680BEF" w:rsidRDefault="00680BEF" w:rsidP="00680BEF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0F64840" w14:textId="77777777" w:rsidR="00680BEF" w:rsidRDefault="00680BEF" w:rsidP="00680BEF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562"/>
        <w:gridCol w:w="4518"/>
        <w:gridCol w:w="562"/>
      </w:tblGrid>
      <w:tr w:rsidR="00680BEF" w:rsidRPr="007D782D" w14:paraId="1712541C" w14:textId="77777777" w:rsidTr="001B7489">
        <w:trPr>
          <w:gridAfter w:val="1"/>
          <w:wAfter w:w="562" w:type="dxa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3EAEDB" w14:textId="77777777" w:rsidR="00680BEF" w:rsidRPr="007D782D" w:rsidRDefault="00680BEF" w:rsidP="001B7489">
            <w:pPr>
              <w:jc w:val="right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/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C6E380" w14:textId="77777777" w:rsidR="00680BEF" w:rsidRPr="007D782D" w:rsidRDefault="00680BEF" w:rsidP="001B7489">
            <w:pPr>
              <w:jc w:val="center"/>
              <w:rPr>
                <w:sz w:val="28"/>
                <w:szCs w:val="28"/>
              </w:rPr>
            </w:pPr>
          </w:p>
        </w:tc>
      </w:tr>
      <w:tr w:rsidR="00680BEF" w:rsidRPr="00413ABF" w14:paraId="3584D9D1" w14:textId="77777777" w:rsidTr="001B7489">
        <w:tc>
          <w:tcPr>
            <w:tcW w:w="4133" w:type="dxa"/>
            <w:gridSpan w:val="2"/>
            <w:tcBorders>
              <w:left w:val="nil"/>
              <w:right w:val="nil"/>
            </w:tcBorders>
          </w:tcPr>
          <w:p w14:paraId="353168E6" w14:textId="77777777" w:rsidR="00680BEF" w:rsidRPr="007D782D" w:rsidRDefault="00680BEF" w:rsidP="001B74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nil"/>
              <w:right w:val="nil"/>
            </w:tcBorders>
          </w:tcPr>
          <w:p w14:paraId="43921845" w14:textId="77777777" w:rsidR="00680BEF" w:rsidRPr="00561369" w:rsidRDefault="00680BEF" w:rsidP="001B7489">
            <w:pPr>
              <w:jc w:val="center"/>
            </w:pPr>
            <w:r w:rsidRPr="00561369">
              <w:t>(фамилия, имя, отчество (при наличии)</w:t>
            </w:r>
          </w:p>
          <w:p w14:paraId="7F340A40" w14:textId="77777777" w:rsidR="00680BEF" w:rsidRDefault="00680BEF" w:rsidP="001B7489">
            <w:pPr>
              <w:jc w:val="center"/>
            </w:pPr>
            <w:r w:rsidRPr="00561369">
              <w:t>члена конкурсной комиссии</w:t>
            </w:r>
            <w:r w:rsidR="00561369">
              <w:t>)</w:t>
            </w:r>
          </w:p>
          <w:p w14:paraId="56B9EB4D" w14:textId="709AD6EC" w:rsidR="002E123C" w:rsidRPr="00413ABF" w:rsidRDefault="002E123C" w:rsidP="001B748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A4EF88" w14:textId="77777777" w:rsidR="00680BEF" w:rsidRPr="007D782D" w:rsidRDefault="00680BEF" w:rsidP="00680BEF">
      <w:pPr>
        <w:pStyle w:val="ConsPlusNormal"/>
        <w:rPr>
          <w:rFonts w:ascii="Times New Roman" w:hAnsi="Times New Roman"/>
          <w:sz w:val="28"/>
          <w:szCs w:val="28"/>
        </w:rPr>
      </w:pPr>
    </w:p>
    <w:p w14:paraId="06860EA0" w14:textId="77777777" w:rsidR="00680BEF" w:rsidRDefault="00680BEF" w:rsidP="00680BEF">
      <w:pPr>
        <w:rPr>
          <w:sz w:val="28"/>
          <w:szCs w:val="28"/>
        </w:rPr>
      </w:pPr>
      <w:r w:rsidRPr="007D782D">
        <w:rPr>
          <w:sz w:val="28"/>
          <w:szCs w:val="28"/>
        </w:rPr>
        <w:t>«___</w:t>
      </w:r>
      <w:proofErr w:type="gramStart"/>
      <w:r w:rsidRPr="007D782D">
        <w:rPr>
          <w:sz w:val="28"/>
          <w:szCs w:val="28"/>
        </w:rPr>
        <w:t>_»_</w:t>
      </w:r>
      <w:proofErr w:type="gramEnd"/>
      <w:r w:rsidRPr="007D782D">
        <w:rPr>
          <w:sz w:val="28"/>
          <w:szCs w:val="28"/>
        </w:rPr>
        <w:t>________ 20__г.</w:t>
      </w:r>
    </w:p>
    <w:p w14:paraId="5FEBB7E9" w14:textId="77777777" w:rsidR="00680BEF" w:rsidRDefault="00680BEF" w:rsidP="00680BEF">
      <w:pPr>
        <w:pStyle w:val="ConsPlusNormal"/>
        <w:rPr>
          <w:sz w:val="28"/>
          <w:szCs w:val="28"/>
        </w:rPr>
      </w:pPr>
    </w:p>
    <w:p w14:paraId="565DDBC6" w14:textId="77777777" w:rsidR="001A2580" w:rsidRDefault="001A2580" w:rsidP="00680BEF">
      <w:pPr>
        <w:pStyle w:val="ConsPlusNormal"/>
        <w:ind w:left="1134" w:right="1275"/>
        <w:jc w:val="center"/>
        <w:rPr>
          <w:sz w:val="28"/>
          <w:szCs w:val="28"/>
        </w:rPr>
      </w:pPr>
    </w:p>
    <w:sectPr w:rsidR="001A2580" w:rsidSect="00BB1854">
      <w:headerReference w:type="default" r:id="rId9"/>
      <w:pgSz w:w="11906" w:h="16838" w:code="9"/>
      <w:pgMar w:top="993" w:right="992" w:bottom="1134" w:left="1701" w:header="567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B5F4" w14:textId="77777777" w:rsidR="00C966B9" w:rsidRDefault="00C966B9">
      <w:r>
        <w:separator/>
      </w:r>
    </w:p>
  </w:endnote>
  <w:endnote w:type="continuationSeparator" w:id="0">
    <w:p w14:paraId="5C93BF15" w14:textId="77777777" w:rsidR="00C966B9" w:rsidRDefault="00C9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0A2D" w14:textId="77777777" w:rsidR="00C966B9" w:rsidRDefault="00C966B9">
      <w:r>
        <w:separator/>
      </w:r>
    </w:p>
  </w:footnote>
  <w:footnote w:type="continuationSeparator" w:id="0">
    <w:p w14:paraId="007F036A" w14:textId="77777777" w:rsidR="00C966B9" w:rsidRDefault="00C9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4918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9ED1367" w14:textId="3BDF35BA" w:rsidR="00A4173B" w:rsidRPr="00F758A2" w:rsidRDefault="00A4173B">
        <w:pPr>
          <w:pStyle w:val="a5"/>
          <w:jc w:val="center"/>
          <w:rPr>
            <w:rFonts w:ascii="Times New Roman" w:hAnsi="Times New Roman"/>
          </w:rPr>
        </w:pPr>
        <w:r w:rsidRPr="00F758A2">
          <w:rPr>
            <w:rFonts w:ascii="Times New Roman" w:hAnsi="Times New Roman"/>
          </w:rPr>
          <w:fldChar w:fldCharType="begin"/>
        </w:r>
        <w:r w:rsidRPr="00F758A2">
          <w:rPr>
            <w:rFonts w:ascii="Times New Roman" w:hAnsi="Times New Roman"/>
          </w:rPr>
          <w:instrText>PAGE   \* MERGEFORMAT</w:instrText>
        </w:r>
        <w:r w:rsidRPr="00F758A2">
          <w:rPr>
            <w:rFonts w:ascii="Times New Roman" w:hAnsi="Times New Roman"/>
          </w:rPr>
          <w:fldChar w:fldCharType="separate"/>
        </w:r>
        <w:r w:rsidR="00BB1854">
          <w:rPr>
            <w:rFonts w:ascii="Times New Roman" w:hAnsi="Times New Roman"/>
            <w:noProof/>
          </w:rPr>
          <w:t>3</w:t>
        </w:r>
        <w:r w:rsidRPr="00F758A2">
          <w:rPr>
            <w:rFonts w:ascii="Times New Roman" w:hAnsi="Times New Roman"/>
          </w:rPr>
          <w:fldChar w:fldCharType="end"/>
        </w:r>
      </w:p>
    </w:sdtContent>
  </w:sdt>
  <w:p w14:paraId="070E0F84" w14:textId="77777777" w:rsidR="00A4173B" w:rsidRDefault="00A417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A40"/>
    <w:multiLevelType w:val="multilevel"/>
    <w:tmpl w:val="7CC89F7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30BA2"/>
    <w:multiLevelType w:val="hybridMultilevel"/>
    <w:tmpl w:val="4D760F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2182"/>
    <w:multiLevelType w:val="hybridMultilevel"/>
    <w:tmpl w:val="52560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4A4"/>
    <w:multiLevelType w:val="hybridMultilevel"/>
    <w:tmpl w:val="ABFE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DA0"/>
    <w:multiLevelType w:val="multilevel"/>
    <w:tmpl w:val="9560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00120"/>
    <w:rsid w:val="000001AE"/>
    <w:rsid w:val="00000567"/>
    <w:rsid w:val="00000E7E"/>
    <w:rsid w:val="00000F57"/>
    <w:rsid w:val="000012C9"/>
    <w:rsid w:val="0000174E"/>
    <w:rsid w:val="000019BF"/>
    <w:rsid w:val="000021A7"/>
    <w:rsid w:val="000032F4"/>
    <w:rsid w:val="00003F6A"/>
    <w:rsid w:val="000041A2"/>
    <w:rsid w:val="0000436D"/>
    <w:rsid w:val="000046E3"/>
    <w:rsid w:val="00004E36"/>
    <w:rsid w:val="00005691"/>
    <w:rsid w:val="00005D84"/>
    <w:rsid w:val="00006CE1"/>
    <w:rsid w:val="00006E1B"/>
    <w:rsid w:val="0000706D"/>
    <w:rsid w:val="00010ACF"/>
    <w:rsid w:val="00010C33"/>
    <w:rsid w:val="000111E6"/>
    <w:rsid w:val="00011AA2"/>
    <w:rsid w:val="00011F7C"/>
    <w:rsid w:val="00013555"/>
    <w:rsid w:val="00014D49"/>
    <w:rsid w:val="000161DC"/>
    <w:rsid w:val="0001740D"/>
    <w:rsid w:val="0001767C"/>
    <w:rsid w:val="00017948"/>
    <w:rsid w:val="00017CF1"/>
    <w:rsid w:val="00017D7B"/>
    <w:rsid w:val="00020BDE"/>
    <w:rsid w:val="00021402"/>
    <w:rsid w:val="00022785"/>
    <w:rsid w:val="00023530"/>
    <w:rsid w:val="0002470A"/>
    <w:rsid w:val="00024D0F"/>
    <w:rsid w:val="00024DCF"/>
    <w:rsid w:val="00025828"/>
    <w:rsid w:val="00026138"/>
    <w:rsid w:val="000273ED"/>
    <w:rsid w:val="000274D6"/>
    <w:rsid w:val="00027740"/>
    <w:rsid w:val="000278F4"/>
    <w:rsid w:val="00027FEE"/>
    <w:rsid w:val="00030A27"/>
    <w:rsid w:val="00031559"/>
    <w:rsid w:val="00031E7C"/>
    <w:rsid w:val="00032C22"/>
    <w:rsid w:val="00032D6B"/>
    <w:rsid w:val="0003304E"/>
    <w:rsid w:val="0003369E"/>
    <w:rsid w:val="000337CD"/>
    <w:rsid w:val="00033B53"/>
    <w:rsid w:val="0003421B"/>
    <w:rsid w:val="0003429C"/>
    <w:rsid w:val="000350A4"/>
    <w:rsid w:val="000355BF"/>
    <w:rsid w:val="000358EA"/>
    <w:rsid w:val="0003600D"/>
    <w:rsid w:val="000368B9"/>
    <w:rsid w:val="00036B64"/>
    <w:rsid w:val="00036D6A"/>
    <w:rsid w:val="00037ECB"/>
    <w:rsid w:val="00040CE1"/>
    <w:rsid w:val="00040F93"/>
    <w:rsid w:val="0004119B"/>
    <w:rsid w:val="00041656"/>
    <w:rsid w:val="000416B4"/>
    <w:rsid w:val="000423AE"/>
    <w:rsid w:val="00042CC5"/>
    <w:rsid w:val="00042DB3"/>
    <w:rsid w:val="00042EA8"/>
    <w:rsid w:val="00043622"/>
    <w:rsid w:val="00043AF1"/>
    <w:rsid w:val="000443BA"/>
    <w:rsid w:val="0004467A"/>
    <w:rsid w:val="00044F0F"/>
    <w:rsid w:val="0004524B"/>
    <w:rsid w:val="0004534E"/>
    <w:rsid w:val="00045CBA"/>
    <w:rsid w:val="00045EF0"/>
    <w:rsid w:val="000464C9"/>
    <w:rsid w:val="0004697D"/>
    <w:rsid w:val="00046A84"/>
    <w:rsid w:val="000505E2"/>
    <w:rsid w:val="00052643"/>
    <w:rsid w:val="00053E85"/>
    <w:rsid w:val="000542D4"/>
    <w:rsid w:val="00054939"/>
    <w:rsid w:val="00055244"/>
    <w:rsid w:val="000567D3"/>
    <w:rsid w:val="00057702"/>
    <w:rsid w:val="0006068E"/>
    <w:rsid w:val="00060AB1"/>
    <w:rsid w:val="00060E29"/>
    <w:rsid w:val="0006152C"/>
    <w:rsid w:val="00061E4E"/>
    <w:rsid w:val="00061F1E"/>
    <w:rsid w:val="000641D4"/>
    <w:rsid w:val="000642C4"/>
    <w:rsid w:val="000651AE"/>
    <w:rsid w:val="000651D8"/>
    <w:rsid w:val="00066259"/>
    <w:rsid w:val="0006656D"/>
    <w:rsid w:val="00067E44"/>
    <w:rsid w:val="000707A7"/>
    <w:rsid w:val="00070A65"/>
    <w:rsid w:val="00070D4A"/>
    <w:rsid w:val="00070E8D"/>
    <w:rsid w:val="00071803"/>
    <w:rsid w:val="00071FE3"/>
    <w:rsid w:val="00072542"/>
    <w:rsid w:val="00072A4C"/>
    <w:rsid w:val="00072CA0"/>
    <w:rsid w:val="000739B9"/>
    <w:rsid w:val="00073BA6"/>
    <w:rsid w:val="00073F85"/>
    <w:rsid w:val="0007490F"/>
    <w:rsid w:val="0007572A"/>
    <w:rsid w:val="00077D2F"/>
    <w:rsid w:val="00080323"/>
    <w:rsid w:val="00080A40"/>
    <w:rsid w:val="00080CC1"/>
    <w:rsid w:val="0008114D"/>
    <w:rsid w:val="00081B87"/>
    <w:rsid w:val="000826C0"/>
    <w:rsid w:val="00082E73"/>
    <w:rsid w:val="000835B4"/>
    <w:rsid w:val="000840A2"/>
    <w:rsid w:val="000842CB"/>
    <w:rsid w:val="000846DF"/>
    <w:rsid w:val="00085945"/>
    <w:rsid w:val="00086055"/>
    <w:rsid w:val="00086605"/>
    <w:rsid w:val="00086933"/>
    <w:rsid w:val="00087597"/>
    <w:rsid w:val="0008779F"/>
    <w:rsid w:val="000878AA"/>
    <w:rsid w:val="000913C7"/>
    <w:rsid w:val="00091F2D"/>
    <w:rsid w:val="00092248"/>
    <w:rsid w:val="00092942"/>
    <w:rsid w:val="00092D17"/>
    <w:rsid w:val="000934D6"/>
    <w:rsid w:val="00093E15"/>
    <w:rsid w:val="000944AA"/>
    <w:rsid w:val="00094E4D"/>
    <w:rsid w:val="00095669"/>
    <w:rsid w:val="00095FC6"/>
    <w:rsid w:val="000A002E"/>
    <w:rsid w:val="000A0253"/>
    <w:rsid w:val="000A068B"/>
    <w:rsid w:val="000A1734"/>
    <w:rsid w:val="000A1E99"/>
    <w:rsid w:val="000A298C"/>
    <w:rsid w:val="000A2B8C"/>
    <w:rsid w:val="000A30F5"/>
    <w:rsid w:val="000A44BB"/>
    <w:rsid w:val="000A456C"/>
    <w:rsid w:val="000A5541"/>
    <w:rsid w:val="000A5AEB"/>
    <w:rsid w:val="000A66AA"/>
    <w:rsid w:val="000A6725"/>
    <w:rsid w:val="000A7A2D"/>
    <w:rsid w:val="000A7C8C"/>
    <w:rsid w:val="000B0170"/>
    <w:rsid w:val="000B08C8"/>
    <w:rsid w:val="000B09FD"/>
    <w:rsid w:val="000B0DD9"/>
    <w:rsid w:val="000B2391"/>
    <w:rsid w:val="000B2B44"/>
    <w:rsid w:val="000B2EA0"/>
    <w:rsid w:val="000B3457"/>
    <w:rsid w:val="000B3B94"/>
    <w:rsid w:val="000B4189"/>
    <w:rsid w:val="000B432D"/>
    <w:rsid w:val="000B4863"/>
    <w:rsid w:val="000B4BAA"/>
    <w:rsid w:val="000B5B8F"/>
    <w:rsid w:val="000B6639"/>
    <w:rsid w:val="000B6DC3"/>
    <w:rsid w:val="000C0002"/>
    <w:rsid w:val="000C07AB"/>
    <w:rsid w:val="000C1984"/>
    <w:rsid w:val="000C1C6F"/>
    <w:rsid w:val="000C1E3E"/>
    <w:rsid w:val="000C2417"/>
    <w:rsid w:val="000C2ABD"/>
    <w:rsid w:val="000C3BED"/>
    <w:rsid w:val="000C3E58"/>
    <w:rsid w:val="000C4325"/>
    <w:rsid w:val="000C45BB"/>
    <w:rsid w:val="000C5581"/>
    <w:rsid w:val="000C6244"/>
    <w:rsid w:val="000C698B"/>
    <w:rsid w:val="000C72AD"/>
    <w:rsid w:val="000C75D1"/>
    <w:rsid w:val="000C78AF"/>
    <w:rsid w:val="000D027D"/>
    <w:rsid w:val="000D0628"/>
    <w:rsid w:val="000D0A79"/>
    <w:rsid w:val="000D0FD0"/>
    <w:rsid w:val="000D10C6"/>
    <w:rsid w:val="000D2514"/>
    <w:rsid w:val="000D2A08"/>
    <w:rsid w:val="000D2D9B"/>
    <w:rsid w:val="000D3F1E"/>
    <w:rsid w:val="000D459B"/>
    <w:rsid w:val="000D52A2"/>
    <w:rsid w:val="000D5A48"/>
    <w:rsid w:val="000D5AC7"/>
    <w:rsid w:val="000D7048"/>
    <w:rsid w:val="000D7710"/>
    <w:rsid w:val="000D78FE"/>
    <w:rsid w:val="000D7EEA"/>
    <w:rsid w:val="000E0508"/>
    <w:rsid w:val="000E1154"/>
    <w:rsid w:val="000E1513"/>
    <w:rsid w:val="000E171C"/>
    <w:rsid w:val="000E2062"/>
    <w:rsid w:val="000E2604"/>
    <w:rsid w:val="000E269E"/>
    <w:rsid w:val="000E29B7"/>
    <w:rsid w:val="000E4186"/>
    <w:rsid w:val="000E5558"/>
    <w:rsid w:val="000E55A6"/>
    <w:rsid w:val="000E61F1"/>
    <w:rsid w:val="000E6758"/>
    <w:rsid w:val="000E6C41"/>
    <w:rsid w:val="000F04B1"/>
    <w:rsid w:val="000F1471"/>
    <w:rsid w:val="000F17DF"/>
    <w:rsid w:val="000F1937"/>
    <w:rsid w:val="000F1A92"/>
    <w:rsid w:val="000F23B4"/>
    <w:rsid w:val="000F42E1"/>
    <w:rsid w:val="000F5762"/>
    <w:rsid w:val="000F5B7A"/>
    <w:rsid w:val="000F6447"/>
    <w:rsid w:val="000F68F6"/>
    <w:rsid w:val="000F7AB5"/>
    <w:rsid w:val="000F7FFB"/>
    <w:rsid w:val="001002DF"/>
    <w:rsid w:val="00100A47"/>
    <w:rsid w:val="00100CE4"/>
    <w:rsid w:val="00101BE1"/>
    <w:rsid w:val="00102088"/>
    <w:rsid w:val="00102790"/>
    <w:rsid w:val="00102AA0"/>
    <w:rsid w:val="00103084"/>
    <w:rsid w:val="00103D39"/>
    <w:rsid w:val="00104847"/>
    <w:rsid w:val="00104C44"/>
    <w:rsid w:val="00105084"/>
    <w:rsid w:val="0010705F"/>
    <w:rsid w:val="001070F8"/>
    <w:rsid w:val="001077B9"/>
    <w:rsid w:val="001079CA"/>
    <w:rsid w:val="00107E00"/>
    <w:rsid w:val="00110496"/>
    <w:rsid w:val="00111377"/>
    <w:rsid w:val="001113D9"/>
    <w:rsid w:val="001115A1"/>
    <w:rsid w:val="001116D3"/>
    <w:rsid w:val="00111FF0"/>
    <w:rsid w:val="00112D8A"/>
    <w:rsid w:val="0011311B"/>
    <w:rsid w:val="0011367E"/>
    <w:rsid w:val="00113B5F"/>
    <w:rsid w:val="00114BD3"/>
    <w:rsid w:val="00114EC6"/>
    <w:rsid w:val="0011530E"/>
    <w:rsid w:val="00115761"/>
    <w:rsid w:val="001167CC"/>
    <w:rsid w:val="00116CB5"/>
    <w:rsid w:val="00116DBB"/>
    <w:rsid w:val="0011725C"/>
    <w:rsid w:val="00117441"/>
    <w:rsid w:val="00117792"/>
    <w:rsid w:val="0012024B"/>
    <w:rsid w:val="00120265"/>
    <w:rsid w:val="00121571"/>
    <w:rsid w:val="00122253"/>
    <w:rsid w:val="001226DB"/>
    <w:rsid w:val="001227A9"/>
    <w:rsid w:val="00122841"/>
    <w:rsid w:val="001233D6"/>
    <w:rsid w:val="00124970"/>
    <w:rsid w:val="00124D4B"/>
    <w:rsid w:val="00124F0A"/>
    <w:rsid w:val="00125599"/>
    <w:rsid w:val="0012625A"/>
    <w:rsid w:val="001268F5"/>
    <w:rsid w:val="0012773D"/>
    <w:rsid w:val="00127E90"/>
    <w:rsid w:val="00130D6C"/>
    <w:rsid w:val="00131653"/>
    <w:rsid w:val="00131D0E"/>
    <w:rsid w:val="00131D93"/>
    <w:rsid w:val="001320F5"/>
    <w:rsid w:val="00132B18"/>
    <w:rsid w:val="00133554"/>
    <w:rsid w:val="001336C3"/>
    <w:rsid w:val="001350AB"/>
    <w:rsid w:val="0013526A"/>
    <w:rsid w:val="001353E2"/>
    <w:rsid w:val="00135CA1"/>
    <w:rsid w:val="00136787"/>
    <w:rsid w:val="0013736A"/>
    <w:rsid w:val="0013779E"/>
    <w:rsid w:val="0014016F"/>
    <w:rsid w:val="0014078C"/>
    <w:rsid w:val="00141243"/>
    <w:rsid w:val="001413A3"/>
    <w:rsid w:val="001418EA"/>
    <w:rsid w:val="00143195"/>
    <w:rsid w:val="001437F7"/>
    <w:rsid w:val="001459FE"/>
    <w:rsid w:val="001464E0"/>
    <w:rsid w:val="00146A57"/>
    <w:rsid w:val="00146ED9"/>
    <w:rsid w:val="001472AD"/>
    <w:rsid w:val="00147D48"/>
    <w:rsid w:val="00150540"/>
    <w:rsid w:val="001519A2"/>
    <w:rsid w:val="00152BAE"/>
    <w:rsid w:val="00152D35"/>
    <w:rsid w:val="001535BF"/>
    <w:rsid w:val="00153F03"/>
    <w:rsid w:val="0015495E"/>
    <w:rsid w:val="001549C0"/>
    <w:rsid w:val="00154CE8"/>
    <w:rsid w:val="001572B8"/>
    <w:rsid w:val="0015752F"/>
    <w:rsid w:val="00160136"/>
    <w:rsid w:val="00160DE7"/>
    <w:rsid w:val="00163EE7"/>
    <w:rsid w:val="00164BD9"/>
    <w:rsid w:val="00166648"/>
    <w:rsid w:val="00166737"/>
    <w:rsid w:val="001667F4"/>
    <w:rsid w:val="00166A72"/>
    <w:rsid w:val="00166F24"/>
    <w:rsid w:val="00167719"/>
    <w:rsid w:val="00167EBE"/>
    <w:rsid w:val="00167ED7"/>
    <w:rsid w:val="00170E6B"/>
    <w:rsid w:val="00174752"/>
    <w:rsid w:val="0017615A"/>
    <w:rsid w:val="00177DCB"/>
    <w:rsid w:val="00181E4D"/>
    <w:rsid w:val="00182B5C"/>
    <w:rsid w:val="00182D84"/>
    <w:rsid w:val="00182DF6"/>
    <w:rsid w:val="0018399E"/>
    <w:rsid w:val="00183AC3"/>
    <w:rsid w:val="00183C7B"/>
    <w:rsid w:val="001840A4"/>
    <w:rsid w:val="00184282"/>
    <w:rsid w:val="00184982"/>
    <w:rsid w:val="001861FC"/>
    <w:rsid w:val="0018679B"/>
    <w:rsid w:val="0018704F"/>
    <w:rsid w:val="00187737"/>
    <w:rsid w:val="00191203"/>
    <w:rsid w:val="00191F3B"/>
    <w:rsid w:val="00192A57"/>
    <w:rsid w:val="001936D4"/>
    <w:rsid w:val="0019387D"/>
    <w:rsid w:val="001945DF"/>
    <w:rsid w:val="00194729"/>
    <w:rsid w:val="001948FE"/>
    <w:rsid w:val="00195268"/>
    <w:rsid w:val="0019559D"/>
    <w:rsid w:val="00195704"/>
    <w:rsid w:val="00195EE7"/>
    <w:rsid w:val="00197603"/>
    <w:rsid w:val="001A14FF"/>
    <w:rsid w:val="001A2580"/>
    <w:rsid w:val="001A2B3D"/>
    <w:rsid w:val="001A31B5"/>
    <w:rsid w:val="001A4C3C"/>
    <w:rsid w:val="001A4CCA"/>
    <w:rsid w:val="001A55AE"/>
    <w:rsid w:val="001A6184"/>
    <w:rsid w:val="001A6384"/>
    <w:rsid w:val="001A6805"/>
    <w:rsid w:val="001B0A32"/>
    <w:rsid w:val="001B0AFB"/>
    <w:rsid w:val="001B12E0"/>
    <w:rsid w:val="001B143E"/>
    <w:rsid w:val="001B1B9F"/>
    <w:rsid w:val="001B1D45"/>
    <w:rsid w:val="001B26DE"/>
    <w:rsid w:val="001B4251"/>
    <w:rsid w:val="001B4A2C"/>
    <w:rsid w:val="001B50D0"/>
    <w:rsid w:val="001B5456"/>
    <w:rsid w:val="001B54EA"/>
    <w:rsid w:val="001B550F"/>
    <w:rsid w:val="001B5A64"/>
    <w:rsid w:val="001B646C"/>
    <w:rsid w:val="001B6927"/>
    <w:rsid w:val="001B6C2C"/>
    <w:rsid w:val="001B7489"/>
    <w:rsid w:val="001B77B4"/>
    <w:rsid w:val="001B7D4D"/>
    <w:rsid w:val="001B7E64"/>
    <w:rsid w:val="001B7F46"/>
    <w:rsid w:val="001C0410"/>
    <w:rsid w:val="001C0481"/>
    <w:rsid w:val="001C1B99"/>
    <w:rsid w:val="001C1DD5"/>
    <w:rsid w:val="001C20DD"/>
    <w:rsid w:val="001C2466"/>
    <w:rsid w:val="001C25E7"/>
    <w:rsid w:val="001C2D56"/>
    <w:rsid w:val="001C42AC"/>
    <w:rsid w:val="001C4434"/>
    <w:rsid w:val="001C59E4"/>
    <w:rsid w:val="001C5B09"/>
    <w:rsid w:val="001C62E1"/>
    <w:rsid w:val="001C68B7"/>
    <w:rsid w:val="001C6AF6"/>
    <w:rsid w:val="001C7487"/>
    <w:rsid w:val="001C7518"/>
    <w:rsid w:val="001D00D2"/>
    <w:rsid w:val="001D013D"/>
    <w:rsid w:val="001D03A1"/>
    <w:rsid w:val="001D04CC"/>
    <w:rsid w:val="001D0597"/>
    <w:rsid w:val="001D075E"/>
    <w:rsid w:val="001D29FD"/>
    <w:rsid w:val="001D2C8F"/>
    <w:rsid w:val="001D3540"/>
    <w:rsid w:val="001D3881"/>
    <w:rsid w:val="001D51D4"/>
    <w:rsid w:val="001D550D"/>
    <w:rsid w:val="001E045B"/>
    <w:rsid w:val="001E09D9"/>
    <w:rsid w:val="001E1C78"/>
    <w:rsid w:val="001E24A7"/>
    <w:rsid w:val="001E29EA"/>
    <w:rsid w:val="001E3688"/>
    <w:rsid w:val="001E395C"/>
    <w:rsid w:val="001E3DD7"/>
    <w:rsid w:val="001E4F48"/>
    <w:rsid w:val="001E50DF"/>
    <w:rsid w:val="001E52CE"/>
    <w:rsid w:val="001E7339"/>
    <w:rsid w:val="001E7551"/>
    <w:rsid w:val="001E75F9"/>
    <w:rsid w:val="001E7738"/>
    <w:rsid w:val="001E7F07"/>
    <w:rsid w:val="001F0F43"/>
    <w:rsid w:val="001F1508"/>
    <w:rsid w:val="001F1D40"/>
    <w:rsid w:val="001F2C3C"/>
    <w:rsid w:val="001F2F35"/>
    <w:rsid w:val="001F3574"/>
    <w:rsid w:val="001F5191"/>
    <w:rsid w:val="001F542A"/>
    <w:rsid w:val="001F548D"/>
    <w:rsid w:val="001F5FA0"/>
    <w:rsid w:val="001F65C6"/>
    <w:rsid w:val="001F6FB5"/>
    <w:rsid w:val="001F7D13"/>
    <w:rsid w:val="002004C0"/>
    <w:rsid w:val="00200656"/>
    <w:rsid w:val="0020070A"/>
    <w:rsid w:val="00201562"/>
    <w:rsid w:val="00201CD9"/>
    <w:rsid w:val="002024E6"/>
    <w:rsid w:val="0020278B"/>
    <w:rsid w:val="0020314B"/>
    <w:rsid w:val="00203F76"/>
    <w:rsid w:val="00204099"/>
    <w:rsid w:val="00204797"/>
    <w:rsid w:val="00205CE8"/>
    <w:rsid w:val="0020614F"/>
    <w:rsid w:val="0020658D"/>
    <w:rsid w:val="0020673C"/>
    <w:rsid w:val="002069F1"/>
    <w:rsid w:val="002069FC"/>
    <w:rsid w:val="00206BDA"/>
    <w:rsid w:val="00206C04"/>
    <w:rsid w:val="0020753C"/>
    <w:rsid w:val="002101B1"/>
    <w:rsid w:val="0021036E"/>
    <w:rsid w:val="002108CA"/>
    <w:rsid w:val="002123CC"/>
    <w:rsid w:val="002124F9"/>
    <w:rsid w:val="0021258A"/>
    <w:rsid w:val="00212FF5"/>
    <w:rsid w:val="002138B9"/>
    <w:rsid w:val="00214092"/>
    <w:rsid w:val="00214A74"/>
    <w:rsid w:val="0021530D"/>
    <w:rsid w:val="002155F4"/>
    <w:rsid w:val="00215E57"/>
    <w:rsid w:val="00216461"/>
    <w:rsid w:val="00216DAC"/>
    <w:rsid w:val="00216ED5"/>
    <w:rsid w:val="0021712D"/>
    <w:rsid w:val="00220C98"/>
    <w:rsid w:val="0022279F"/>
    <w:rsid w:val="00222C88"/>
    <w:rsid w:val="00223010"/>
    <w:rsid w:val="00224932"/>
    <w:rsid w:val="00224C24"/>
    <w:rsid w:val="00225DC2"/>
    <w:rsid w:val="00225E27"/>
    <w:rsid w:val="0022622A"/>
    <w:rsid w:val="00226528"/>
    <w:rsid w:val="00227361"/>
    <w:rsid w:val="00227DB6"/>
    <w:rsid w:val="002302D2"/>
    <w:rsid w:val="00230774"/>
    <w:rsid w:val="00230B0E"/>
    <w:rsid w:val="00230BA0"/>
    <w:rsid w:val="002322DB"/>
    <w:rsid w:val="00232EDC"/>
    <w:rsid w:val="00234A67"/>
    <w:rsid w:val="00235433"/>
    <w:rsid w:val="00235ACC"/>
    <w:rsid w:val="002362E7"/>
    <w:rsid w:val="002372E8"/>
    <w:rsid w:val="002375CD"/>
    <w:rsid w:val="0023782C"/>
    <w:rsid w:val="00237E51"/>
    <w:rsid w:val="002400FC"/>
    <w:rsid w:val="0024095C"/>
    <w:rsid w:val="00240C4B"/>
    <w:rsid w:val="00240E23"/>
    <w:rsid w:val="00241768"/>
    <w:rsid w:val="00242001"/>
    <w:rsid w:val="00242C21"/>
    <w:rsid w:val="00243095"/>
    <w:rsid w:val="002434D6"/>
    <w:rsid w:val="002438F8"/>
    <w:rsid w:val="002439F7"/>
    <w:rsid w:val="00243A05"/>
    <w:rsid w:val="00244008"/>
    <w:rsid w:val="0024432A"/>
    <w:rsid w:val="00244664"/>
    <w:rsid w:val="00244F10"/>
    <w:rsid w:val="002453B9"/>
    <w:rsid w:val="00246395"/>
    <w:rsid w:val="002464EF"/>
    <w:rsid w:val="002476DF"/>
    <w:rsid w:val="002478D3"/>
    <w:rsid w:val="0024795D"/>
    <w:rsid w:val="00247B28"/>
    <w:rsid w:val="00247D50"/>
    <w:rsid w:val="002507B7"/>
    <w:rsid w:val="00250996"/>
    <w:rsid w:val="00250FFF"/>
    <w:rsid w:val="00251043"/>
    <w:rsid w:val="00251C9B"/>
    <w:rsid w:val="002520FE"/>
    <w:rsid w:val="00254536"/>
    <w:rsid w:val="002546A6"/>
    <w:rsid w:val="00254A88"/>
    <w:rsid w:val="00254AF0"/>
    <w:rsid w:val="00254BE1"/>
    <w:rsid w:val="00254C9D"/>
    <w:rsid w:val="00254D67"/>
    <w:rsid w:val="00255015"/>
    <w:rsid w:val="002556B7"/>
    <w:rsid w:val="00255A45"/>
    <w:rsid w:val="00256A22"/>
    <w:rsid w:val="00256A6C"/>
    <w:rsid w:val="00257C49"/>
    <w:rsid w:val="002608DC"/>
    <w:rsid w:val="00261034"/>
    <w:rsid w:val="00261F6E"/>
    <w:rsid w:val="00262BCF"/>
    <w:rsid w:val="00262FCE"/>
    <w:rsid w:val="00263077"/>
    <w:rsid w:val="002632F7"/>
    <w:rsid w:val="00264675"/>
    <w:rsid w:val="0026490B"/>
    <w:rsid w:val="00264FAE"/>
    <w:rsid w:val="00265653"/>
    <w:rsid w:val="0026584B"/>
    <w:rsid w:val="00265E53"/>
    <w:rsid w:val="00265EEB"/>
    <w:rsid w:val="00265FD4"/>
    <w:rsid w:val="00266AED"/>
    <w:rsid w:val="00270733"/>
    <w:rsid w:val="002721CA"/>
    <w:rsid w:val="0027275C"/>
    <w:rsid w:val="002733F8"/>
    <w:rsid w:val="002748EE"/>
    <w:rsid w:val="00275796"/>
    <w:rsid w:val="00275A48"/>
    <w:rsid w:val="00275C94"/>
    <w:rsid w:val="00276389"/>
    <w:rsid w:val="00276D45"/>
    <w:rsid w:val="00277726"/>
    <w:rsid w:val="00281077"/>
    <w:rsid w:val="0028151F"/>
    <w:rsid w:val="00282250"/>
    <w:rsid w:val="00282489"/>
    <w:rsid w:val="00282A40"/>
    <w:rsid w:val="002834AB"/>
    <w:rsid w:val="002848CE"/>
    <w:rsid w:val="00285153"/>
    <w:rsid w:val="00285445"/>
    <w:rsid w:val="002857E1"/>
    <w:rsid w:val="00285F37"/>
    <w:rsid w:val="00285F7B"/>
    <w:rsid w:val="0028633C"/>
    <w:rsid w:val="00286451"/>
    <w:rsid w:val="002866E4"/>
    <w:rsid w:val="002872B1"/>
    <w:rsid w:val="00290D09"/>
    <w:rsid w:val="0029109C"/>
    <w:rsid w:val="002910A7"/>
    <w:rsid w:val="00291A04"/>
    <w:rsid w:val="00291E86"/>
    <w:rsid w:val="002921D3"/>
    <w:rsid w:val="00292929"/>
    <w:rsid w:val="00293493"/>
    <w:rsid w:val="0029363C"/>
    <w:rsid w:val="00294EEF"/>
    <w:rsid w:val="00295DF0"/>
    <w:rsid w:val="00295EA4"/>
    <w:rsid w:val="002968C2"/>
    <w:rsid w:val="002A0255"/>
    <w:rsid w:val="002A05A4"/>
    <w:rsid w:val="002A0815"/>
    <w:rsid w:val="002A1DD0"/>
    <w:rsid w:val="002A20E9"/>
    <w:rsid w:val="002A23BF"/>
    <w:rsid w:val="002A246D"/>
    <w:rsid w:val="002A2633"/>
    <w:rsid w:val="002A279F"/>
    <w:rsid w:val="002A32F3"/>
    <w:rsid w:val="002A3639"/>
    <w:rsid w:val="002A4181"/>
    <w:rsid w:val="002A4744"/>
    <w:rsid w:val="002A4A9F"/>
    <w:rsid w:val="002A5190"/>
    <w:rsid w:val="002A555A"/>
    <w:rsid w:val="002A6138"/>
    <w:rsid w:val="002A719F"/>
    <w:rsid w:val="002A740D"/>
    <w:rsid w:val="002A74C9"/>
    <w:rsid w:val="002B0AE8"/>
    <w:rsid w:val="002B0D34"/>
    <w:rsid w:val="002B2025"/>
    <w:rsid w:val="002B3103"/>
    <w:rsid w:val="002B373B"/>
    <w:rsid w:val="002B4505"/>
    <w:rsid w:val="002B51E1"/>
    <w:rsid w:val="002B6107"/>
    <w:rsid w:val="002B69F4"/>
    <w:rsid w:val="002B6A3C"/>
    <w:rsid w:val="002B6C40"/>
    <w:rsid w:val="002C03D6"/>
    <w:rsid w:val="002C042F"/>
    <w:rsid w:val="002C13AD"/>
    <w:rsid w:val="002C15DC"/>
    <w:rsid w:val="002C20C8"/>
    <w:rsid w:val="002C2967"/>
    <w:rsid w:val="002C29B8"/>
    <w:rsid w:val="002C2CC5"/>
    <w:rsid w:val="002C2DE7"/>
    <w:rsid w:val="002C46D7"/>
    <w:rsid w:val="002C4EC2"/>
    <w:rsid w:val="002C57C0"/>
    <w:rsid w:val="002C5A95"/>
    <w:rsid w:val="002C6C1D"/>
    <w:rsid w:val="002C70C5"/>
    <w:rsid w:val="002C7475"/>
    <w:rsid w:val="002C79A5"/>
    <w:rsid w:val="002C79EF"/>
    <w:rsid w:val="002C7F64"/>
    <w:rsid w:val="002D0336"/>
    <w:rsid w:val="002D044E"/>
    <w:rsid w:val="002D07D5"/>
    <w:rsid w:val="002D0986"/>
    <w:rsid w:val="002D1187"/>
    <w:rsid w:val="002D1409"/>
    <w:rsid w:val="002D15B8"/>
    <w:rsid w:val="002D1AC2"/>
    <w:rsid w:val="002D1B84"/>
    <w:rsid w:val="002D2571"/>
    <w:rsid w:val="002D277E"/>
    <w:rsid w:val="002D2E32"/>
    <w:rsid w:val="002D36BA"/>
    <w:rsid w:val="002D387A"/>
    <w:rsid w:val="002D3F53"/>
    <w:rsid w:val="002D680F"/>
    <w:rsid w:val="002D70DD"/>
    <w:rsid w:val="002D7450"/>
    <w:rsid w:val="002E0E89"/>
    <w:rsid w:val="002E123C"/>
    <w:rsid w:val="002E27B9"/>
    <w:rsid w:val="002E2BB4"/>
    <w:rsid w:val="002E3686"/>
    <w:rsid w:val="002E4730"/>
    <w:rsid w:val="002E4A69"/>
    <w:rsid w:val="002E5713"/>
    <w:rsid w:val="002E5CFE"/>
    <w:rsid w:val="002E5F07"/>
    <w:rsid w:val="002E5FE1"/>
    <w:rsid w:val="002E65B7"/>
    <w:rsid w:val="002E675A"/>
    <w:rsid w:val="002E6ABE"/>
    <w:rsid w:val="002E6CBA"/>
    <w:rsid w:val="002E710E"/>
    <w:rsid w:val="002E7807"/>
    <w:rsid w:val="002E7B2A"/>
    <w:rsid w:val="002F1F2A"/>
    <w:rsid w:val="002F2867"/>
    <w:rsid w:val="002F2A46"/>
    <w:rsid w:val="002F2D5C"/>
    <w:rsid w:val="002F5417"/>
    <w:rsid w:val="002F566E"/>
    <w:rsid w:val="002F5DF4"/>
    <w:rsid w:val="002F7CDD"/>
    <w:rsid w:val="003001C1"/>
    <w:rsid w:val="00300861"/>
    <w:rsid w:val="0030104B"/>
    <w:rsid w:val="003015D6"/>
    <w:rsid w:val="00301EB9"/>
    <w:rsid w:val="0030259A"/>
    <w:rsid w:val="00302690"/>
    <w:rsid w:val="00303BD3"/>
    <w:rsid w:val="00304870"/>
    <w:rsid w:val="0031041A"/>
    <w:rsid w:val="003109F8"/>
    <w:rsid w:val="003115E6"/>
    <w:rsid w:val="0031165A"/>
    <w:rsid w:val="00311683"/>
    <w:rsid w:val="003120DB"/>
    <w:rsid w:val="003124F7"/>
    <w:rsid w:val="00313008"/>
    <w:rsid w:val="00313597"/>
    <w:rsid w:val="003139EE"/>
    <w:rsid w:val="00314352"/>
    <w:rsid w:val="00314713"/>
    <w:rsid w:val="00314D3F"/>
    <w:rsid w:val="00316078"/>
    <w:rsid w:val="00316357"/>
    <w:rsid w:val="003168A9"/>
    <w:rsid w:val="00316B1E"/>
    <w:rsid w:val="00317478"/>
    <w:rsid w:val="00317AAA"/>
    <w:rsid w:val="0032122A"/>
    <w:rsid w:val="003216CB"/>
    <w:rsid w:val="00321A43"/>
    <w:rsid w:val="00322957"/>
    <w:rsid w:val="00322977"/>
    <w:rsid w:val="00323826"/>
    <w:rsid w:val="00323A2E"/>
    <w:rsid w:val="00324AB9"/>
    <w:rsid w:val="00324D0E"/>
    <w:rsid w:val="00324DBC"/>
    <w:rsid w:val="00324F8E"/>
    <w:rsid w:val="0032518A"/>
    <w:rsid w:val="003255E2"/>
    <w:rsid w:val="00325EB7"/>
    <w:rsid w:val="003261F6"/>
    <w:rsid w:val="003265B8"/>
    <w:rsid w:val="00326E44"/>
    <w:rsid w:val="0033019E"/>
    <w:rsid w:val="00330B7E"/>
    <w:rsid w:val="003312A8"/>
    <w:rsid w:val="003313E1"/>
    <w:rsid w:val="00331F5F"/>
    <w:rsid w:val="00332244"/>
    <w:rsid w:val="0033271C"/>
    <w:rsid w:val="00332FD5"/>
    <w:rsid w:val="00334059"/>
    <w:rsid w:val="0033437C"/>
    <w:rsid w:val="0033565F"/>
    <w:rsid w:val="00335894"/>
    <w:rsid w:val="00336A22"/>
    <w:rsid w:val="003371E9"/>
    <w:rsid w:val="00337376"/>
    <w:rsid w:val="00337CD7"/>
    <w:rsid w:val="00337F30"/>
    <w:rsid w:val="00342476"/>
    <w:rsid w:val="00342E06"/>
    <w:rsid w:val="003431EB"/>
    <w:rsid w:val="00344541"/>
    <w:rsid w:val="003449DF"/>
    <w:rsid w:val="003455BF"/>
    <w:rsid w:val="00345D34"/>
    <w:rsid w:val="00345D6A"/>
    <w:rsid w:val="00345F42"/>
    <w:rsid w:val="003468A3"/>
    <w:rsid w:val="00346D6B"/>
    <w:rsid w:val="003502B0"/>
    <w:rsid w:val="0035109A"/>
    <w:rsid w:val="00351476"/>
    <w:rsid w:val="00352085"/>
    <w:rsid w:val="003520DD"/>
    <w:rsid w:val="00352B6C"/>
    <w:rsid w:val="003552C7"/>
    <w:rsid w:val="00355391"/>
    <w:rsid w:val="00355495"/>
    <w:rsid w:val="0035584A"/>
    <w:rsid w:val="00355FA9"/>
    <w:rsid w:val="00356B0E"/>
    <w:rsid w:val="00356D98"/>
    <w:rsid w:val="003571E0"/>
    <w:rsid w:val="003575D9"/>
    <w:rsid w:val="00357AFB"/>
    <w:rsid w:val="00360392"/>
    <w:rsid w:val="003603F6"/>
    <w:rsid w:val="0036078E"/>
    <w:rsid w:val="0036177B"/>
    <w:rsid w:val="00361F5D"/>
    <w:rsid w:val="003628B7"/>
    <w:rsid w:val="00362A8C"/>
    <w:rsid w:val="00362B30"/>
    <w:rsid w:val="00363439"/>
    <w:rsid w:val="00363C37"/>
    <w:rsid w:val="0036410C"/>
    <w:rsid w:val="00364482"/>
    <w:rsid w:val="003651F0"/>
    <w:rsid w:val="00365F64"/>
    <w:rsid w:val="00366330"/>
    <w:rsid w:val="003668EA"/>
    <w:rsid w:val="003671C7"/>
    <w:rsid w:val="003679F4"/>
    <w:rsid w:val="0037100D"/>
    <w:rsid w:val="003716E3"/>
    <w:rsid w:val="003720F7"/>
    <w:rsid w:val="003725CA"/>
    <w:rsid w:val="003729A4"/>
    <w:rsid w:val="00372D1D"/>
    <w:rsid w:val="00372F77"/>
    <w:rsid w:val="003735D8"/>
    <w:rsid w:val="00373D6C"/>
    <w:rsid w:val="00373DE9"/>
    <w:rsid w:val="00373E59"/>
    <w:rsid w:val="00374124"/>
    <w:rsid w:val="003742AA"/>
    <w:rsid w:val="00374E27"/>
    <w:rsid w:val="00377991"/>
    <w:rsid w:val="0038137E"/>
    <w:rsid w:val="00381B11"/>
    <w:rsid w:val="00382048"/>
    <w:rsid w:val="00383E97"/>
    <w:rsid w:val="00384542"/>
    <w:rsid w:val="00384ABA"/>
    <w:rsid w:val="00384C8F"/>
    <w:rsid w:val="0038504E"/>
    <w:rsid w:val="0038564E"/>
    <w:rsid w:val="003856F5"/>
    <w:rsid w:val="00385C52"/>
    <w:rsid w:val="0038639C"/>
    <w:rsid w:val="00386BDB"/>
    <w:rsid w:val="003870B9"/>
    <w:rsid w:val="00387466"/>
    <w:rsid w:val="0038783D"/>
    <w:rsid w:val="00387C83"/>
    <w:rsid w:val="00387F59"/>
    <w:rsid w:val="0039061D"/>
    <w:rsid w:val="003909E0"/>
    <w:rsid w:val="00390B95"/>
    <w:rsid w:val="00393165"/>
    <w:rsid w:val="00395259"/>
    <w:rsid w:val="0039563B"/>
    <w:rsid w:val="003956F5"/>
    <w:rsid w:val="00396642"/>
    <w:rsid w:val="0039664A"/>
    <w:rsid w:val="00396686"/>
    <w:rsid w:val="00396AAA"/>
    <w:rsid w:val="00397171"/>
    <w:rsid w:val="003975EB"/>
    <w:rsid w:val="00397751"/>
    <w:rsid w:val="00397BBF"/>
    <w:rsid w:val="003A0314"/>
    <w:rsid w:val="003A0889"/>
    <w:rsid w:val="003A0C08"/>
    <w:rsid w:val="003A1166"/>
    <w:rsid w:val="003A1490"/>
    <w:rsid w:val="003A21EC"/>
    <w:rsid w:val="003A39B1"/>
    <w:rsid w:val="003A509E"/>
    <w:rsid w:val="003A6969"/>
    <w:rsid w:val="003A6D00"/>
    <w:rsid w:val="003A6D2D"/>
    <w:rsid w:val="003A789A"/>
    <w:rsid w:val="003A7EA1"/>
    <w:rsid w:val="003B00F3"/>
    <w:rsid w:val="003B06A5"/>
    <w:rsid w:val="003B0731"/>
    <w:rsid w:val="003B0769"/>
    <w:rsid w:val="003B115B"/>
    <w:rsid w:val="003B1E92"/>
    <w:rsid w:val="003B3216"/>
    <w:rsid w:val="003B48F0"/>
    <w:rsid w:val="003B4974"/>
    <w:rsid w:val="003B5725"/>
    <w:rsid w:val="003B62EA"/>
    <w:rsid w:val="003B6BA9"/>
    <w:rsid w:val="003B7190"/>
    <w:rsid w:val="003B7549"/>
    <w:rsid w:val="003B78D3"/>
    <w:rsid w:val="003C1546"/>
    <w:rsid w:val="003C1804"/>
    <w:rsid w:val="003C1B9F"/>
    <w:rsid w:val="003C2F84"/>
    <w:rsid w:val="003C311F"/>
    <w:rsid w:val="003C3151"/>
    <w:rsid w:val="003C38B5"/>
    <w:rsid w:val="003C4183"/>
    <w:rsid w:val="003C54B0"/>
    <w:rsid w:val="003C5D66"/>
    <w:rsid w:val="003C61E4"/>
    <w:rsid w:val="003C6654"/>
    <w:rsid w:val="003C6707"/>
    <w:rsid w:val="003C6DB1"/>
    <w:rsid w:val="003C7778"/>
    <w:rsid w:val="003C7B69"/>
    <w:rsid w:val="003C7BBB"/>
    <w:rsid w:val="003D0356"/>
    <w:rsid w:val="003D0453"/>
    <w:rsid w:val="003D0594"/>
    <w:rsid w:val="003D089A"/>
    <w:rsid w:val="003D08A9"/>
    <w:rsid w:val="003D099E"/>
    <w:rsid w:val="003D0AE9"/>
    <w:rsid w:val="003D0C2C"/>
    <w:rsid w:val="003D14B7"/>
    <w:rsid w:val="003D1A95"/>
    <w:rsid w:val="003D1ED9"/>
    <w:rsid w:val="003D1F05"/>
    <w:rsid w:val="003D2335"/>
    <w:rsid w:val="003D24B7"/>
    <w:rsid w:val="003D2A12"/>
    <w:rsid w:val="003D3284"/>
    <w:rsid w:val="003D3F86"/>
    <w:rsid w:val="003D44FB"/>
    <w:rsid w:val="003D4A36"/>
    <w:rsid w:val="003D5468"/>
    <w:rsid w:val="003D714F"/>
    <w:rsid w:val="003D7D9F"/>
    <w:rsid w:val="003E0717"/>
    <w:rsid w:val="003E0A49"/>
    <w:rsid w:val="003E0C9A"/>
    <w:rsid w:val="003E2F90"/>
    <w:rsid w:val="003E50B9"/>
    <w:rsid w:val="003E5F8B"/>
    <w:rsid w:val="003E64BD"/>
    <w:rsid w:val="003E6ACD"/>
    <w:rsid w:val="003E7096"/>
    <w:rsid w:val="003E71AA"/>
    <w:rsid w:val="003E72D5"/>
    <w:rsid w:val="003E79C9"/>
    <w:rsid w:val="003E7D42"/>
    <w:rsid w:val="003F0367"/>
    <w:rsid w:val="003F074D"/>
    <w:rsid w:val="003F0803"/>
    <w:rsid w:val="003F0E9F"/>
    <w:rsid w:val="003F14BB"/>
    <w:rsid w:val="003F1C38"/>
    <w:rsid w:val="003F20FC"/>
    <w:rsid w:val="003F3051"/>
    <w:rsid w:val="003F3823"/>
    <w:rsid w:val="003F3A01"/>
    <w:rsid w:val="003F3B10"/>
    <w:rsid w:val="003F3C1C"/>
    <w:rsid w:val="003F3C6F"/>
    <w:rsid w:val="003F5F95"/>
    <w:rsid w:val="003F65F8"/>
    <w:rsid w:val="003F7171"/>
    <w:rsid w:val="003F762A"/>
    <w:rsid w:val="003F77D7"/>
    <w:rsid w:val="003F7ED7"/>
    <w:rsid w:val="004010FF"/>
    <w:rsid w:val="00402550"/>
    <w:rsid w:val="00402D27"/>
    <w:rsid w:val="004039BB"/>
    <w:rsid w:val="00404A21"/>
    <w:rsid w:val="004050D6"/>
    <w:rsid w:val="00405673"/>
    <w:rsid w:val="00405BF8"/>
    <w:rsid w:val="004068EE"/>
    <w:rsid w:val="004070A4"/>
    <w:rsid w:val="00407DA5"/>
    <w:rsid w:val="00411C3D"/>
    <w:rsid w:val="00412309"/>
    <w:rsid w:val="0041236C"/>
    <w:rsid w:val="0041237A"/>
    <w:rsid w:val="00412391"/>
    <w:rsid w:val="00413D53"/>
    <w:rsid w:val="00414854"/>
    <w:rsid w:val="00414EF2"/>
    <w:rsid w:val="00415127"/>
    <w:rsid w:val="004153AB"/>
    <w:rsid w:val="0041589F"/>
    <w:rsid w:val="00415993"/>
    <w:rsid w:val="00415F0B"/>
    <w:rsid w:val="00415F9F"/>
    <w:rsid w:val="0041663B"/>
    <w:rsid w:val="0041667F"/>
    <w:rsid w:val="0041745D"/>
    <w:rsid w:val="0042057A"/>
    <w:rsid w:val="0042193F"/>
    <w:rsid w:val="00421F00"/>
    <w:rsid w:val="00423213"/>
    <w:rsid w:val="004233D5"/>
    <w:rsid w:val="0042421E"/>
    <w:rsid w:val="00424AE4"/>
    <w:rsid w:val="0042578A"/>
    <w:rsid w:val="00426C6F"/>
    <w:rsid w:val="00427788"/>
    <w:rsid w:val="00430726"/>
    <w:rsid w:val="00430D83"/>
    <w:rsid w:val="00430F8B"/>
    <w:rsid w:val="0043108A"/>
    <w:rsid w:val="004310AA"/>
    <w:rsid w:val="00431205"/>
    <w:rsid w:val="00431AEB"/>
    <w:rsid w:val="00431C6B"/>
    <w:rsid w:val="004322CD"/>
    <w:rsid w:val="004323CB"/>
    <w:rsid w:val="00432D91"/>
    <w:rsid w:val="004338D2"/>
    <w:rsid w:val="00433B15"/>
    <w:rsid w:val="004341B8"/>
    <w:rsid w:val="004343F1"/>
    <w:rsid w:val="00434496"/>
    <w:rsid w:val="004354C5"/>
    <w:rsid w:val="00435755"/>
    <w:rsid w:val="004360D5"/>
    <w:rsid w:val="004366AB"/>
    <w:rsid w:val="00437662"/>
    <w:rsid w:val="00437CD8"/>
    <w:rsid w:val="004409B8"/>
    <w:rsid w:val="00441023"/>
    <w:rsid w:val="00441608"/>
    <w:rsid w:val="004429C4"/>
    <w:rsid w:val="00443970"/>
    <w:rsid w:val="00443AAB"/>
    <w:rsid w:val="00445445"/>
    <w:rsid w:val="0044569D"/>
    <w:rsid w:val="00445D2C"/>
    <w:rsid w:val="00447161"/>
    <w:rsid w:val="00447841"/>
    <w:rsid w:val="00447B14"/>
    <w:rsid w:val="00447B1C"/>
    <w:rsid w:val="00447DC9"/>
    <w:rsid w:val="00447FF0"/>
    <w:rsid w:val="004500A9"/>
    <w:rsid w:val="00450E61"/>
    <w:rsid w:val="00451174"/>
    <w:rsid w:val="0045189B"/>
    <w:rsid w:val="004519FA"/>
    <w:rsid w:val="00451BC4"/>
    <w:rsid w:val="00452496"/>
    <w:rsid w:val="004533B2"/>
    <w:rsid w:val="00455178"/>
    <w:rsid w:val="0045521C"/>
    <w:rsid w:val="00455516"/>
    <w:rsid w:val="00455951"/>
    <w:rsid w:val="0045709C"/>
    <w:rsid w:val="004570DC"/>
    <w:rsid w:val="00457AC5"/>
    <w:rsid w:val="00457D51"/>
    <w:rsid w:val="00460823"/>
    <w:rsid w:val="00460A81"/>
    <w:rsid w:val="00460DAC"/>
    <w:rsid w:val="004610BD"/>
    <w:rsid w:val="00461206"/>
    <w:rsid w:val="00461581"/>
    <w:rsid w:val="00461F54"/>
    <w:rsid w:val="00462025"/>
    <w:rsid w:val="004636D3"/>
    <w:rsid w:val="00463771"/>
    <w:rsid w:val="00463906"/>
    <w:rsid w:val="00464127"/>
    <w:rsid w:val="0046423E"/>
    <w:rsid w:val="004644A5"/>
    <w:rsid w:val="0046473C"/>
    <w:rsid w:val="00464A0E"/>
    <w:rsid w:val="00464DE3"/>
    <w:rsid w:val="0046531A"/>
    <w:rsid w:val="0046602F"/>
    <w:rsid w:val="00466276"/>
    <w:rsid w:val="004665BF"/>
    <w:rsid w:val="004665E8"/>
    <w:rsid w:val="0046665D"/>
    <w:rsid w:val="00467E21"/>
    <w:rsid w:val="00470942"/>
    <w:rsid w:val="00470D5B"/>
    <w:rsid w:val="00471854"/>
    <w:rsid w:val="00472352"/>
    <w:rsid w:val="004723DA"/>
    <w:rsid w:val="004727BD"/>
    <w:rsid w:val="0047292C"/>
    <w:rsid w:val="0047297D"/>
    <w:rsid w:val="00472EF4"/>
    <w:rsid w:val="00473F69"/>
    <w:rsid w:val="0047427F"/>
    <w:rsid w:val="0047595D"/>
    <w:rsid w:val="00475C3C"/>
    <w:rsid w:val="00475D36"/>
    <w:rsid w:val="0047607F"/>
    <w:rsid w:val="00476B7A"/>
    <w:rsid w:val="00476F8C"/>
    <w:rsid w:val="004770EE"/>
    <w:rsid w:val="004770FD"/>
    <w:rsid w:val="0047784A"/>
    <w:rsid w:val="004814C4"/>
    <w:rsid w:val="0048183A"/>
    <w:rsid w:val="00482C47"/>
    <w:rsid w:val="00482D7D"/>
    <w:rsid w:val="00483004"/>
    <w:rsid w:val="00483019"/>
    <w:rsid w:val="00483C06"/>
    <w:rsid w:val="004853F3"/>
    <w:rsid w:val="00485F28"/>
    <w:rsid w:val="004872A1"/>
    <w:rsid w:val="00487C97"/>
    <w:rsid w:val="004906E5"/>
    <w:rsid w:val="0049202C"/>
    <w:rsid w:val="00492844"/>
    <w:rsid w:val="00492854"/>
    <w:rsid w:val="00492B5C"/>
    <w:rsid w:val="00492DFC"/>
    <w:rsid w:val="00493367"/>
    <w:rsid w:val="00493470"/>
    <w:rsid w:val="00494392"/>
    <w:rsid w:val="0049473B"/>
    <w:rsid w:val="00495746"/>
    <w:rsid w:val="004965EA"/>
    <w:rsid w:val="00497AA6"/>
    <w:rsid w:val="004A06DF"/>
    <w:rsid w:val="004A0838"/>
    <w:rsid w:val="004A296D"/>
    <w:rsid w:val="004A3EF8"/>
    <w:rsid w:val="004A5946"/>
    <w:rsid w:val="004A5BA3"/>
    <w:rsid w:val="004A7154"/>
    <w:rsid w:val="004A7F43"/>
    <w:rsid w:val="004B01B6"/>
    <w:rsid w:val="004B0585"/>
    <w:rsid w:val="004B18B9"/>
    <w:rsid w:val="004B1BF6"/>
    <w:rsid w:val="004B1E7A"/>
    <w:rsid w:val="004B3463"/>
    <w:rsid w:val="004B43EE"/>
    <w:rsid w:val="004B4472"/>
    <w:rsid w:val="004B4832"/>
    <w:rsid w:val="004B4A17"/>
    <w:rsid w:val="004B4DDF"/>
    <w:rsid w:val="004B63F6"/>
    <w:rsid w:val="004B66F9"/>
    <w:rsid w:val="004B6B59"/>
    <w:rsid w:val="004B6C7B"/>
    <w:rsid w:val="004B74E1"/>
    <w:rsid w:val="004B75D7"/>
    <w:rsid w:val="004B7698"/>
    <w:rsid w:val="004C0105"/>
    <w:rsid w:val="004C0317"/>
    <w:rsid w:val="004C0930"/>
    <w:rsid w:val="004C0DEE"/>
    <w:rsid w:val="004C0FA6"/>
    <w:rsid w:val="004C2D13"/>
    <w:rsid w:val="004C3372"/>
    <w:rsid w:val="004C3933"/>
    <w:rsid w:val="004C4160"/>
    <w:rsid w:val="004C46EE"/>
    <w:rsid w:val="004C513D"/>
    <w:rsid w:val="004C5E4F"/>
    <w:rsid w:val="004C6CEA"/>
    <w:rsid w:val="004C7747"/>
    <w:rsid w:val="004C7782"/>
    <w:rsid w:val="004D04D3"/>
    <w:rsid w:val="004D17B7"/>
    <w:rsid w:val="004D182F"/>
    <w:rsid w:val="004D1A10"/>
    <w:rsid w:val="004D2A3C"/>
    <w:rsid w:val="004D3724"/>
    <w:rsid w:val="004D37BF"/>
    <w:rsid w:val="004D4502"/>
    <w:rsid w:val="004D45A1"/>
    <w:rsid w:val="004D4767"/>
    <w:rsid w:val="004D5C96"/>
    <w:rsid w:val="004D67B4"/>
    <w:rsid w:val="004D715B"/>
    <w:rsid w:val="004D7504"/>
    <w:rsid w:val="004E0066"/>
    <w:rsid w:val="004E0F9F"/>
    <w:rsid w:val="004E1F84"/>
    <w:rsid w:val="004E25E6"/>
    <w:rsid w:val="004E2D48"/>
    <w:rsid w:val="004E3C55"/>
    <w:rsid w:val="004E49F5"/>
    <w:rsid w:val="004E4CBE"/>
    <w:rsid w:val="004E4D23"/>
    <w:rsid w:val="004E5E39"/>
    <w:rsid w:val="004E6D63"/>
    <w:rsid w:val="004E7044"/>
    <w:rsid w:val="004E7069"/>
    <w:rsid w:val="004E714F"/>
    <w:rsid w:val="004E7158"/>
    <w:rsid w:val="004E725B"/>
    <w:rsid w:val="004E782B"/>
    <w:rsid w:val="004E7BC5"/>
    <w:rsid w:val="004F0A1B"/>
    <w:rsid w:val="004F0A2D"/>
    <w:rsid w:val="004F27C4"/>
    <w:rsid w:val="004F2D50"/>
    <w:rsid w:val="004F5276"/>
    <w:rsid w:val="004F5375"/>
    <w:rsid w:val="004F5E92"/>
    <w:rsid w:val="004F60F9"/>
    <w:rsid w:val="004F6F04"/>
    <w:rsid w:val="004F76C9"/>
    <w:rsid w:val="00500BE5"/>
    <w:rsid w:val="00500DF7"/>
    <w:rsid w:val="00500FDA"/>
    <w:rsid w:val="00501291"/>
    <w:rsid w:val="00501773"/>
    <w:rsid w:val="00502C77"/>
    <w:rsid w:val="00502EE6"/>
    <w:rsid w:val="00503135"/>
    <w:rsid w:val="00503F44"/>
    <w:rsid w:val="00504009"/>
    <w:rsid w:val="00504041"/>
    <w:rsid w:val="0050487A"/>
    <w:rsid w:val="00504ED9"/>
    <w:rsid w:val="005068D5"/>
    <w:rsid w:val="00506BA5"/>
    <w:rsid w:val="00506D89"/>
    <w:rsid w:val="00506DAA"/>
    <w:rsid w:val="00506DE4"/>
    <w:rsid w:val="00507E5A"/>
    <w:rsid w:val="00507E7C"/>
    <w:rsid w:val="0051113E"/>
    <w:rsid w:val="0051164B"/>
    <w:rsid w:val="00512917"/>
    <w:rsid w:val="00513C1B"/>
    <w:rsid w:val="0051407B"/>
    <w:rsid w:val="00516AA5"/>
    <w:rsid w:val="00516DE4"/>
    <w:rsid w:val="005173BC"/>
    <w:rsid w:val="00517422"/>
    <w:rsid w:val="005203CA"/>
    <w:rsid w:val="00520F65"/>
    <w:rsid w:val="00521110"/>
    <w:rsid w:val="005212A5"/>
    <w:rsid w:val="00521346"/>
    <w:rsid w:val="00521D0E"/>
    <w:rsid w:val="0052292F"/>
    <w:rsid w:val="0052307A"/>
    <w:rsid w:val="0052313B"/>
    <w:rsid w:val="00523164"/>
    <w:rsid w:val="00523813"/>
    <w:rsid w:val="00523C4C"/>
    <w:rsid w:val="005241FC"/>
    <w:rsid w:val="005243AF"/>
    <w:rsid w:val="005244C5"/>
    <w:rsid w:val="00526144"/>
    <w:rsid w:val="005263E1"/>
    <w:rsid w:val="005266A7"/>
    <w:rsid w:val="005266C3"/>
    <w:rsid w:val="0052674E"/>
    <w:rsid w:val="005268B8"/>
    <w:rsid w:val="00530051"/>
    <w:rsid w:val="00530D18"/>
    <w:rsid w:val="005311BA"/>
    <w:rsid w:val="005312FE"/>
    <w:rsid w:val="005325A0"/>
    <w:rsid w:val="00533752"/>
    <w:rsid w:val="00533B31"/>
    <w:rsid w:val="0053430E"/>
    <w:rsid w:val="00534920"/>
    <w:rsid w:val="00536376"/>
    <w:rsid w:val="00536427"/>
    <w:rsid w:val="00536727"/>
    <w:rsid w:val="0053719A"/>
    <w:rsid w:val="00537527"/>
    <w:rsid w:val="00537B42"/>
    <w:rsid w:val="00537FF2"/>
    <w:rsid w:val="0054110A"/>
    <w:rsid w:val="00541AEF"/>
    <w:rsid w:val="00541D0B"/>
    <w:rsid w:val="00542102"/>
    <w:rsid w:val="00543F89"/>
    <w:rsid w:val="005440BF"/>
    <w:rsid w:val="00544C7C"/>
    <w:rsid w:val="00545DE0"/>
    <w:rsid w:val="00546748"/>
    <w:rsid w:val="00546C6C"/>
    <w:rsid w:val="005471D7"/>
    <w:rsid w:val="00547957"/>
    <w:rsid w:val="00547DC9"/>
    <w:rsid w:val="0055066B"/>
    <w:rsid w:val="0055097E"/>
    <w:rsid w:val="005509D0"/>
    <w:rsid w:val="00551703"/>
    <w:rsid w:val="0055268D"/>
    <w:rsid w:val="005527A0"/>
    <w:rsid w:val="0055293A"/>
    <w:rsid w:val="00552BD4"/>
    <w:rsid w:val="00553031"/>
    <w:rsid w:val="0055355E"/>
    <w:rsid w:val="0055360E"/>
    <w:rsid w:val="00556C6A"/>
    <w:rsid w:val="005603AE"/>
    <w:rsid w:val="00560B3B"/>
    <w:rsid w:val="00560FFC"/>
    <w:rsid w:val="00561369"/>
    <w:rsid w:val="00561728"/>
    <w:rsid w:val="005618C9"/>
    <w:rsid w:val="00563296"/>
    <w:rsid w:val="00564660"/>
    <w:rsid w:val="00564BCE"/>
    <w:rsid w:val="00564E8C"/>
    <w:rsid w:val="00565DAF"/>
    <w:rsid w:val="00565E3A"/>
    <w:rsid w:val="00565F35"/>
    <w:rsid w:val="0056617D"/>
    <w:rsid w:val="00567C41"/>
    <w:rsid w:val="00567C46"/>
    <w:rsid w:val="00571299"/>
    <w:rsid w:val="00571792"/>
    <w:rsid w:val="0057212A"/>
    <w:rsid w:val="00572815"/>
    <w:rsid w:val="00572E36"/>
    <w:rsid w:val="005739BC"/>
    <w:rsid w:val="005753D0"/>
    <w:rsid w:val="005764BA"/>
    <w:rsid w:val="00576667"/>
    <w:rsid w:val="00576C3B"/>
    <w:rsid w:val="00580AEF"/>
    <w:rsid w:val="00580B98"/>
    <w:rsid w:val="0058165D"/>
    <w:rsid w:val="00583837"/>
    <w:rsid w:val="00583EE2"/>
    <w:rsid w:val="00584108"/>
    <w:rsid w:val="00584913"/>
    <w:rsid w:val="005864EB"/>
    <w:rsid w:val="00586600"/>
    <w:rsid w:val="00587064"/>
    <w:rsid w:val="00590CFD"/>
    <w:rsid w:val="0059103E"/>
    <w:rsid w:val="0059334E"/>
    <w:rsid w:val="00593855"/>
    <w:rsid w:val="00593BD7"/>
    <w:rsid w:val="00594F6C"/>
    <w:rsid w:val="00595F77"/>
    <w:rsid w:val="0059662A"/>
    <w:rsid w:val="00596B1C"/>
    <w:rsid w:val="00596F50"/>
    <w:rsid w:val="00596FEF"/>
    <w:rsid w:val="0059700B"/>
    <w:rsid w:val="005A0CEB"/>
    <w:rsid w:val="005A1B0B"/>
    <w:rsid w:val="005A3003"/>
    <w:rsid w:val="005A33DD"/>
    <w:rsid w:val="005A3800"/>
    <w:rsid w:val="005A4610"/>
    <w:rsid w:val="005A4D86"/>
    <w:rsid w:val="005A5601"/>
    <w:rsid w:val="005A65B1"/>
    <w:rsid w:val="005A6681"/>
    <w:rsid w:val="005A6702"/>
    <w:rsid w:val="005A6830"/>
    <w:rsid w:val="005A7290"/>
    <w:rsid w:val="005B00A4"/>
    <w:rsid w:val="005B051E"/>
    <w:rsid w:val="005B16AA"/>
    <w:rsid w:val="005B2378"/>
    <w:rsid w:val="005B26ED"/>
    <w:rsid w:val="005B2DF0"/>
    <w:rsid w:val="005B4397"/>
    <w:rsid w:val="005B46B2"/>
    <w:rsid w:val="005B5110"/>
    <w:rsid w:val="005B530F"/>
    <w:rsid w:val="005B55D2"/>
    <w:rsid w:val="005B562B"/>
    <w:rsid w:val="005B584A"/>
    <w:rsid w:val="005B5E4B"/>
    <w:rsid w:val="005B61CB"/>
    <w:rsid w:val="005B66DA"/>
    <w:rsid w:val="005B6E4C"/>
    <w:rsid w:val="005C07C4"/>
    <w:rsid w:val="005C1E95"/>
    <w:rsid w:val="005C1F2E"/>
    <w:rsid w:val="005C2823"/>
    <w:rsid w:val="005C3814"/>
    <w:rsid w:val="005C3999"/>
    <w:rsid w:val="005C3DD2"/>
    <w:rsid w:val="005C4473"/>
    <w:rsid w:val="005C4576"/>
    <w:rsid w:val="005C4652"/>
    <w:rsid w:val="005C50BF"/>
    <w:rsid w:val="005C67FD"/>
    <w:rsid w:val="005C69D4"/>
    <w:rsid w:val="005C6B58"/>
    <w:rsid w:val="005C6DF7"/>
    <w:rsid w:val="005C7013"/>
    <w:rsid w:val="005C79DE"/>
    <w:rsid w:val="005C7B0D"/>
    <w:rsid w:val="005C7B41"/>
    <w:rsid w:val="005C7E15"/>
    <w:rsid w:val="005D0510"/>
    <w:rsid w:val="005D25FF"/>
    <w:rsid w:val="005D268F"/>
    <w:rsid w:val="005D2B35"/>
    <w:rsid w:val="005D2C67"/>
    <w:rsid w:val="005D2F97"/>
    <w:rsid w:val="005D31C6"/>
    <w:rsid w:val="005D351B"/>
    <w:rsid w:val="005D4B45"/>
    <w:rsid w:val="005D60AC"/>
    <w:rsid w:val="005D6160"/>
    <w:rsid w:val="005D7FAF"/>
    <w:rsid w:val="005E0A8E"/>
    <w:rsid w:val="005E0BCF"/>
    <w:rsid w:val="005E12C2"/>
    <w:rsid w:val="005E2C65"/>
    <w:rsid w:val="005E2E79"/>
    <w:rsid w:val="005E4578"/>
    <w:rsid w:val="005E5C5E"/>
    <w:rsid w:val="005E5F37"/>
    <w:rsid w:val="005E63F4"/>
    <w:rsid w:val="005E6851"/>
    <w:rsid w:val="005E6E9B"/>
    <w:rsid w:val="005E72A6"/>
    <w:rsid w:val="005E74AD"/>
    <w:rsid w:val="005E78B4"/>
    <w:rsid w:val="005E7D95"/>
    <w:rsid w:val="005E7F45"/>
    <w:rsid w:val="005F023B"/>
    <w:rsid w:val="005F183E"/>
    <w:rsid w:val="005F3240"/>
    <w:rsid w:val="005F3652"/>
    <w:rsid w:val="005F39F2"/>
    <w:rsid w:val="005F4385"/>
    <w:rsid w:val="005F476A"/>
    <w:rsid w:val="005F4EBC"/>
    <w:rsid w:val="005F5C28"/>
    <w:rsid w:val="005F6FE1"/>
    <w:rsid w:val="005F761B"/>
    <w:rsid w:val="00600372"/>
    <w:rsid w:val="00600695"/>
    <w:rsid w:val="00600DA3"/>
    <w:rsid w:val="00601833"/>
    <w:rsid w:val="00601AC8"/>
    <w:rsid w:val="006022AC"/>
    <w:rsid w:val="0060239E"/>
    <w:rsid w:val="0060241C"/>
    <w:rsid w:val="00602B50"/>
    <w:rsid w:val="006039D8"/>
    <w:rsid w:val="006046D0"/>
    <w:rsid w:val="0060525D"/>
    <w:rsid w:val="0060586A"/>
    <w:rsid w:val="00606557"/>
    <w:rsid w:val="00606B8B"/>
    <w:rsid w:val="00606CBA"/>
    <w:rsid w:val="00606ED2"/>
    <w:rsid w:val="00611A59"/>
    <w:rsid w:val="00611DD3"/>
    <w:rsid w:val="006127A2"/>
    <w:rsid w:val="00612AA3"/>
    <w:rsid w:val="00613507"/>
    <w:rsid w:val="00613C83"/>
    <w:rsid w:val="00613F31"/>
    <w:rsid w:val="0061461E"/>
    <w:rsid w:val="006147F0"/>
    <w:rsid w:val="00614EEC"/>
    <w:rsid w:val="00615722"/>
    <w:rsid w:val="00616D2F"/>
    <w:rsid w:val="00620110"/>
    <w:rsid w:val="00620B8B"/>
    <w:rsid w:val="00620E15"/>
    <w:rsid w:val="006211BA"/>
    <w:rsid w:val="00621CA5"/>
    <w:rsid w:val="006258C5"/>
    <w:rsid w:val="0062735E"/>
    <w:rsid w:val="0062783A"/>
    <w:rsid w:val="00630043"/>
    <w:rsid w:val="00630295"/>
    <w:rsid w:val="00630897"/>
    <w:rsid w:val="00630941"/>
    <w:rsid w:val="00631221"/>
    <w:rsid w:val="006316DA"/>
    <w:rsid w:val="00631718"/>
    <w:rsid w:val="006318BB"/>
    <w:rsid w:val="0063216B"/>
    <w:rsid w:val="00632F45"/>
    <w:rsid w:val="00633796"/>
    <w:rsid w:val="00633C54"/>
    <w:rsid w:val="00634A67"/>
    <w:rsid w:val="006351DE"/>
    <w:rsid w:val="00635285"/>
    <w:rsid w:val="00635299"/>
    <w:rsid w:val="006354D4"/>
    <w:rsid w:val="00635972"/>
    <w:rsid w:val="00636899"/>
    <w:rsid w:val="00636AF7"/>
    <w:rsid w:val="00636CE8"/>
    <w:rsid w:val="00637357"/>
    <w:rsid w:val="006374DC"/>
    <w:rsid w:val="006379E9"/>
    <w:rsid w:val="0064055D"/>
    <w:rsid w:val="00640C21"/>
    <w:rsid w:val="006414F7"/>
    <w:rsid w:val="0064191D"/>
    <w:rsid w:val="00642DBD"/>
    <w:rsid w:val="00643BBA"/>
    <w:rsid w:val="006441E5"/>
    <w:rsid w:val="00644B9F"/>
    <w:rsid w:val="00645F3C"/>
    <w:rsid w:val="0064617E"/>
    <w:rsid w:val="00647376"/>
    <w:rsid w:val="00650A5D"/>
    <w:rsid w:val="006513B5"/>
    <w:rsid w:val="0065164A"/>
    <w:rsid w:val="0065236A"/>
    <w:rsid w:val="006525C5"/>
    <w:rsid w:val="006549AB"/>
    <w:rsid w:val="006552E2"/>
    <w:rsid w:val="006561D0"/>
    <w:rsid w:val="00656E5F"/>
    <w:rsid w:val="00660E88"/>
    <w:rsid w:val="00661E36"/>
    <w:rsid w:val="00661FA4"/>
    <w:rsid w:val="0066317D"/>
    <w:rsid w:val="006634A1"/>
    <w:rsid w:val="0066396E"/>
    <w:rsid w:val="006639F5"/>
    <w:rsid w:val="006640D0"/>
    <w:rsid w:val="00664815"/>
    <w:rsid w:val="00664E95"/>
    <w:rsid w:val="00664F23"/>
    <w:rsid w:val="00665457"/>
    <w:rsid w:val="00665C2C"/>
    <w:rsid w:val="006668D2"/>
    <w:rsid w:val="00666C2C"/>
    <w:rsid w:val="0066764B"/>
    <w:rsid w:val="0067031E"/>
    <w:rsid w:val="00670D83"/>
    <w:rsid w:val="006716CA"/>
    <w:rsid w:val="0067181B"/>
    <w:rsid w:val="0067286C"/>
    <w:rsid w:val="00672AB0"/>
    <w:rsid w:val="00673097"/>
    <w:rsid w:val="006733AA"/>
    <w:rsid w:val="00673785"/>
    <w:rsid w:val="00674CA9"/>
    <w:rsid w:val="00675458"/>
    <w:rsid w:val="006767BB"/>
    <w:rsid w:val="00676EEA"/>
    <w:rsid w:val="00677CF5"/>
    <w:rsid w:val="006808DD"/>
    <w:rsid w:val="00680BEF"/>
    <w:rsid w:val="00681489"/>
    <w:rsid w:val="00681C42"/>
    <w:rsid w:val="00681DF2"/>
    <w:rsid w:val="006822B9"/>
    <w:rsid w:val="00683169"/>
    <w:rsid w:val="006838EE"/>
    <w:rsid w:val="006845C5"/>
    <w:rsid w:val="0068489F"/>
    <w:rsid w:val="006849E8"/>
    <w:rsid w:val="0068597B"/>
    <w:rsid w:val="00686B8F"/>
    <w:rsid w:val="0069013F"/>
    <w:rsid w:val="00690199"/>
    <w:rsid w:val="006912E0"/>
    <w:rsid w:val="00691570"/>
    <w:rsid w:val="00692024"/>
    <w:rsid w:val="0069210D"/>
    <w:rsid w:val="00692944"/>
    <w:rsid w:val="00692FD3"/>
    <w:rsid w:val="006938A6"/>
    <w:rsid w:val="00693AA3"/>
    <w:rsid w:val="00693F39"/>
    <w:rsid w:val="00693FF9"/>
    <w:rsid w:val="006943B5"/>
    <w:rsid w:val="006949E7"/>
    <w:rsid w:val="00695195"/>
    <w:rsid w:val="00695FB4"/>
    <w:rsid w:val="006962C0"/>
    <w:rsid w:val="00697376"/>
    <w:rsid w:val="006977D0"/>
    <w:rsid w:val="00697BFF"/>
    <w:rsid w:val="00697EA8"/>
    <w:rsid w:val="006A02D2"/>
    <w:rsid w:val="006A38AD"/>
    <w:rsid w:val="006A3DAE"/>
    <w:rsid w:val="006A3F2C"/>
    <w:rsid w:val="006A4749"/>
    <w:rsid w:val="006A634D"/>
    <w:rsid w:val="006A6FC4"/>
    <w:rsid w:val="006A7B60"/>
    <w:rsid w:val="006B0FC1"/>
    <w:rsid w:val="006B29C5"/>
    <w:rsid w:val="006B3C7F"/>
    <w:rsid w:val="006B42F5"/>
    <w:rsid w:val="006B4C93"/>
    <w:rsid w:val="006B4E59"/>
    <w:rsid w:val="006B578C"/>
    <w:rsid w:val="006B5AEF"/>
    <w:rsid w:val="006B5DA4"/>
    <w:rsid w:val="006B5E1F"/>
    <w:rsid w:val="006C1B0A"/>
    <w:rsid w:val="006C1B92"/>
    <w:rsid w:val="006C1F9D"/>
    <w:rsid w:val="006C210A"/>
    <w:rsid w:val="006C218D"/>
    <w:rsid w:val="006C2637"/>
    <w:rsid w:val="006C2788"/>
    <w:rsid w:val="006C27C6"/>
    <w:rsid w:val="006C3641"/>
    <w:rsid w:val="006C53E3"/>
    <w:rsid w:val="006C56E6"/>
    <w:rsid w:val="006C5BC7"/>
    <w:rsid w:val="006C5D5C"/>
    <w:rsid w:val="006C64C6"/>
    <w:rsid w:val="006C6BCF"/>
    <w:rsid w:val="006C702E"/>
    <w:rsid w:val="006C7AF7"/>
    <w:rsid w:val="006D0547"/>
    <w:rsid w:val="006D07FE"/>
    <w:rsid w:val="006D0842"/>
    <w:rsid w:val="006D0EC7"/>
    <w:rsid w:val="006D11A6"/>
    <w:rsid w:val="006D11C8"/>
    <w:rsid w:val="006D137B"/>
    <w:rsid w:val="006D2D25"/>
    <w:rsid w:val="006D3D20"/>
    <w:rsid w:val="006D458B"/>
    <w:rsid w:val="006D4E3C"/>
    <w:rsid w:val="006D50B7"/>
    <w:rsid w:val="006D5DCB"/>
    <w:rsid w:val="006D62D7"/>
    <w:rsid w:val="006D68DD"/>
    <w:rsid w:val="006D7368"/>
    <w:rsid w:val="006D75BE"/>
    <w:rsid w:val="006D788A"/>
    <w:rsid w:val="006D7DC6"/>
    <w:rsid w:val="006E0977"/>
    <w:rsid w:val="006E0F46"/>
    <w:rsid w:val="006E1094"/>
    <w:rsid w:val="006E18BA"/>
    <w:rsid w:val="006E19D9"/>
    <w:rsid w:val="006E1CDB"/>
    <w:rsid w:val="006E276F"/>
    <w:rsid w:val="006E279A"/>
    <w:rsid w:val="006E3057"/>
    <w:rsid w:val="006E3DD3"/>
    <w:rsid w:val="006E4295"/>
    <w:rsid w:val="006E4396"/>
    <w:rsid w:val="006E446F"/>
    <w:rsid w:val="006E5E18"/>
    <w:rsid w:val="006E60B3"/>
    <w:rsid w:val="006F03E1"/>
    <w:rsid w:val="006F04FD"/>
    <w:rsid w:val="006F0554"/>
    <w:rsid w:val="006F0F07"/>
    <w:rsid w:val="006F0F92"/>
    <w:rsid w:val="006F2992"/>
    <w:rsid w:val="006F2B86"/>
    <w:rsid w:val="006F3A08"/>
    <w:rsid w:val="006F46EC"/>
    <w:rsid w:val="006F506A"/>
    <w:rsid w:val="006F5136"/>
    <w:rsid w:val="006F529D"/>
    <w:rsid w:val="006F5B19"/>
    <w:rsid w:val="006F7A81"/>
    <w:rsid w:val="0070037F"/>
    <w:rsid w:val="00700AA4"/>
    <w:rsid w:val="00701145"/>
    <w:rsid w:val="007011FF"/>
    <w:rsid w:val="00702F0D"/>
    <w:rsid w:val="007043F2"/>
    <w:rsid w:val="00704490"/>
    <w:rsid w:val="00705A59"/>
    <w:rsid w:val="007063C8"/>
    <w:rsid w:val="0070697D"/>
    <w:rsid w:val="00707AA5"/>
    <w:rsid w:val="00707C0C"/>
    <w:rsid w:val="00707DDA"/>
    <w:rsid w:val="00707E85"/>
    <w:rsid w:val="00710BEB"/>
    <w:rsid w:val="00711C54"/>
    <w:rsid w:val="00712993"/>
    <w:rsid w:val="007129CF"/>
    <w:rsid w:val="00712A8B"/>
    <w:rsid w:val="00712E20"/>
    <w:rsid w:val="007131A0"/>
    <w:rsid w:val="007133DD"/>
    <w:rsid w:val="007133FE"/>
    <w:rsid w:val="00713476"/>
    <w:rsid w:val="00713EE8"/>
    <w:rsid w:val="00714349"/>
    <w:rsid w:val="00715360"/>
    <w:rsid w:val="00715CB0"/>
    <w:rsid w:val="00715E68"/>
    <w:rsid w:val="00715EB0"/>
    <w:rsid w:val="00716532"/>
    <w:rsid w:val="00716FF6"/>
    <w:rsid w:val="007170F4"/>
    <w:rsid w:val="007173D2"/>
    <w:rsid w:val="00720327"/>
    <w:rsid w:val="00720632"/>
    <w:rsid w:val="0072178C"/>
    <w:rsid w:val="007221D2"/>
    <w:rsid w:val="007224E9"/>
    <w:rsid w:val="0072250E"/>
    <w:rsid w:val="00722949"/>
    <w:rsid w:val="00723C86"/>
    <w:rsid w:val="00725259"/>
    <w:rsid w:val="0072532A"/>
    <w:rsid w:val="007255B0"/>
    <w:rsid w:val="00730486"/>
    <w:rsid w:val="007307BF"/>
    <w:rsid w:val="0073085E"/>
    <w:rsid w:val="00731016"/>
    <w:rsid w:val="0073124E"/>
    <w:rsid w:val="007318AE"/>
    <w:rsid w:val="00731BD0"/>
    <w:rsid w:val="007322D6"/>
    <w:rsid w:val="00732642"/>
    <w:rsid w:val="0073279F"/>
    <w:rsid w:val="007332F3"/>
    <w:rsid w:val="00733579"/>
    <w:rsid w:val="0073380A"/>
    <w:rsid w:val="0073458A"/>
    <w:rsid w:val="0073491D"/>
    <w:rsid w:val="00734D1F"/>
    <w:rsid w:val="00736314"/>
    <w:rsid w:val="007367C2"/>
    <w:rsid w:val="00736D63"/>
    <w:rsid w:val="00736D90"/>
    <w:rsid w:val="00736E4E"/>
    <w:rsid w:val="007372BE"/>
    <w:rsid w:val="0073738D"/>
    <w:rsid w:val="00737DCE"/>
    <w:rsid w:val="007400EF"/>
    <w:rsid w:val="00740A19"/>
    <w:rsid w:val="00741150"/>
    <w:rsid w:val="00741A08"/>
    <w:rsid w:val="00743027"/>
    <w:rsid w:val="007436E0"/>
    <w:rsid w:val="00743A96"/>
    <w:rsid w:val="00743DD4"/>
    <w:rsid w:val="00743E22"/>
    <w:rsid w:val="007446A3"/>
    <w:rsid w:val="00744FF2"/>
    <w:rsid w:val="007450E6"/>
    <w:rsid w:val="00745A7C"/>
    <w:rsid w:val="0074688F"/>
    <w:rsid w:val="00746AFC"/>
    <w:rsid w:val="00747E31"/>
    <w:rsid w:val="007501D9"/>
    <w:rsid w:val="00750893"/>
    <w:rsid w:val="00750917"/>
    <w:rsid w:val="00750E61"/>
    <w:rsid w:val="00751536"/>
    <w:rsid w:val="00751E89"/>
    <w:rsid w:val="00751F8E"/>
    <w:rsid w:val="00752E3C"/>
    <w:rsid w:val="00753FC1"/>
    <w:rsid w:val="007545BE"/>
    <w:rsid w:val="007546F6"/>
    <w:rsid w:val="00754848"/>
    <w:rsid w:val="00754C9B"/>
    <w:rsid w:val="00754D2B"/>
    <w:rsid w:val="00755B4C"/>
    <w:rsid w:val="007566B9"/>
    <w:rsid w:val="007568FB"/>
    <w:rsid w:val="00757065"/>
    <w:rsid w:val="00757D67"/>
    <w:rsid w:val="00761714"/>
    <w:rsid w:val="00761B8B"/>
    <w:rsid w:val="007624D9"/>
    <w:rsid w:val="007629BC"/>
    <w:rsid w:val="00763171"/>
    <w:rsid w:val="0076477E"/>
    <w:rsid w:val="00765312"/>
    <w:rsid w:val="00765589"/>
    <w:rsid w:val="00765C35"/>
    <w:rsid w:val="00767F06"/>
    <w:rsid w:val="00771AC1"/>
    <w:rsid w:val="0077254A"/>
    <w:rsid w:val="00772ABC"/>
    <w:rsid w:val="00772D27"/>
    <w:rsid w:val="00772DA9"/>
    <w:rsid w:val="00773532"/>
    <w:rsid w:val="00773AF2"/>
    <w:rsid w:val="00774A39"/>
    <w:rsid w:val="00774C30"/>
    <w:rsid w:val="00774CEC"/>
    <w:rsid w:val="00774D6D"/>
    <w:rsid w:val="00776990"/>
    <w:rsid w:val="00777180"/>
    <w:rsid w:val="0077789B"/>
    <w:rsid w:val="00777A43"/>
    <w:rsid w:val="00777F10"/>
    <w:rsid w:val="00781131"/>
    <w:rsid w:val="0078124D"/>
    <w:rsid w:val="0078142C"/>
    <w:rsid w:val="007817D1"/>
    <w:rsid w:val="00781F0E"/>
    <w:rsid w:val="00782529"/>
    <w:rsid w:val="007828BA"/>
    <w:rsid w:val="00782D7B"/>
    <w:rsid w:val="007833E1"/>
    <w:rsid w:val="00784F2C"/>
    <w:rsid w:val="00784F55"/>
    <w:rsid w:val="00785F74"/>
    <w:rsid w:val="00786946"/>
    <w:rsid w:val="0078719A"/>
    <w:rsid w:val="00787523"/>
    <w:rsid w:val="00787D1A"/>
    <w:rsid w:val="0079019A"/>
    <w:rsid w:val="0079093B"/>
    <w:rsid w:val="00791BA2"/>
    <w:rsid w:val="00791DF2"/>
    <w:rsid w:val="00792199"/>
    <w:rsid w:val="00793007"/>
    <w:rsid w:val="00794856"/>
    <w:rsid w:val="00794B28"/>
    <w:rsid w:val="00794DD3"/>
    <w:rsid w:val="00794EE1"/>
    <w:rsid w:val="0079524B"/>
    <w:rsid w:val="00795C09"/>
    <w:rsid w:val="007960AD"/>
    <w:rsid w:val="00796470"/>
    <w:rsid w:val="00796896"/>
    <w:rsid w:val="0079704D"/>
    <w:rsid w:val="00797456"/>
    <w:rsid w:val="00797EFD"/>
    <w:rsid w:val="007A0E74"/>
    <w:rsid w:val="007A1001"/>
    <w:rsid w:val="007A1262"/>
    <w:rsid w:val="007A14B2"/>
    <w:rsid w:val="007A1ACC"/>
    <w:rsid w:val="007A1D96"/>
    <w:rsid w:val="007A4DDC"/>
    <w:rsid w:val="007A5AF9"/>
    <w:rsid w:val="007A5F27"/>
    <w:rsid w:val="007A763D"/>
    <w:rsid w:val="007B0210"/>
    <w:rsid w:val="007B0493"/>
    <w:rsid w:val="007B06C7"/>
    <w:rsid w:val="007B0A70"/>
    <w:rsid w:val="007B118A"/>
    <w:rsid w:val="007B11BE"/>
    <w:rsid w:val="007B1753"/>
    <w:rsid w:val="007B18DA"/>
    <w:rsid w:val="007B19D3"/>
    <w:rsid w:val="007B2C5A"/>
    <w:rsid w:val="007B31B7"/>
    <w:rsid w:val="007B3A8C"/>
    <w:rsid w:val="007B4295"/>
    <w:rsid w:val="007B497E"/>
    <w:rsid w:val="007B4E89"/>
    <w:rsid w:val="007B5341"/>
    <w:rsid w:val="007B5935"/>
    <w:rsid w:val="007B5BC4"/>
    <w:rsid w:val="007B5D08"/>
    <w:rsid w:val="007B611A"/>
    <w:rsid w:val="007B65D9"/>
    <w:rsid w:val="007B6A99"/>
    <w:rsid w:val="007B713B"/>
    <w:rsid w:val="007B77A2"/>
    <w:rsid w:val="007C00AE"/>
    <w:rsid w:val="007C15E1"/>
    <w:rsid w:val="007C27A3"/>
    <w:rsid w:val="007C2F28"/>
    <w:rsid w:val="007C3937"/>
    <w:rsid w:val="007C3D6F"/>
    <w:rsid w:val="007C435D"/>
    <w:rsid w:val="007C43CC"/>
    <w:rsid w:val="007C49F0"/>
    <w:rsid w:val="007C4FE7"/>
    <w:rsid w:val="007C5443"/>
    <w:rsid w:val="007C61F8"/>
    <w:rsid w:val="007C66DA"/>
    <w:rsid w:val="007C721A"/>
    <w:rsid w:val="007C76FE"/>
    <w:rsid w:val="007C793A"/>
    <w:rsid w:val="007C7D7B"/>
    <w:rsid w:val="007D0D32"/>
    <w:rsid w:val="007D1018"/>
    <w:rsid w:val="007D14F0"/>
    <w:rsid w:val="007D26B2"/>
    <w:rsid w:val="007D2783"/>
    <w:rsid w:val="007D2BA6"/>
    <w:rsid w:val="007D39FA"/>
    <w:rsid w:val="007D3AAA"/>
    <w:rsid w:val="007D3F2F"/>
    <w:rsid w:val="007D4088"/>
    <w:rsid w:val="007D50DE"/>
    <w:rsid w:val="007D5D2E"/>
    <w:rsid w:val="007D6D17"/>
    <w:rsid w:val="007D72EA"/>
    <w:rsid w:val="007D7B0B"/>
    <w:rsid w:val="007E27FE"/>
    <w:rsid w:val="007E28DE"/>
    <w:rsid w:val="007E295D"/>
    <w:rsid w:val="007E31BE"/>
    <w:rsid w:val="007E35BE"/>
    <w:rsid w:val="007E4108"/>
    <w:rsid w:val="007E5D80"/>
    <w:rsid w:val="007E5DF9"/>
    <w:rsid w:val="007E5E8F"/>
    <w:rsid w:val="007E6754"/>
    <w:rsid w:val="007E6890"/>
    <w:rsid w:val="007E6C51"/>
    <w:rsid w:val="007E7297"/>
    <w:rsid w:val="007E7B1E"/>
    <w:rsid w:val="007F0472"/>
    <w:rsid w:val="007F06ED"/>
    <w:rsid w:val="007F0942"/>
    <w:rsid w:val="007F1257"/>
    <w:rsid w:val="007F1976"/>
    <w:rsid w:val="007F2A49"/>
    <w:rsid w:val="007F2D55"/>
    <w:rsid w:val="007F2E85"/>
    <w:rsid w:val="007F31CE"/>
    <w:rsid w:val="007F341C"/>
    <w:rsid w:val="007F36F0"/>
    <w:rsid w:val="007F4070"/>
    <w:rsid w:val="007F434C"/>
    <w:rsid w:val="007F4EED"/>
    <w:rsid w:val="007F5778"/>
    <w:rsid w:val="007F5937"/>
    <w:rsid w:val="007F645A"/>
    <w:rsid w:val="007F6FBC"/>
    <w:rsid w:val="007F7BE8"/>
    <w:rsid w:val="00800886"/>
    <w:rsid w:val="0080135E"/>
    <w:rsid w:val="00801A86"/>
    <w:rsid w:val="00802EE8"/>
    <w:rsid w:val="00803E28"/>
    <w:rsid w:val="00804BEE"/>
    <w:rsid w:val="00804CB0"/>
    <w:rsid w:val="008056C9"/>
    <w:rsid w:val="00805FED"/>
    <w:rsid w:val="0080601A"/>
    <w:rsid w:val="0080625E"/>
    <w:rsid w:val="00806482"/>
    <w:rsid w:val="008072BF"/>
    <w:rsid w:val="008075AD"/>
    <w:rsid w:val="00807CB0"/>
    <w:rsid w:val="0081088D"/>
    <w:rsid w:val="00812AC5"/>
    <w:rsid w:val="00812B5D"/>
    <w:rsid w:val="00814DEC"/>
    <w:rsid w:val="00814E07"/>
    <w:rsid w:val="0081539D"/>
    <w:rsid w:val="008155E8"/>
    <w:rsid w:val="00816640"/>
    <w:rsid w:val="008167AB"/>
    <w:rsid w:val="008168DE"/>
    <w:rsid w:val="00817982"/>
    <w:rsid w:val="0082073D"/>
    <w:rsid w:val="00820DED"/>
    <w:rsid w:val="0082236C"/>
    <w:rsid w:val="00822571"/>
    <w:rsid w:val="0082269A"/>
    <w:rsid w:val="00822EF7"/>
    <w:rsid w:val="00823FEF"/>
    <w:rsid w:val="0082405F"/>
    <w:rsid w:val="008241B3"/>
    <w:rsid w:val="00824F30"/>
    <w:rsid w:val="00825383"/>
    <w:rsid w:val="00825969"/>
    <w:rsid w:val="0082717D"/>
    <w:rsid w:val="00827D7D"/>
    <w:rsid w:val="0083056C"/>
    <w:rsid w:val="00830720"/>
    <w:rsid w:val="0083116F"/>
    <w:rsid w:val="008318CD"/>
    <w:rsid w:val="00832835"/>
    <w:rsid w:val="00832C02"/>
    <w:rsid w:val="00834012"/>
    <w:rsid w:val="00834357"/>
    <w:rsid w:val="008347E3"/>
    <w:rsid w:val="00834DBD"/>
    <w:rsid w:val="0083530B"/>
    <w:rsid w:val="00836B9E"/>
    <w:rsid w:val="008378FF"/>
    <w:rsid w:val="00837E79"/>
    <w:rsid w:val="0084017A"/>
    <w:rsid w:val="008407E5"/>
    <w:rsid w:val="00840CCB"/>
    <w:rsid w:val="008411D7"/>
    <w:rsid w:val="00841806"/>
    <w:rsid w:val="00841B6A"/>
    <w:rsid w:val="00841F01"/>
    <w:rsid w:val="00842BA3"/>
    <w:rsid w:val="00842D2D"/>
    <w:rsid w:val="00843407"/>
    <w:rsid w:val="0084391F"/>
    <w:rsid w:val="00843E6B"/>
    <w:rsid w:val="0084509D"/>
    <w:rsid w:val="008461E6"/>
    <w:rsid w:val="00846A7E"/>
    <w:rsid w:val="008476C0"/>
    <w:rsid w:val="008478B5"/>
    <w:rsid w:val="00850800"/>
    <w:rsid w:val="00850ADD"/>
    <w:rsid w:val="00850C45"/>
    <w:rsid w:val="00850EA8"/>
    <w:rsid w:val="00851920"/>
    <w:rsid w:val="00852015"/>
    <w:rsid w:val="00852ACD"/>
    <w:rsid w:val="008531B9"/>
    <w:rsid w:val="0085392F"/>
    <w:rsid w:val="00854C3C"/>
    <w:rsid w:val="00854EED"/>
    <w:rsid w:val="0085614B"/>
    <w:rsid w:val="00856797"/>
    <w:rsid w:val="00857792"/>
    <w:rsid w:val="00860408"/>
    <w:rsid w:val="00860AA5"/>
    <w:rsid w:val="0086156E"/>
    <w:rsid w:val="0086225B"/>
    <w:rsid w:val="00864323"/>
    <w:rsid w:val="00864A96"/>
    <w:rsid w:val="008662A3"/>
    <w:rsid w:val="0086670E"/>
    <w:rsid w:val="00867C8E"/>
    <w:rsid w:val="008700E7"/>
    <w:rsid w:val="00870717"/>
    <w:rsid w:val="008714E7"/>
    <w:rsid w:val="00871E0C"/>
    <w:rsid w:val="0087221C"/>
    <w:rsid w:val="00872369"/>
    <w:rsid w:val="00872F47"/>
    <w:rsid w:val="00872F5B"/>
    <w:rsid w:val="0087499C"/>
    <w:rsid w:val="00874E9C"/>
    <w:rsid w:val="0087647F"/>
    <w:rsid w:val="0087654B"/>
    <w:rsid w:val="008766B8"/>
    <w:rsid w:val="008767F3"/>
    <w:rsid w:val="00877895"/>
    <w:rsid w:val="00880554"/>
    <w:rsid w:val="00880E4B"/>
    <w:rsid w:val="0088193B"/>
    <w:rsid w:val="00881C61"/>
    <w:rsid w:val="00882AFE"/>
    <w:rsid w:val="008849AF"/>
    <w:rsid w:val="00884B43"/>
    <w:rsid w:val="008858E6"/>
    <w:rsid w:val="008921B7"/>
    <w:rsid w:val="0089225D"/>
    <w:rsid w:val="0089241B"/>
    <w:rsid w:val="0089244B"/>
    <w:rsid w:val="008927C1"/>
    <w:rsid w:val="00892F63"/>
    <w:rsid w:val="00893BA9"/>
    <w:rsid w:val="00893FA2"/>
    <w:rsid w:val="00894133"/>
    <w:rsid w:val="00894940"/>
    <w:rsid w:val="0089518C"/>
    <w:rsid w:val="00895568"/>
    <w:rsid w:val="008955D8"/>
    <w:rsid w:val="00895A28"/>
    <w:rsid w:val="008967A9"/>
    <w:rsid w:val="00896841"/>
    <w:rsid w:val="00897003"/>
    <w:rsid w:val="008A12B9"/>
    <w:rsid w:val="008A2CCF"/>
    <w:rsid w:val="008A3851"/>
    <w:rsid w:val="008A3872"/>
    <w:rsid w:val="008A3F05"/>
    <w:rsid w:val="008A407A"/>
    <w:rsid w:val="008A40EE"/>
    <w:rsid w:val="008A443E"/>
    <w:rsid w:val="008A4B45"/>
    <w:rsid w:val="008A4E89"/>
    <w:rsid w:val="008A57EB"/>
    <w:rsid w:val="008A6D68"/>
    <w:rsid w:val="008A70E2"/>
    <w:rsid w:val="008A7AB2"/>
    <w:rsid w:val="008A7BAA"/>
    <w:rsid w:val="008A7C03"/>
    <w:rsid w:val="008B256F"/>
    <w:rsid w:val="008B2781"/>
    <w:rsid w:val="008B2A9D"/>
    <w:rsid w:val="008B2BC1"/>
    <w:rsid w:val="008B4E9C"/>
    <w:rsid w:val="008B5CEF"/>
    <w:rsid w:val="008B632E"/>
    <w:rsid w:val="008B65A6"/>
    <w:rsid w:val="008B7313"/>
    <w:rsid w:val="008B7D21"/>
    <w:rsid w:val="008C0EDF"/>
    <w:rsid w:val="008C221B"/>
    <w:rsid w:val="008C2603"/>
    <w:rsid w:val="008C264F"/>
    <w:rsid w:val="008C2C98"/>
    <w:rsid w:val="008C367E"/>
    <w:rsid w:val="008C396B"/>
    <w:rsid w:val="008C4540"/>
    <w:rsid w:val="008C5BD6"/>
    <w:rsid w:val="008C7928"/>
    <w:rsid w:val="008D0042"/>
    <w:rsid w:val="008D0BE7"/>
    <w:rsid w:val="008D131B"/>
    <w:rsid w:val="008D2054"/>
    <w:rsid w:val="008D25AD"/>
    <w:rsid w:val="008D2B20"/>
    <w:rsid w:val="008D2E8C"/>
    <w:rsid w:val="008D3221"/>
    <w:rsid w:val="008D37BB"/>
    <w:rsid w:val="008D3F8B"/>
    <w:rsid w:val="008D3FD7"/>
    <w:rsid w:val="008D4AAC"/>
    <w:rsid w:val="008D5A35"/>
    <w:rsid w:val="008D5A6C"/>
    <w:rsid w:val="008D646F"/>
    <w:rsid w:val="008E09C5"/>
    <w:rsid w:val="008E1D41"/>
    <w:rsid w:val="008E1DEB"/>
    <w:rsid w:val="008E1F8C"/>
    <w:rsid w:val="008E2B31"/>
    <w:rsid w:val="008E3114"/>
    <w:rsid w:val="008E44C7"/>
    <w:rsid w:val="008E49B4"/>
    <w:rsid w:val="008E4C35"/>
    <w:rsid w:val="008E5327"/>
    <w:rsid w:val="008E7C45"/>
    <w:rsid w:val="008F07E7"/>
    <w:rsid w:val="008F1343"/>
    <w:rsid w:val="008F19DE"/>
    <w:rsid w:val="008F1A1E"/>
    <w:rsid w:val="008F2D85"/>
    <w:rsid w:val="008F2F3E"/>
    <w:rsid w:val="008F4B4E"/>
    <w:rsid w:val="008F4BE3"/>
    <w:rsid w:val="008F50E6"/>
    <w:rsid w:val="008F556A"/>
    <w:rsid w:val="008F596D"/>
    <w:rsid w:val="008F683B"/>
    <w:rsid w:val="008F6CC8"/>
    <w:rsid w:val="008F7058"/>
    <w:rsid w:val="00900664"/>
    <w:rsid w:val="00901553"/>
    <w:rsid w:val="00901E01"/>
    <w:rsid w:val="00901EFA"/>
    <w:rsid w:val="00902ADF"/>
    <w:rsid w:val="009032CD"/>
    <w:rsid w:val="00903307"/>
    <w:rsid w:val="009034BD"/>
    <w:rsid w:val="009043DE"/>
    <w:rsid w:val="00905743"/>
    <w:rsid w:val="0090602F"/>
    <w:rsid w:val="009062A5"/>
    <w:rsid w:val="00906A8B"/>
    <w:rsid w:val="00907963"/>
    <w:rsid w:val="009106D0"/>
    <w:rsid w:val="00911C90"/>
    <w:rsid w:val="00913452"/>
    <w:rsid w:val="009139AE"/>
    <w:rsid w:val="00913B43"/>
    <w:rsid w:val="00913C31"/>
    <w:rsid w:val="009149C7"/>
    <w:rsid w:val="00915C7B"/>
    <w:rsid w:val="00915C86"/>
    <w:rsid w:val="00916031"/>
    <w:rsid w:val="00916584"/>
    <w:rsid w:val="00916EDB"/>
    <w:rsid w:val="00917D2C"/>
    <w:rsid w:val="00921378"/>
    <w:rsid w:val="009216D3"/>
    <w:rsid w:val="00921DF8"/>
    <w:rsid w:val="00922846"/>
    <w:rsid w:val="0092510C"/>
    <w:rsid w:val="00925166"/>
    <w:rsid w:val="00925998"/>
    <w:rsid w:val="00925F73"/>
    <w:rsid w:val="00927185"/>
    <w:rsid w:val="009271FF"/>
    <w:rsid w:val="00927B49"/>
    <w:rsid w:val="00927DA5"/>
    <w:rsid w:val="00930E85"/>
    <w:rsid w:val="0093107C"/>
    <w:rsid w:val="00931137"/>
    <w:rsid w:val="009317DA"/>
    <w:rsid w:val="00932542"/>
    <w:rsid w:val="009343C2"/>
    <w:rsid w:val="0093440E"/>
    <w:rsid w:val="00934455"/>
    <w:rsid w:val="00934F47"/>
    <w:rsid w:val="00935F6B"/>
    <w:rsid w:val="00936453"/>
    <w:rsid w:val="009364D7"/>
    <w:rsid w:val="00936EAF"/>
    <w:rsid w:val="00940025"/>
    <w:rsid w:val="009406A1"/>
    <w:rsid w:val="00940B77"/>
    <w:rsid w:val="00940F76"/>
    <w:rsid w:val="00941048"/>
    <w:rsid w:val="00941878"/>
    <w:rsid w:val="0094260E"/>
    <w:rsid w:val="00943AE9"/>
    <w:rsid w:val="00944A0C"/>
    <w:rsid w:val="009459D4"/>
    <w:rsid w:val="00945B1B"/>
    <w:rsid w:val="00945F79"/>
    <w:rsid w:val="009471E2"/>
    <w:rsid w:val="009479AF"/>
    <w:rsid w:val="00947ACC"/>
    <w:rsid w:val="00947B7A"/>
    <w:rsid w:val="00947D0E"/>
    <w:rsid w:val="00950325"/>
    <w:rsid w:val="0095238E"/>
    <w:rsid w:val="009525BA"/>
    <w:rsid w:val="00952DC7"/>
    <w:rsid w:val="00953E7B"/>
    <w:rsid w:val="0095496A"/>
    <w:rsid w:val="00954C64"/>
    <w:rsid w:val="00956A05"/>
    <w:rsid w:val="009575FB"/>
    <w:rsid w:val="009576CE"/>
    <w:rsid w:val="00957A60"/>
    <w:rsid w:val="00957E47"/>
    <w:rsid w:val="00960274"/>
    <w:rsid w:val="00960AFB"/>
    <w:rsid w:val="009614D5"/>
    <w:rsid w:val="00961F1C"/>
    <w:rsid w:val="009620B6"/>
    <w:rsid w:val="0096272E"/>
    <w:rsid w:val="00962773"/>
    <w:rsid w:val="00962A6D"/>
    <w:rsid w:val="00962C48"/>
    <w:rsid w:val="00964355"/>
    <w:rsid w:val="00964F3D"/>
    <w:rsid w:val="00965464"/>
    <w:rsid w:val="00965B3B"/>
    <w:rsid w:val="0096757C"/>
    <w:rsid w:val="009676E4"/>
    <w:rsid w:val="009701C1"/>
    <w:rsid w:val="0097057E"/>
    <w:rsid w:val="00972712"/>
    <w:rsid w:val="00972B24"/>
    <w:rsid w:val="00972D59"/>
    <w:rsid w:val="0097427A"/>
    <w:rsid w:val="00974417"/>
    <w:rsid w:val="00975784"/>
    <w:rsid w:val="00975788"/>
    <w:rsid w:val="0098093B"/>
    <w:rsid w:val="009809A1"/>
    <w:rsid w:val="009819D1"/>
    <w:rsid w:val="009824A2"/>
    <w:rsid w:val="0098277E"/>
    <w:rsid w:val="00982908"/>
    <w:rsid w:val="009829D7"/>
    <w:rsid w:val="00982E73"/>
    <w:rsid w:val="0098476C"/>
    <w:rsid w:val="009848B8"/>
    <w:rsid w:val="00985942"/>
    <w:rsid w:val="009864F7"/>
    <w:rsid w:val="00986DF0"/>
    <w:rsid w:val="009876BF"/>
    <w:rsid w:val="00987888"/>
    <w:rsid w:val="00987CE8"/>
    <w:rsid w:val="009900FC"/>
    <w:rsid w:val="00990442"/>
    <w:rsid w:val="009907D8"/>
    <w:rsid w:val="00990975"/>
    <w:rsid w:val="0099116B"/>
    <w:rsid w:val="00992192"/>
    <w:rsid w:val="00992239"/>
    <w:rsid w:val="00992E25"/>
    <w:rsid w:val="00994EDA"/>
    <w:rsid w:val="009953B9"/>
    <w:rsid w:val="009958DD"/>
    <w:rsid w:val="009976C7"/>
    <w:rsid w:val="00997CA8"/>
    <w:rsid w:val="009A0B14"/>
    <w:rsid w:val="009A2085"/>
    <w:rsid w:val="009A293F"/>
    <w:rsid w:val="009A2DFC"/>
    <w:rsid w:val="009A30E5"/>
    <w:rsid w:val="009A35D4"/>
    <w:rsid w:val="009A386D"/>
    <w:rsid w:val="009A3938"/>
    <w:rsid w:val="009A44C0"/>
    <w:rsid w:val="009A51EB"/>
    <w:rsid w:val="009A526F"/>
    <w:rsid w:val="009A6C1A"/>
    <w:rsid w:val="009B0057"/>
    <w:rsid w:val="009B0266"/>
    <w:rsid w:val="009B04EB"/>
    <w:rsid w:val="009B0995"/>
    <w:rsid w:val="009B0CBE"/>
    <w:rsid w:val="009B0D0B"/>
    <w:rsid w:val="009B1523"/>
    <w:rsid w:val="009B1A5D"/>
    <w:rsid w:val="009B1DD5"/>
    <w:rsid w:val="009B2339"/>
    <w:rsid w:val="009B2943"/>
    <w:rsid w:val="009B36EC"/>
    <w:rsid w:val="009B40A2"/>
    <w:rsid w:val="009B4A7D"/>
    <w:rsid w:val="009B554B"/>
    <w:rsid w:val="009B6577"/>
    <w:rsid w:val="009C032B"/>
    <w:rsid w:val="009C0F71"/>
    <w:rsid w:val="009C14C8"/>
    <w:rsid w:val="009C17CB"/>
    <w:rsid w:val="009C2728"/>
    <w:rsid w:val="009C2EE7"/>
    <w:rsid w:val="009C380E"/>
    <w:rsid w:val="009C4585"/>
    <w:rsid w:val="009C4C03"/>
    <w:rsid w:val="009C5028"/>
    <w:rsid w:val="009C525A"/>
    <w:rsid w:val="009C5F12"/>
    <w:rsid w:val="009C6889"/>
    <w:rsid w:val="009C6FE7"/>
    <w:rsid w:val="009C7C40"/>
    <w:rsid w:val="009C7F1D"/>
    <w:rsid w:val="009D0C31"/>
    <w:rsid w:val="009D1723"/>
    <w:rsid w:val="009D2A23"/>
    <w:rsid w:val="009D2E54"/>
    <w:rsid w:val="009D2FFF"/>
    <w:rsid w:val="009D3648"/>
    <w:rsid w:val="009D4467"/>
    <w:rsid w:val="009D4D84"/>
    <w:rsid w:val="009D60EE"/>
    <w:rsid w:val="009D6CD3"/>
    <w:rsid w:val="009D7319"/>
    <w:rsid w:val="009D75C0"/>
    <w:rsid w:val="009E0216"/>
    <w:rsid w:val="009E06C2"/>
    <w:rsid w:val="009E080F"/>
    <w:rsid w:val="009E1BCF"/>
    <w:rsid w:val="009E1E8B"/>
    <w:rsid w:val="009E27C1"/>
    <w:rsid w:val="009E32AC"/>
    <w:rsid w:val="009E32B9"/>
    <w:rsid w:val="009E34BB"/>
    <w:rsid w:val="009E3C28"/>
    <w:rsid w:val="009E4ECF"/>
    <w:rsid w:val="009E560B"/>
    <w:rsid w:val="009E5D0F"/>
    <w:rsid w:val="009E61E0"/>
    <w:rsid w:val="009E652D"/>
    <w:rsid w:val="009E6875"/>
    <w:rsid w:val="009E694E"/>
    <w:rsid w:val="009E7A41"/>
    <w:rsid w:val="009E7DB1"/>
    <w:rsid w:val="009E7E90"/>
    <w:rsid w:val="009E7EB7"/>
    <w:rsid w:val="009E7EE5"/>
    <w:rsid w:val="009F08B9"/>
    <w:rsid w:val="009F1403"/>
    <w:rsid w:val="009F2A11"/>
    <w:rsid w:val="009F30A6"/>
    <w:rsid w:val="009F383E"/>
    <w:rsid w:val="009F4835"/>
    <w:rsid w:val="009F5B7E"/>
    <w:rsid w:val="009F6757"/>
    <w:rsid w:val="009F688F"/>
    <w:rsid w:val="00A008F4"/>
    <w:rsid w:val="00A01259"/>
    <w:rsid w:val="00A01829"/>
    <w:rsid w:val="00A01A5D"/>
    <w:rsid w:val="00A024A9"/>
    <w:rsid w:val="00A02949"/>
    <w:rsid w:val="00A0327E"/>
    <w:rsid w:val="00A04680"/>
    <w:rsid w:val="00A04708"/>
    <w:rsid w:val="00A04D95"/>
    <w:rsid w:val="00A05010"/>
    <w:rsid w:val="00A053C9"/>
    <w:rsid w:val="00A055C8"/>
    <w:rsid w:val="00A05957"/>
    <w:rsid w:val="00A06A3D"/>
    <w:rsid w:val="00A06D8E"/>
    <w:rsid w:val="00A07079"/>
    <w:rsid w:val="00A13F5A"/>
    <w:rsid w:val="00A14411"/>
    <w:rsid w:val="00A15ED8"/>
    <w:rsid w:val="00A15FAF"/>
    <w:rsid w:val="00A15FB7"/>
    <w:rsid w:val="00A16067"/>
    <w:rsid w:val="00A16DF2"/>
    <w:rsid w:val="00A17134"/>
    <w:rsid w:val="00A171A4"/>
    <w:rsid w:val="00A17388"/>
    <w:rsid w:val="00A1771E"/>
    <w:rsid w:val="00A17C3C"/>
    <w:rsid w:val="00A17FFD"/>
    <w:rsid w:val="00A20885"/>
    <w:rsid w:val="00A20E65"/>
    <w:rsid w:val="00A2149E"/>
    <w:rsid w:val="00A21A5F"/>
    <w:rsid w:val="00A21EB6"/>
    <w:rsid w:val="00A22D54"/>
    <w:rsid w:val="00A23300"/>
    <w:rsid w:val="00A23A6D"/>
    <w:rsid w:val="00A2485F"/>
    <w:rsid w:val="00A2496A"/>
    <w:rsid w:val="00A250CE"/>
    <w:rsid w:val="00A2512D"/>
    <w:rsid w:val="00A2678C"/>
    <w:rsid w:val="00A2754E"/>
    <w:rsid w:val="00A276AA"/>
    <w:rsid w:val="00A27C62"/>
    <w:rsid w:val="00A30296"/>
    <w:rsid w:val="00A30612"/>
    <w:rsid w:val="00A31065"/>
    <w:rsid w:val="00A31848"/>
    <w:rsid w:val="00A31901"/>
    <w:rsid w:val="00A32B3C"/>
    <w:rsid w:val="00A3364A"/>
    <w:rsid w:val="00A33A96"/>
    <w:rsid w:val="00A34941"/>
    <w:rsid w:val="00A36317"/>
    <w:rsid w:val="00A3635B"/>
    <w:rsid w:val="00A368A6"/>
    <w:rsid w:val="00A37846"/>
    <w:rsid w:val="00A41160"/>
    <w:rsid w:val="00A41187"/>
    <w:rsid w:val="00A4160D"/>
    <w:rsid w:val="00A4173B"/>
    <w:rsid w:val="00A421A6"/>
    <w:rsid w:val="00A44AE4"/>
    <w:rsid w:val="00A450D7"/>
    <w:rsid w:val="00A450DB"/>
    <w:rsid w:val="00A45155"/>
    <w:rsid w:val="00A455CF"/>
    <w:rsid w:val="00A466F0"/>
    <w:rsid w:val="00A476CB"/>
    <w:rsid w:val="00A47C19"/>
    <w:rsid w:val="00A47E77"/>
    <w:rsid w:val="00A50094"/>
    <w:rsid w:val="00A5052F"/>
    <w:rsid w:val="00A50F8E"/>
    <w:rsid w:val="00A519A1"/>
    <w:rsid w:val="00A51CF0"/>
    <w:rsid w:val="00A5228C"/>
    <w:rsid w:val="00A53BB1"/>
    <w:rsid w:val="00A53D57"/>
    <w:rsid w:val="00A5445B"/>
    <w:rsid w:val="00A5486C"/>
    <w:rsid w:val="00A554B9"/>
    <w:rsid w:val="00A55819"/>
    <w:rsid w:val="00A55A8D"/>
    <w:rsid w:val="00A55C0A"/>
    <w:rsid w:val="00A5608E"/>
    <w:rsid w:val="00A560EA"/>
    <w:rsid w:val="00A56DE0"/>
    <w:rsid w:val="00A572A8"/>
    <w:rsid w:val="00A57509"/>
    <w:rsid w:val="00A6063F"/>
    <w:rsid w:val="00A60D02"/>
    <w:rsid w:val="00A61C48"/>
    <w:rsid w:val="00A61C93"/>
    <w:rsid w:val="00A6233D"/>
    <w:rsid w:val="00A624FA"/>
    <w:rsid w:val="00A627F2"/>
    <w:rsid w:val="00A64834"/>
    <w:rsid w:val="00A64C25"/>
    <w:rsid w:val="00A65159"/>
    <w:rsid w:val="00A6599C"/>
    <w:rsid w:val="00A65F01"/>
    <w:rsid w:val="00A67371"/>
    <w:rsid w:val="00A700A5"/>
    <w:rsid w:val="00A703AB"/>
    <w:rsid w:val="00A72934"/>
    <w:rsid w:val="00A72A69"/>
    <w:rsid w:val="00A73991"/>
    <w:rsid w:val="00A73CF9"/>
    <w:rsid w:val="00A745DF"/>
    <w:rsid w:val="00A74681"/>
    <w:rsid w:val="00A746C5"/>
    <w:rsid w:val="00A74A5D"/>
    <w:rsid w:val="00A76502"/>
    <w:rsid w:val="00A76BB5"/>
    <w:rsid w:val="00A81E80"/>
    <w:rsid w:val="00A8235B"/>
    <w:rsid w:val="00A825A8"/>
    <w:rsid w:val="00A8274D"/>
    <w:rsid w:val="00A827BB"/>
    <w:rsid w:val="00A82BF2"/>
    <w:rsid w:val="00A83E0D"/>
    <w:rsid w:val="00A84273"/>
    <w:rsid w:val="00A8521F"/>
    <w:rsid w:val="00A85A10"/>
    <w:rsid w:val="00A86820"/>
    <w:rsid w:val="00A86839"/>
    <w:rsid w:val="00A86C1E"/>
    <w:rsid w:val="00A874F6"/>
    <w:rsid w:val="00A900ED"/>
    <w:rsid w:val="00A9019A"/>
    <w:rsid w:val="00A90914"/>
    <w:rsid w:val="00A90AAE"/>
    <w:rsid w:val="00A91BEB"/>
    <w:rsid w:val="00A92989"/>
    <w:rsid w:val="00A92B51"/>
    <w:rsid w:val="00A92F6E"/>
    <w:rsid w:val="00A938EA"/>
    <w:rsid w:val="00A94254"/>
    <w:rsid w:val="00A94E43"/>
    <w:rsid w:val="00A95660"/>
    <w:rsid w:val="00A95D18"/>
    <w:rsid w:val="00A966C3"/>
    <w:rsid w:val="00A967E0"/>
    <w:rsid w:val="00A9689F"/>
    <w:rsid w:val="00A968F6"/>
    <w:rsid w:val="00A96D69"/>
    <w:rsid w:val="00A978E3"/>
    <w:rsid w:val="00AA04A1"/>
    <w:rsid w:val="00AA087E"/>
    <w:rsid w:val="00AA0B2F"/>
    <w:rsid w:val="00AA105D"/>
    <w:rsid w:val="00AA240C"/>
    <w:rsid w:val="00AA29C5"/>
    <w:rsid w:val="00AA30AD"/>
    <w:rsid w:val="00AA3E04"/>
    <w:rsid w:val="00AA4393"/>
    <w:rsid w:val="00AA53E7"/>
    <w:rsid w:val="00AA5BC9"/>
    <w:rsid w:val="00AA7929"/>
    <w:rsid w:val="00AA792B"/>
    <w:rsid w:val="00AB05F0"/>
    <w:rsid w:val="00AB1432"/>
    <w:rsid w:val="00AB23C1"/>
    <w:rsid w:val="00AB272B"/>
    <w:rsid w:val="00AB2B20"/>
    <w:rsid w:val="00AB2CC3"/>
    <w:rsid w:val="00AB4E72"/>
    <w:rsid w:val="00AB501F"/>
    <w:rsid w:val="00AB57BC"/>
    <w:rsid w:val="00AB5921"/>
    <w:rsid w:val="00AB5A0F"/>
    <w:rsid w:val="00AB6208"/>
    <w:rsid w:val="00AB68A2"/>
    <w:rsid w:val="00AB6933"/>
    <w:rsid w:val="00AB7470"/>
    <w:rsid w:val="00AC0EC4"/>
    <w:rsid w:val="00AC1B57"/>
    <w:rsid w:val="00AC292D"/>
    <w:rsid w:val="00AC2DDF"/>
    <w:rsid w:val="00AC2E18"/>
    <w:rsid w:val="00AC30CA"/>
    <w:rsid w:val="00AC3195"/>
    <w:rsid w:val="00AC327B"/>
    <w:rsid w:val="00AC36E9"/>
    <w:rsid w:val="00AC3BEA"/>
    <w:rsid w:val="00AC4F86"/>
    <w:rsid w:val="00AC585E"/>
    <w:rsid w:val="00AC687C"/>
    <w:rsid w:val="00AC765C"/>
    <w:rsid w:val="00AC76F3"/>
    <w:rsid w:val="00AC7D09"/>
    <w:rsid w:val="00AD0E7C"/>
    <w:rsid w:val="00AD0E98"/>
    <w:rsid w:val="00AD0EF9"/>
    <w:rsid w:val="00AD1168"/>
    <w:rsid w:val="00AD15E5"/>
    <w:rsid w:val="00AD17C6"/>
    <w:rsid w:val="00AD26D2"/>
    <w:rsid w:val="00AD2830"/>
    <w:rsid w:val="00AD28DD"/>
    <w:rsid w:val="00AD35AB"/>
    <w:rsid w:val="00AD3A21"/>
    <w:rsid w:val="00AD5F18"/>
    <w:rsid w:val="00AD6267"/>
    <w:rsid w:val="00AD7467"/>
    <w:rsid w:val="00AD7AE5"/>
    <w:rsid w:val="00AE0F5F"/>
    <w:rsid w:val="00AE3FE1"/>
    <w:rsid w:val="00AE4BC0"/>
    <w:rsid w:val="00AE4D3D"/>
    <w:rsid w:val="00AE5317"/>
    <w:rsid w:val="00AE7DAD"/>
    <w:rsid w:val="00AF0E39"/>
    <w:rsid w:val="00AF1C04"/>
    <w:rsid w:val="00AF1C71"/>
    <w:rsid w:val="00AF200A"/>
    <w:rsid w:val="00AF2FA4"/>
    <w:rsid w:val="00AF315C"/>
    <w:rsid w:val="00AF33F0"/>
    <w:rsid w:val="00AF5A79"/>
    <w:rsid w:val="00AF64DF"/>
    <w:rsid w:val="00AF6993"/>
    <w:rsid w:val="00AF6C48"/>
    <w:rsid w:val="00AF6DF3"/>
    <w:rsid w:val="00AF6F68"/>
    <w:rsid w:val="00AF7C12"/>
    <w:rsid w:val="00AF7C4A"/>
    <w:rsid w:val="00B00032"/>
    <w:rsid w:val="00B000E7"/>
    <w:rsid w:val="00B005E8"/>
    <w:rsid w:val="00B006B4"/>
    <w:rsid w:val="00B00704"/>
    <w:rsid w:val="00B00858"/>
    <w:rsid w:val="00B00BEF"/>
    <w:rsid w:val="00B00CC7"/>
    <w:rsid w:val="00B01380"/>
    <w:rsid w:val="00B02013"/>
    <w:rsid w:val="00B02320"/>
    <w:rsid w:val="00B02494"/>
    <w:rsid w:val="00B02A70"/>
    <w:rsid w:val="00B02BF9"/>
    <w:rsid w:val="00B02D6A"/>
    <w:rsid w:val="00B02DB5"/>
    <w:rsid w:val="00B03CC8"/>
    <w:rsid w:val="00B0406D"/>
    <w:rsid w:val="00B043BE"/>
    <w:rsid w:val="00B04A9C"/>
    <w:rsid w:val="00B04FB6"/>
    <w:rsid w:val="00B05248"/>
    <w:rsid w:val="00B06091"/>
    <w:rsid w:val="00B06501"/>
    <w:rsid w:val="00B06AE8"/>
    <w:rsid w:val="00B075E9"/>
    <w:rsid w:val="00B077D8"/>
    <w:rsid w:val="00B07949"/>
    <w:rsid w:val="00B07AAD"/>
    <w:rsid w:val="00B07E33"/>
    <w:rsid w:val="00B07E66"/>
    <w:rsid w:val="00B07F9F"/>
    <w:rsid w:val="00B105BF"/>
    <w:rsid w:val="00B105E2"/>
    <w:rsid w:val="00B10A38"/>
    <w:rsid w:val="00B12446"/>
    <w:rsid w:val="00B12787"/>
    <w:rsid w:val="00B12C61"/>
    <w:rsid w:val="00B12EB4"/>
    <w:rsid w:val="00B13264"/>
    <w:rsid w:val="00B135A9"/>
    <w:rsid w:val="00B13865"/>
    <w:rsid w:val="00B14596"/>
    <w:rsid w:val="00B14CD8"/>
    <w:rsid w:val="00B14FCA"/>
    <w:rsid w:val="00B1536E"/>
    <w:rsid w:val="00B15CFE"/>
    <w:rsid w:val="00B16932"/>
    <w:rsid w:val="00B169D9"/>
    <w:rsid w:val="00B170AA"/>
    <w:rsid w:val="00B175D8"/>
    <w:rsid w:val="00B1762C"/>
    <w:rsid w:val="00B177C3"/>
    <w:rsid w:val="00B2090A"/>
    <w:rsid w:val="00B209EE"/>
    <w:rsid w:val="00B212B0"/>
    <w:rsid w:val="00B22678"/>
    <w:rsid w:val="00B22A4A"/>
    <w:rsid w:val="00B231C4"/>
    <w:rsid w:val="00B242E6"/>
    <w:rsid w:val="00B24382"/>
    <w:rsid w:val="00B25973"/>
    <w:rsid w:val="00B25AC7"/>
    <w:rsid w:val="00B26052"/>
    <w:rsid w:val="00B26B41"/>
    <w:rsid w:val="00B26C6E"/>
    <w:rsid w:val="00B26E78"/>
    <w:rsid w:val="00B2701D"/>
    <w:rsid w:val="00B27644"/>
    <w:rsid w:val="00B27847"/>
    <w:rsid w:val="00B27A0D"/>
    <w:rsid w:val="00B301FB"/>
    <w:rsid w:val="00B32653"/>
    <w:rsid w:val="00B32E06"/>
    <w:rsid w:val="00B33157"/>
    <w:rsid w:val="00B33A11"/>
    <w:rsid w:val="00B34110"/>
    <w:rsid w:val="00B35A91"/>
    <w:rsid w:val="00B3631F"/>
    <w:rsid w:val="00B36D29"/>
    <w:rsid w:val="00B4114C"/>
    <w:rsid w:val="00B42328"/>
    <w:rsid w:val="00B432FE"/>
    <w:rsid w:val="00B4360B"/>
    <w:rsid w:val="00B448BE"/>
    <w:rsid w:val="00B44AA2"/>
    <w:rsid w:val="00B453BB"/>
    <w:rsid w:val="00B4760C"/>
    <w:rsid w:val="00B47A6B"/>
    <w:rsid w:val="00B50EF8"/>
    <w:rsid w:val="00B51627"/>
    <w:rsid w:val="00B5241D"/>
    <w:rsid w:val="00B53392"/>
    <w:rsid w:val="00B53F31"/>
    <w:rsid w:val="00B54185"/>
    <w:rsid w:val="00B55D2E"/>
    <w:rsid w:val="00B56277"/>
    <w:rsid w:val="00B579D3"/>
    <w:rsid w:val="00B60291"/>
    <w:rsid w:val="00B61C14"/>
    <w:rsid w:val="00B63160"/>
    <w:rsid w:val="00B64AF6"/>
    <w:rsid w:val="00B6568E"/>
    <w:rsid w:val="00B6749E"/>
    <w:rsid w:val="00B67577"/>
    <w:rsid w:val="00B67E53"/>
    <w:rsid w:val="00B70481"/>
    <w:rsid w:val="00B7092D"/>
    <w:rsid w:val="00B71157"/>
    <w:rsid w:val="00B71577"/>
    <w:rsid w:val="00B73485"/>
    <w:rsid w:val="00B73A77"/>
    <w:rsid w:val="00B74343"/>
    <w:rsid w:val="00B76E49"/>
    <w:rsid w:val="00B77350"/>
    <w:rsid w:val="00B77984"/>
    <w:rsid w:val="00B80633"/>
    <w:rsid w:val="00B81634"/>
    <w:rsid w:val="00B81C3C"/>
    <w:rsid w:val="00B82C10"/>
    <w:rsid w:val="00B82F66"/>
    <w:rsid w:val="00B82F99"/>
    <w:rsid w:val="00B83568"/>
    <w:rsid w:val="00B83A1B"/>
    <w:rsid w:val="00B859F5"/>
    <w:rsid w:val="00B869DF"/>
    <w:rsid w:val="00B87D53"/>
    <w:rsid w:val="00B87FE6"/>
    <w:rsid w:val="00B90009"/>
    <w:rsid w:val="00B90135"/>
    <w:rsid w:val="00B9077F"/>
    <w:rsid w:val="00B909FE"/>
    <w:rsid w:val="00B90D92"/>
    <w:rsid w:val="00B9102A"/>
    <w:rsid w:val="00B91732"/>
    <w:rsid w:val="00B91E91"/>
    <w:rsid w:val="00B921C6"/>
    <w:rsid w:val="00B92A6F"/>
    <w:rsid w:val="00B9369D"/>
    <w:rsid w:val="00B936F2"/>
    <w:rsid w:val="00B9375B"/>
    <w:rsid w:val="00B94F92"/>
    <w:rsid w:val="00B97850"/>
    <w:rsid w:val="00BA0DAD"/>
    <w:rsid w:val="00BA1497"/>
    <w:rsid w:val="00BA15AB"/>
    <w:rsid w:val="00BA1924"/>
    <w:rsid w:val="00BA1E64"/>
    <w:rsid w:val="00BA1F1A"/>
    <w:rsid w:val="00BA29E2"/>
    <w:rsid w:val="00BA41AC"/>
    <w:rsid w:val="00BA4DE8"/>
    <w:rsid w:val="00BA4E55"/>
    <w:rsid w:val="00BA50CC"/>
    <w:rsid w:val="00BA565A"/>
    <w:rsid w:val="00BA57E4"/>
    <w:rsid w:val="00BA5B92"/>
    <w:rsid w:val="00BA6C6D"/>
    <w:rsid w:val="00BA7577"/>
    <w:rsid w:val="00BA75D4"/>
    <w:rsid w:val="00BA778F"/>
    <w:rsid w:val="00BB06EA"/>
    <w:rsid w:val="00BB0B55"/>
    <w:rsid w:val="00BB1854"/>
    <w:rsid w:val="00BB1F10"/>
    <w:rsid w:val="00BB2DD4"/>
    <w:rsid w:val="00BB391B"/>
    <w:rsid w:val="00BB40B0"/>
    <w:rsid w:val="00BB4450"/>
    <w:rsid w:val="00BB509F"/>
    <w:rsid w:val="00BB5425"/>
    <w:rsid w:val="00BB5CB6"/>
    <w:rsid w:val="00BB5F2D"/>
    <w:rsid w:val="00BB60AE"/>
    <w:rsid w:val="00BB69D1"/>
    <w:rsid w:val="00BB77FA"/>
    <w:rsid w:val="00BC10BB"/>
    <w:rsid w:val="00BC1F6B"/>
    <w:rsid w:val="00BC2ABB"/>
    <w:rsid w:val="00BC350F"/>
    <w:rsid w:val="00BC3702"/>
    <w:rsid w:val="00BC3D5D"/>
    <w:rsid w:val="00BC44AF"/>
    <w:rsid w:val="00BC4515"/>
    <w:rsid w:val="00BC4F3E"/>
    <w:rsid w:val="00BC532C"/>
    <w:rsid w:val="00BC538B"/>
    <w:rsid w:val="00BC6C81"/>
    <w:rsid w:val="00BC7541"/>
    <w:rsid w:val="00BD08ED"/>
    <w:rsid w:val="00BD1182"/>
    <w:rsid w:val="00BD12DC"/>
    <w:rsid w:val="00BD1600"/>
    <w:rsid w:val="00BD1738"/>
    <w:rsid w:val="00BD295D"/>
    <w:rsid w:val="00BD5815"/>
    <w:rsid w:val="00BD6B38"/>
    <w:rsid w:val="00BD6DBA"/>
    <w:rsid w:val="00BD73E5"/>
    <w:rsid w:val="00BD7523"/>
    <w:rsid w:val="00BD7D55"/>
    <w:rsid w:val="00BD7DB4"/>
    <w:rsid w:val="00BE0F04"/>
    <w:rsid w:val="00BE1845"/>
    <w:rsid w:val="00BE1FBA"/>
    <w:rsid w:val="00BE2DF7"/>
    <w:rsid w:val="00BE316E"/>
    <w:rsid w:val="00BE4674"/>
    <w:rsid w:val="00BE504D"/>
    <w:rsid w:val="00BE5192"/>
    <w:rsid w:val="00BE5D26"/>
    <w:rsid w:val="00BE6B88"/>
    <w:rsid w:val="00BE75B8"/>
    <w:rsid w:val="00BE7828"/>
    <w:rsid w:val="00BF04F4"/>
    <w:rsid w:val="00BF0920"/>
    <w:rsid w:val="00BF0F37"/>
    <w:rsid w:val="00BF1BAE"/>
    <w:rsid w:val="00BF22E6"/>
    <w:rsid w:val="00BF2848"/>
    <w:rsid w:val="00BF2FCA"/>
    <w:rsid w:val="00BF3798"/>
    <w:rsid w:val="00BF41C6"/>
    <w:rsid w:val="00BF4F89"/>
    <w:rsid w:val="00BF5A78"/>
    <w:rsid w:val="00BF5F89"/>
    <w:rsid w:val="00BF7326"/>
    <w:rsid w:val="00C01032"/>
    <w:rsid w:val="00C013FA"/>
    <w:rsid w:val="00C018A6"/>
    <w:rsid w:val="00C0217A"/>
    <w:rsid w:val="00C022AA"/>
    <w:rsid w:val="00C02383"/>
    <w:rsid w:val="00C02820"/>
    <w:rsid w:val="00C02F27"/>
    <w:rsid w:val="00C035D7"/>
    <w:rsid w:val="00C05627"/>
    <w:rsid w:val="00C06745"/>
    <w:rsid w:val="00C075B4"/>
    <w:rsid w:val="00C076E7"/>
    <w:rsid w:val="00C07807"/>
    <w:rsid w:val="00C07CF5"/>
    <w:rsid w:val="00C102DA"/>
    <w:rsid w:val="00C1155E"/>
    <w:rsid w:val="00C11D4C"/>
    <w:rsid w:val="00C11FD4"/>
    <w:rsid w:val="00C12AE2"/>
    <w:rsid w:val="00C138FE"/>
    <w:rsid w:val="00C13F29"/>
    <w:rsid w:val="00C179C2"/>
    <w:rsid w:val="00C204C7"/>
    <w:rsid w:val="00C211F3"/>
    <w:rsid w:val="00C21519"/>
    <w:rsid w:val="00C217D9"/>
    <w:rsid w:val="00C21A55"/>
    <w:rsid w:val="00C223D9"/>
    <w:rsid w:val="00C22BD1"/>
    <w:rsid w:val="00C233BE"/>
    <w:rsid w:val="00C23E10"/>
    <w:rsid w:val="00C2452A"/>
    <w:rsid w:val="00C24674"/>
    <w:rsid w:val="00C247DC"/>
    <w:rsid w:val="00C25602"/>
    <w:rsid w:val="00C266D4"/>
    <w:rsid w:val="00C268CD"/>
    <w:rsid w:val="00C2747F"/>
    <w:rsid w:val="00C2769F"/>
    <w:rsid w:val="00C27B94"/>
    <w:rsid w:val="00C31751"/>
    <w:rsid w:val="00C31AB7"/>
    <w:rsid w:val="00C31E8B"/>
    <w:rsid w:val="00C32508"/>
    <w:rsid w:val="00C3372F"/>
    <w:rsid w:val="00C34961"/>
    <w:rsid w:val="00C353E0"/>
    <w:rsid w:val="00C359BD"/>
    <w:rsid w:val="00C35D90"/>
    <w:rsid w:val="00C366D2"/>
    <w:rsid w:val="00C367AB"/>
    <w:rsid w:val="00C3734F"/>
    <w:rsid w:val="00C37D96"/>
    <w:rsid w:val="00C40139"/>
    <w:rsid w:val="00C40D79"/>
    <w:rsid w:val="00C41807"/>
    <w:rsid w:val="00C418F4"/>
    <w:rsid w:val="00C43933"/>
    <w:rsid w:val="00C44800"/>
    <w:rsid w:val="00C44AD5"/>
    <w:rsid w:val="00C4543D"/>
    <w:rsid w:val="00C4623D"/>
    <w:rsid w:val="00C46F21"/>
    <w:rsid w:val="00C47422"/>
    <w:rsid w:val="00C50112"/>
    <w:rsid w:val="00C501BF"/>
    <w:rsid w:val="00C5054D"/>
    <w:rsid w:val="00C50AC4"/>
    <w:rsid w:val="00C51543"/>
    <w:rsid w:val="00C51E81"/>
    <w:rsid w:val="00C52BA0"/>
    <w:rsid w:val="00C52F47"/>
    <w:rsid w:val="00C53428"/>
    <w:rsid w:val="00C5342A"/>
    <w:rsid w:val="00C55FAD"/>
    <w:rsid w:val="00C56005"/>
    <w:rsid w:val="00C563CE"/>
    <w:rsid w:val="00C563F0"/>
    <w:rsid w:val="00C56E54"/>
    <w:rsid w:val="00C577CA"/>
    <w:rsid w:val="00C612BA"/>
    <w:rsid w:val="00C6209E"/>
    <w:rsid w:val="00C621F2"/>
    <w:rsid w:val="00C63244"/>
    <w:rsid w:val="00C63C24"/>
    <w:rsid w:val="00C64F0C"/>
    <w:rsid w:val="00C653C0"/>
    <w:rsid w:val="00C656BC"/>
    <w:rsid w:val="00C6770F"/>
    <w:rsid w:val="00C678AE"/>
    <w:rsid w:val="00C67E51"/>
    <w:rsid w:val="00C67F6A"/>
    <w:rsid w:val="00C7061D"/>
    <w:rsid w:val="00C70858"/>
    <w:rsid w:val="00C71451"/>
    <w:rsid w:val="00C71FCB"/>
    <w:rsid w:val="00C7248B"/>
    <w:rsid w:val="00C728C7"/>
    <w:rsid w:val="00C731FD"/>
    <w:rsid w:val="00C74281"/>
    <w:rsid w:val="00C743B6"/>
    <w:rsid w:val="00C74CF2"/>
    <w:rsid w:val="00C75412"/>
    <w:rsid w:val="00C7639D"/>
    <w:rsid w:val="00C76753"/>
    <w:rsid w:val="00C76D06"/>
    <w:rsid w:val="00C76D82"/>
    <w:rsid w:val="00C77EB5"/>
    <w:rsid w:val="00C8027C"/>
    <w:rsid w:val="00C80319"/>
    <w:rsid w:val="00C816CA"/>
    <w:rsid w:val="00C82139"/>
    <w:rsid w:val="00C84C93"/>
    <w:rsid w:val="00C85011"/>
    <w:rsid w:val="00C8559A"/>
    <w:rsid w:val="00C857BE"/>
    <w:rsid w:val="00C85F87"/>
    <w:rsid w:val="00C86325"/>
    <w:rsid w:val="00C904CB"/>
    <w:rsid w:val="00C90D28"/>
    <w:rsid w:val="00C90E57"/>
    <w:rsid w:val="00C915B5"/>
    <w:rsid w:val="00C91ABF"/>
    <w:rsid w:val="00C921B1"/>
    <w:rsid w:val="00C92894"/>
    <w:rsid w:val="00C930F5"/>
    <w:rsid w:val="00C93150"/>
    <w:rsid w:val="00C951C5"/>
    <w:rsid w:val="00C95465"/>
    <w:rsid w:val="00C966B9"/>
    <w:rsid w:val="00C9703F"/>
    <w:rsid w:val="00CA228D"/>
    <w:rsid w:val="00CA34E8"/>
    <w:rsid w:val="00CA3801"/>
    <w:rsid w:val="00CA4C0E"/>
    <w:rsid w:val="00CA4D2E"/>
    <w:rsid w:val="00CA5075"/>
    <w:rsid w:val="00CA523A"/>
    <w:rsid w:val="00CA58E0"/>
    <w:rsid w:val="00CA611D"/>
    <w:rsid w:val="00CA613F"/>
    <w:rsid w:val="00CA6C6F"/>
    <w:rsid w:val="00CA71C9"/>
    <w:rsid w:val="00CA7AF8"/>
    <w:rsid w:val="00CB1927"/>
    <w:rsid w:val="00CB1E8E"/>
    <w:rsid w:val="00CB24A2"/>
    <w:rsid w:val="00CB26B3"/>
    <w:rsid w:val="00CB2B14"/>
    <w:rsid w:val="00CB3065"/>
    <w:rsid w:val="00CB3071"/>
    <w:rsid w:val="00CB333A"/>
    <w:rsid w:val="00CB38A3"/>
    <w:rsid w:val="00CB392B"/>
    <w:rsid w:val="00CB48D1"/>
    <w:rsid w:val="00CB5BA0"/>
    <w:rsid w:val="00CB6BC9"/>
    <w:rsid w:val="00CB7364"/>
    <w:rsid w:val="00CC0685"/>
    <w:rsid w:val="00CC1B5A"/>
    <w:rsid w:val="00CC2119"/>
    <w:rsid w:val="00CC2A38"/>
    <w:rsid w:val="00CC2C6A"/>
    <w:rsid w:val="00CC2EDE"/>
    <w:rsid w:val="00CC3C4E"/>
    <w:rsid w:val="00CC478F"/>
    <w:rsid w:val="00CC487A"/>
    <w:rsid w:val="00CC4AA6"/>
    <w:rsid w:val="00CC4B91"/>
    <w:rsid w:val="00CC50FB"/>
    <w:rsid w:val="00CC527D"/>
    <w:rsid w:val="00CC5ABD"/>
    <w:rsid w:val="00CC693B"/>
    <w:rsid w:val="00CC72D9"/>
    <w:rsid w:val="00CC77C6"/>
    <w:rsid w:val="00CC78B4"/>
    <w:rsid w:val="00CC7A8E"/>
    <w:rsid w:val="00CD0204"/>
    <w:rsid w:val="00CD1937"/>
    <w:rsid w:val="00CD2118"/>
    <w:rsid w:val="00CD2389"/>
    <w:rsid w:val="00CD2E8C"/>
    <w:rsid w:val="00CD429B"/>
    <w:rsid w:val="00CD4DFF"/>
    <w:rsid w:val="00CD52C6"/>
    <w:rsid w:val="00CD530A"/>
    <w:rsid w:val="00CD5B0D"/>
    <w:rsid w:val="00CD6F56"/>
    <w:rsid w:val="00CE02E4"/>
    <w:rsid w:val="00CE0D43"/>
    <w:rsid w:val="00CE178E"/>
    <w:rsid w:val="00CE1AD0"/>
    <w:rsid w:val="00CE2181"/>
    <w:rsid w:val="00CE2996"/>
    <w:rsid w:val="00CE2FAC"/>
    <w:rsid w:val="00CE3D59"/>
    <w:rsid w:val="00CE3E1F"/>
    <w:rsid w:val="00CE4BF7"/>
    <w:rsid w:val="00CE4DF2"/>
    <w:rsid w:val="00CE4FD7"/>
    <w:rsid w:val="00CE51E5"/>
    <w:rsid w:val="00CE51E9"/>
    <w:rsid w:val="00CE62F5"/>
    <w:rsid w:val="00CE70F8"/>
    <w:rsid w:val="00CE76E6"/>
    <w:rsid w:val="00CE7C3C"/>
    <w:rsid w:val="00CE7F83"/>
    <w:rsid w:val="00CF0184"/>
    <w:rsid w:val="00CF0758"/>
    <w:rsid w:val="00CF19E2"/>
    <w:rsid w:val="00CF1CE1"/>
    <w:rsid w:val="00CF2760"/>
    <w:rsid w:val="00CF38D5"/>
    <w:rsid w:val="00CF3F20"/>
    <w:rsid w:val="00CF4A87"/>
    <w:rsid w:val="00CF53D8"/>
    <w:rsid w:val="00CF5E58"/>
    <w:rsid w:val="00CF751E"/>
    <w:rsid w:val="00CF7BBC"/>
    <w:rsid w:val="00D003BE"/>
    <w:rsid w:val="00D00431"/>
    <w:rsid w:val="00D00529"/>
    <w:rsid w:val="00D00CAA"/>
    <w:rsid w:val="00D01DC8"/>
    <w:rsid w:val="00D02D1F"/>
    <w:rsid w:val="00D030C4"/>
    <w:rsid w:val="00D040B2"/>
    <w:rsid w:val="00D052A4"/>
    <w:rsid w:val="00D059BD"/>
    <w:rsid w:val="00D0623C"/>
    <w:rsid w:val="00D066F9"/>
    <w:rsid w:val="00D06F19"/>
    <w:rsid w:val="00D07683"/>
    <w:rsid w:val="00D07F4C"/>
    <w:rsid w:val="00D102F2"/>
    <w:rsid w:val="00D103DB"/>
    <w:rsid w:val="00D106BE"/>
    <w:rsid w:val="00D11804"/>
    <w:rsid w:val="00D118DA"/>
    <w:rsid w:val="00D12F03"/>
    <w:rsid w:val="00D13662"/>
    <w:rsid w:val="00D139DC"/>
    <w:rsid w:val="00D13D0A"/>
    <w:rsid w:val="00D13D6B"/>
    <w:rsid w:val="00D13F76"/>
    <w:rsid w:val="00D1459F"/>
    <w:rsid w:val="00D14A4C"/>
    <w:rsid w:val="00D15952"/>
    <w:rsid w:val="00D15B76"/>
    <w:rsid w:val="00D15B78"/>
    <w:rsid w:val="00D15DE7"/>
    <w:rsid w:val="00D16988"/>
    <w:rsid w:val="00D16C12"/>
    <w:rsid w:val="00D17157"/>
    <w:rsid w:val="00D1779F"/>
    <w:rsid w:val="00D17988"/>
    <w:rsid w:val="00D17D70"/>
    <w:rsid w:val="00D2019E"/>
    <w:rsid w:val="00D213FE"/>
    <w:rsid w:val="00D218C6"/>
    <w:rsid w:val="00D219C4"/>
    <w:rsid w:val="00D23A21"/>
    <w:rsid w:val="00D241D3"/>
    <w:rsid w:val="00D2441E"/>
    <w:rsid w:val="00D2542C"/>
    <w:rsid w:val="00D2673B"/>
    <w:rsid w:val="00D268C7"/>
    <w:rsid w:val="00D278A4"/>
    <w:rsid w:val="00D31A16"/>
    <w:rsid w:val="00D31B8E"/>
    <w:rsid w:val="00D32370"/>
    <w:rsid w:val="00D32CD9"/>
    <w:rsid w:val="00D3313D"/>
    <w:rsid w:val="00D3361A"/>
    <w:rsid w:val="00D33B3C"/>
    <w:rsid w:val="00D33F82"/>
    <w:rsid w:val="00D344DB"/>
    <w:rsid w:val="00D34903"/>
    <w:rsid w:val="00D353F1"/>
    <w:rsid w:val="00D35712"/>
    <w:rsid w:val="00D36281"/>
    <w:rsid w:val="00D37825"/>
    <w:rsid w:val="00D37AE7"/>
    <w:rsid w:val="00D37DE5"/>
    <w:rsid w:val="00D401DE"/>
    <w:rsid w:val="00D401FE"/>
    <w:rsid w:val="00D40437"/>
    <w:rsid w:val="00D41C9C"/>
    <w:rsid w:val="00D41DD5"/>
    <w:rsid w:val="00D42125"/>
    <w:rsid w:val="00D424C4"/>
    <w:rsid w:val="00D42EBB"/>
    <w:rsid w:val="00D4450A"/>
    <w:rsid w:val="00D447B1"/>
    <w:rsid w:val="00D44B00"/>
    <w:rsid w:val="00D44C9D"/>
    <w:rsid w:val="00D44EBC"/>
    <w:rsid w:val="00D45C9D"/>
    <w:rsid w:val="00D463BA"/>
    <w:rsid w:val="00D466DA"/>
    <w:rsid w:val="00D46A43"/>
    <w:rsid w:val="00D46F26"/>
    <w:rsid w:val="00D46FAF"/>
    <w:rsid w:val="00D4760F"/>
    <w:rsid w:val="00D47689"/>
    <w:rsid w:val="00D50489"/>
    <w:rsid w:val="00D50ACC"/>
    <w:rsid w:val="00D50C1E"/>
    <w:rsid w:val="00D525BA"/>
    <w:rsid w:val="00D52DFD"/>
    <w:rsid w:val="00D52F9C"/>
    <w:rsid w:val="00D5322F"/>
    <w:rsid w:val="00D5328D"/>
    <w:rsid w:val="00D53DF1"/>
    <w:rsid w:val="00D54847"/>
    <w:rsid w:val="00D56232"/>
    <w:rsid w:val="00D564F4"/>
    <w:rsid w:val="00D56631"/>
    <w:rsid w:val="00D569C8"/>
    <w:rsid w:val="00D60110"/>
    <w:rsid w:val="00D60B2B"/>
    <w:rsid w:val="00D60E84"/>
    <w:rsid w:val="00D6252D"/>
    <w:rsid w:val="00D629CA"/>
    <w:rsid w:val="00D62C5A"/>
    <w:rsid w:val="00D63D89"/>
    <w:rsid w:val="00D6476B"/>
    <w:rsid w:val="00D64FC3"/>
    <w:rsid w:val="00D652BE"/>
    <w:rsid w:val="00D652C4"/>
    <w:rsid w:val="00D6534E"/>
    <w:rsid w:val="00D65C70"/>
    <w:rsid w:val="00D6721B"/>
    <w:rsid w:val="00D7055A"/>
    <w:rsid w:val="00D70E44"/>
    <w:rsid w:val="00D70FBF"/>
    <w:rsid w:val="00D71362"/>
    <w:rsid w:val="00D7142C"/>
    <w:rsid w:val="00D718F6"/>
    <w:rsid w:val="00D71BD5"/>
    <w:rsid w:val="00D721C0"/>
    <w:rsid w:val="00D72400"/>
    <w:rsid w:val="00D7317C"/>
    <w:rsid w:val="00D73EB4"/>
    <w:rsid w:val="00D74B05"/>
    <w:rsid w:val="00D75BB0"/>
    <w:rsid w:val="00D762FD"/>
    <w:rsid w:val="00D7648B"/>
    <w:rsid w:val="00D76DAA"/>
    <w:rsid w:val="00D777F3"/>
    <w:rsid w:val="00D8031A"/>
    <w:rsid w:val="00D806DF"/>
    <w:rsid w:val="00D80CBE"/>
    <w:rsid w:val="00D8132B"/>
    <w:rsid w:val="00D825D6"/>
    <w:rsid w:val="00D828F7"/>
    <w:rsid w:val="00D82B03"/>
    <w:rsid w:val="00D833AD"/>
    <w:rsid w:val="00D83727"/>
    <w:rsid w:val="00D84EDE"/>
    <w:rsid w:val="00D8583D"/>
    <w:rsid w:val="00D85F0B"/>
    <w:rsid w:val="00D87288"/>
    <w:rsid w:val="00D878FB"/>
    <w:rsid w:val="00D87B76"/>
    <w:rsid w:val="00D87D8D"/>
    <w:rsid w:val="00D904AD"/>
    <w:rsid w:val="00D9174B"/>
    <w:rsid w:val="00D91C50"/>
    <w:rsid w:val="00D9211B"/>
    <w:rsid w:val="00D93591"/>
    <w:rsid w:val="00D93702"/>
    <w:rsid w:val="00D93DEF"/>
    <w:rsid w:val="00D943D6"/>
    <w:rsid w:val="00D94C1A"/>
    <w:rsid w:val="00D94C34"/>
    <w:rsid w:val="00D95164"/>
    <w:rsid w:val="00D96414"/>
    <w:rsid w:val="00D967CB"/>
    <w:rsid w:val="00D96DC1"/>
    <w:rsid w:val="00D97A40"/>
    <w:rsid w:val="00D97B32"/>
    <w:rsid w:val="00DA008A"/>
    <w:rsid w:val="00DA1F36"/>
    <w:rsid w:val="00DA2A37"/>
    <w:rsid w:val="00DA2CED"/>
    <w:rsid w:val="00DA306E"/>
    <w:rsid w:val="00DA339A"/>
    <w:rsid w:val="00DA349A"/>
    <w:rsid w:val="00DA436A"/>
    <w:rsid w:val="00DA4489"/>
    <w:rsid w:val="00DA45A2"/>
    <w:rsid w:val="00DA4C46"/>
    <w:rsid w:val="00DA4CAE"/>
    <w:rsid w:val="00DA4D6D"/>
    <w:rsid w:val="00DA512C"/>
    <w:rsid w:val="00DA58ED"/>
    <w:rsid w:val="00DA5961"/>
    <w:rsid w:val="00DA692E"/>
    <w:rsid w:val="00DA7134"/>
    <w:rsid w:val="00DA7517"/>
    <w:rsid w:val="00DA7E53"/>
    <w:rsid w:val="00DB0746"/>
    <w:rsid w:val="00DB1B7D"/>
    <w:rsid w:val="00DB2914"/>
    <w:rsid w:val="00DB3C95"/>
    <w:rsid w:val="00DB4A14"/>
    <w:rsid w:val="00DB5009"/>
    <w:rsid w:val="00DB5FA2"/>
    <w:rsid w:val="00DB6FAF"/>
    <w:rsid w:val="00DB7410"/>
    <w:rsid w:val="00DB7C59"/>
    <w:rsid w:val="00DB7DEF"/>
    <w:rsid w:val="00DC0025"/>
    <w:rsid w:val="00DC0F08"/>
    <w:rsid w:val="00DC1363"/>
    <w:rsid w:val="00DC22B0"/>
    <w:rsid w:val="00DC340E"/>
    <w:rsid w:val="00DC388C"/>
    <w:rsid w:val="00DC4366"/>
    <w:rsid w:val="00DC4462"/>
    <w:rsid w:val="00DC5161"/>
    <w:rsid w:val="00DC6324"/>
    <w:rsid w:val="00DC697B"/>
    <w:rsid w:val="00DC72CD"/>
    <w:rsid w:val="00DC72FC"/>
    <w:rsid w:val="00DC7A3F"/>
    <w:rsid w:val="00DD0A95"/>
    <w:rsid w:val="00DD1898"/>
    <w:rsid w:val="00DD25E1"/>
    <w:rsid w:val="00DD28FF"/>
    <w:rsid w:val="00DD2928"/>
    <w:rsid w:val="00DD3B4A"/>
    <w:rsid w:val="00DD3DDF"/>
    <w:rsid w:val="00DD3E1F"/>
    <w:rsid w:val="00DD5177"/>
    <w:rsid w:val="00DD54CB"/>
    <w:rsid w:val="00DD59B2"/>
    <w:rsid w:val="00DD5BE4"/>
    <w:rsid w:val="00DD6056"/>
    <w:rsid w:val="00DD6924"/>
    <w:rsid w:val="00DD743E"/>
    <w:rsid w:val="00DE1205"/>
    <w:rsid w:val="00DE12D7"/>
    <w:rsid w:val="00DE14FB"/>
    <w:rsid w:val="00DE1BAA"/>
    <w:rsid w:val="00DE21B3"/>
    <w:rsid w:val="00DE31CB"/>
    <w:rsid w:val="00DE3D0A"/>
    <w:rsid w:val="00DE469F"/>
    <w:rsid w:val="00DE4771"/>
    <w:rsid w:val="00DE5024"/>
    <w:rsid w:val="00DE6906"/>
    <w:rsid w:val="00DE6D7B"/>
    <w:rsid w:val="00DE7EDC"/>
    <w:rsid w:val="00DF1102"/>
    <w:rsid w:val="00DF13C7"/>
    <w:rsid w:val="00DF201F"/>
    <w:rsid w:val="00DF2759"/>
    <w:rsid w:val="00DF3A3A"/>
    <w:rsid w:val="00DF4C0F"/>
    <w:rsid w:val="00DF634D"/>
    <w:rsid w:val="00DF67B3"/>
    <w:rsid w:val="00DF733A"/>
    <w:rsid w:val="00DF7D8A"/>
    <w:rsid w:val="00E0012A"/>
    <w:rsid w:val="00E00F93"/>
    <w:rsid w:val="00E015CB"/>
    <w:rsid w:val="00E016F1"/>
    <w:rsid w:val="00E025A3"/>
    <w:rsid w:val="00E02DC9"/>
    <w:rsid w:val="00E0370A"/>
    <w:rsid w:val="00E039CA"/>
    <w:rsid w:val="00E03D90"/>
    <w:rsid w:val="00E0404C"/>
    <w:rsid w:val="00E0479A"/>
    <w:rsid w:val="00E05718"/>
    <w:rsid w:val="00E05EEC"/>
    <w:rsid w:val="00E06057"/>
    <w:rsid w:val="00E062F2"/>
    <w:rsid w:val="00E0750B"/>
    <w:rsid w:val="00E0796E"/>
    <w:rsid w:val="00E07A0A"/>
    <w:rsid w:val="00E108FF"/>
    <w:rsid w:val="00E125B3"/>
    <w:rsid w:val="00E12874"/>
    <w:rsid w:val="00E137C8"/>
    <w:rsid w:val="00E13853"/>
    <w:rsid w:val="00E13894"/>
    <w:rsid w:val="00E13B0C"/>
    <w:rsid w:val="00E14516"/>
    <w:rsid w:val="00E155D3"/>
    <w:rsid w:val="00E1567C"/>
    <w:rsid w:val="00E1601D"/>
    <w:rsid w:val="00E16CF9"/>
    <w:rsid w:val="00E16DC3"/>
    <w:rsid w:val="00E16E5B"/>
    <w:rsid w:val="00E17761"/>
    <w:rsid w:val="00E17A37"/>
    <w:rsid w:val="00E17CEC"/>
    <w:rsid w:val="00E17E94"/>
    <w:rsid w:val="00E20BC5"/>
    <w:rsid w:val="00E215D0"/>
    <w:rsid w:val="00E215F8"/>
    <w:rsid w:val="00E22FB9"/>
    <w:rsid w:val="00E23B6C"/>
    <w:rsid w:val="00E240AD"/>
    <w:rsid w:val="00E24FB5"/>
    <w:rsid w:val="00E2525B"/>
    <w:rsid w:val="00E252E7"/>
    <w:rsid w:val="00E261E8"/>
    <w:rsid w:val="00E269A9"/>
    <w:rsid w:val="00E276BF"/>
    <w:rsid w:val="00E27829"/>
    <w:rsid w:val="00E30647"/>
    <w:rsid w:val="00E30D74"/>
    <w:rsid w:val="00E313E1"/>
    <w:rsid w:val="00E31521"/>
    <w:rsid w:val="00E31AD8"/>
    <w:rsid w:val="00E32E0E"/>
    <w:rsid w:val="00E32EF2"/>
    <w:rsid w:val="00E33383"/>
    <w:rsid w:val="00E33396"/>
    <w:rsid w:val="00E33E2B"/>
    <w:rsid w:val="00E34854"/>
    <w:rsid w:val="00E3494B"/>
    <w:rsid w:val="00E34E11"/>
    <w:rsid w:val="00E355CE"/>
    <w:rsid w:val="00E35771"/>
    <w:rsid w:val="00E370F3"/>
    <w:rsid w:val="00E37333"/>
    <w:rsid w:val="00E3773E"/>
    <w:rsid w:val="00E403F1"/>
    <w:rsid w:val="00E40A78"/>
    <w:rsid w:val="00E41578"/>
    <w:rsid w:val="00E432D8"/>
    <w:rsid w:val="00E44D9A"/>
    <w:rsid w:val="00E44F10"/>
    <w:rsid w:val="00E45457"/>
    <w:rsid w:val="00E45C94"/>
    <w:rsid w:val="00E476F3"/>
    <w:rsid w:val="00E4787F"/>
    <w:rsid w:val="00E47D49"/>
    <w:rsid w:val="00E50965"/>
    <w:rsid w:val="00E51C86"/>
    <w:rsid w:val="00E52317"/>
    <w:rsid w:val="00E526F5"/>
    <w:rsid w:val="00E52E97"/>
    <w:rsid w:val="00E52F2B"/>
    <w:rsid w:val="00E54421"/>
    <w:rsid w:val="00E54978"/>
    <w:rsid w:val="00E56D81"/>
    <w:rsid w:val="00E57200"/>
    <w:rsid w:val="00E617B0"/>
    <w:rsid w:val="00E61F16"/>
    <w:rsid w:val="00E6252A"/>
    <w:rsid w:val="00E6275D"/>
    <w:rsid w:val="00E62D17"/>
    <w:rsid w:val="00E6322C"/>
    <w:rsid w:val="00E63702"/>
    <w:rsid w:val="00E63A3E"/>
    <w:rsid w:val="00E63E87"/>
    <w:rsid w:val="00E640D6"/>
    <w:rsid w:val="00E6495F"/>
    <w:rsid w:val="00E64CD7"/>
    <w:rsid w:val="00E64F72"/>
    <w:rsid w:val="00E65868"/>
    <w:rsid w:val="00E660D6"/>
    <w:rsid w:val="00E6652B"/>
    <w:rsid w:val="00E666AB"/>
    <w:rsid w:val="00E668AD"/>
    <w:rsid w:val="00E66A5C"/>
    <w:rsid w:val="00E66A71"/>
    <w:rsid w:val="00E66A83"/>
    <w:rsid w:val="00E66BA5"/>
    <w:rsid w:val="00E6715E"/>
    <w:rsid w:val="00E67287"/>
    <w:rsid w:val="00E70078"/>
    <w:rsid w:val="00E700A1"/>
    <w:rsid w:val="00E70629"/>
    <w:rsid w:val="00E70AC0"/>
    <w:rsid w:val="00E7165C"/>
    <w:rsid w:val="00E725A0"/>
    <w:rsid w:val="00E7269D"/>
    <w:rsid w:val="00E72FCD"/>
    <w:rsid w:val="00E7316F"/>
    <w:rsid w:val="00E73814"/>
    <w:rsid w:val="00E73BD4"/>
    <w:rsid w:val="00E73D9E"/>
    <w:rsid w:val="00E74A44"/>
    <w:rsid w:val="00E7500E"/>
    <w:rsid w:val="00E753AD"/>
    <w:rsid w:val="00E7619E"/>
    <w:rsid w:val="00E76473"/>
    <w:rsid w:val="00E767AA"/>
    <w:rsid w:val="00E76DBF"/>
    <w:rsid w:val="00E76EB4"/>
    <w:rsid w:val="00E76FAC"/>
    <w:rsid w:val="00E802B3"/>
    <w:rsid w:val="00E80B45"/>
    <w:rsid w:val="00E81A6C"/>
    <w:rsid w:val="00E82B93"/>
    <w:rsid w:val="00E82F0D"/>
    <w:rsid w:val="00E8312A"/>
    <w:rsid w:val="00E83C53"/>
    <w:rsid w:val="00E845D0"/>
    <w:rsid w:val="00E847CB"/>
    <w:rsid w:val="00E84B1D"/>
    <w:rsid w:val="00E84E5F"/>
    <w:rsid w:val="00E84F4C"/>
    <w:rsid w:val="00E84F69"/>
    <w:rsid w:val="00E8531E"/>
    <w:rsid w:val="00E8627F"/>
    <w:rsid w:val="00E868C0"/>
    <w:rsid w:val="00E86954"/>
    <w:rsid w:val="00E875AF"/>
    <w:rsid w:val="00E8772E"/>
    <w:rsid w:val="00E87AD0"/>
    <w:rsid w:val="00E9001B"/>
    <w:rsid w:val="00E9011C"/>
    <w:rsid w:val="00E9034A"/>
    <w:rsid w:val="00E905AB"/>
    <w:rsid w:val="00E905BB"/>
    <w:rsid w:val="00E906FA"/>
    <w:rsid w:val="00E907AC"/>
    <w:rsid w:val="00E90CE8"/>
    <w:rsid w:val="00E91A46"/>
    <w:rsid w:val="00E92045"/>
    <w:rsid w:val="00E92736"/>
    <w:rsid w:val="00E9303D"/>
    <w:rsid w:val="00E93D44"/>
    <w:rsid w:val="00E94961"/>
    <w:rsid w:val="00E953A4"/>
    <w:rsid w:val="00E956B0"/>
    <w:rsid w:val="00E97333"/>
    <w:rsid w:val="00E974D2"/>
    <w:rsid w:val="00E97B8F"/>
    <w:rsid w:val="00EA0A78"/>
    <w:rsid w:val="00EA12D5"/>
    <w:rsid w:val="00EA1F97"/>
    <w:rsid w:val="00EA27D1"/>
    <w:rsid w:val="00EA2BB2"/>
    <w:rsid w:val="00EA4054"/>
    <w:rsid w:val="00EA4121"/>
    <w:rsid w:val="00EA4469"/>
    <w:rsid w:val="00EA4674"/>
    <w:rsid w:val="00EA50D5"/>
    <w:rsid w:val="00EA5B98"/>
    <w:rsid w:val="00EA5E77"/>
    <w:rsid w:val="00EA6D6F"/>
    <w:rsid w:val="00EA7004"/>
    <w:rsid w:val="00EB0055"/>
    <w:rsid w:val="00EB09E8"/>
    <w:rsid w:val="00EB0E7F"/>
    <w:rsid w:val="00EB150F"/>
    <w:rsid w:val="00EB2136"/>
    <w:rsid w:val="00EB22F5"/>
    <w:rsid w:val="00EB2429"/>
    <w:rsid w:val="00EB2644"/>
    <w:rsid w:val="00EB2800"/>
    <w:rsid w:val="00EB2B67"/>
    <w:rsid w:val="00EB3317"/>
    <w:rsid w:val="00EB3E74"/>
    <w:rsid w:val="00EB4B52"/>
    <w:rsid w:val="00EB63E3"/>
    <w:rsid w:val="00EB6842"/>
    <w:rsid w:val="00EB77EC"/>
    <w:rsid w:val="00EB7B36"/>
    <w:rsid w:val="00EB7E4A"/>
    <w:rsid w:val="00EC0362"/>
    <w:rsid w:val="00EC0434"/>
    <w:rsid w:val="00EC14F9"/>
    <w:rsid w:val="00EC1EDD"/>
    <w:rsid w:val="00EC2927"/>
    <w:rsid w:val="00EC2F65"/>
    <w:rsid w:val="00EC3020"/>
    <w:rsid w:val="00EC41BE"/>
    <w:rsid w:val="00EC4458"/>
    <w:rsid w:val="00EC4AAC"/>
    <w:rsid w:val="00EC4E5E"/>
    <w:rsid w:val="00EC572A"/>
    <w:rsid w:val="00EC638A"/>
    <w:rsid w:val="00EC6895"/>
    <w:rsid w:val="00EC6C0E"/>
    <w:rsid w:val="00ED095A"/>
    <w:rsid w:val="00ED11FC"/>
    <w:rsid w:val="00ED1A1A"/>
    <w:rsid w:val="00ED4B1E"/>
    <w:rsid w:val="00ED4D0A"/>
    <w:rsid w:val="00ED5822"/>
    <w:rsid w:val="00ED5958"/>
    <w:rsid w:val="00ED6B45"/>
    <w:rsid w:val="00ED760F"/>
    <w:rsid w:val="00ED7975"/>
    <w:rsid w:val="00ED79E7"/>
    <w:rsid w:val="00ED7E99"/>
    <w:rsid w:val="00EE1DE6"/>
    <w:rsid w:val="00EE2D9B"/>
    <w:rsid w:val="00EE3134"/>
    <w:rsid w:val="00EE3599"/>
    <w:rsid w:val="00EE35E6"/>
    <w:rsid w:val="00EE3BA6"/>
    <w:rsid w:val="00EE3CC4"/>
    <w:rsid w:val="00EE4464"/>
    <w:rsid w:val="00EE5F27"/>
    <w:rsid w:val="00EE6C12"/>
    <w:rsid w:val="00EE6FAB"/>
    <w:rsid w:val="00EE7284"/>
    <w:rsid w:val="00EE79E1"/>
    <w:rsid w:val="00EF010D"/>
    <w:rsid w:val="00EF190E"/>
    <w:rsid w:val="00EF200B"/>
    <w:rsid w:val="00EF274F"/>
    <w:rsid w:val="00EF2943"/>
    <w:rsid w:val="00EF2DD1"/>
    <w:rsid w:val="00EF3290"/>
    <w:rsid w:val="00EF3904"/>
    <w:rsid w:val="00EF3A30"/>
    <w:rsid w:val="00EF3E7E"/>
    <w:rsid w:val="00EF417C"/>
    <w:rsid w:val="00EF41CB"/>
    <w:rsid w:val="00EF427F"/>
    <w:rsid w:val="00EF4436"/>
    <w:rsid w:val="00EF52A9"/>
    <w:rsid w:val="00EF56BD"/>
    <w:rsid w:val="00EF5C3E"/>
    <w:rsid w:val="00EF5E12"/>
    <w:rsid w:val="00EF5E68"/>
    <w:rsid w:val="00F007FA"/>
    <w:rsid w:val="00F00BD5"/>
    <w:rsid w:val="00F02921"/>
    <w:rsid w:val="00F02976"/>
    <w:rsid w:val="00F032D7"/>
    <w:rsid w:val="00F04016"/>
    <w:rsid w:val="00F0479F"/>
    <w:rsid w:val="00F04AF5"/>
    <w:rsid w:val="00F05966"/>
    <w:rsid w:val="00F05D59"/>
    <w:rsid w:val="00F05FF4"/>
    <w:rsid w:val="00F066AB"/>
    <w:rsid w:val="00F0680C"/>
    <w:rsid w:val="00F069A8"/>
    <w:rsid w:val="00F06F81"/>
    <w:rsid w:val="00F07D81"/>
    <w:rsid w:val="00F10405"/>
    <w:rsid w:val="00F11BAD"/>
    <w:rsid w:val="00F124D7"/>
    <w:rsid w:val="00F1290E"/>
    <w:rsid w:val="00F12B5C"/>
    <w:rsid w:val="00F12D6D"/>
    <w:rsid w:val="00F13449"/>
    <w:rsid w:val="00F1359B"/>
    <w:rsid w:val="00F13F4D"/>
    <w:rsid w:val="00F147A1"/>
    <w:rsid w:val="00F151C7"/>
    <w:rsid w:val="00F155FF"/>
    <w:rsid w:val="00F15A06"/>
    <w:rsid w:val="00F16581"/>
    <w:rsid w:val="00F172C9"/>
    <w:rsid w:val="00F17C0A"/>
    <w:rsid w:val="00F20365"/>
    <w:rsid w:val="00F20B23"/>
    <w:rsid w:val="00F210EB"/>
    <w:rsid w:val="00F21C9E"/>
    <w:rsid w:val="00F22B28"/>
    <w:rsid w:val="00F23C29"/>
    <w:rsid w:val="00F25858"/>
    <w:rsid w:val="00F25C6E"/>
    <w:rsid w:val="00F263A8"/>
    <w:rsid w:val="00F2670B"/>
    <w:rsid w:val="00F268B9"/>
    <w:rsid w:val="00F3000E"/>
    <w:rsid w:val="00F3087E"/>
    <w:rsid w:val="00F3095B"/>
    <w:rsid w:val="00F30C46"/>
    <w:rsid w:val="00F30D67"/>
    <w:rsid w:val="00F30E31"/>
    <w:rsid w:val="00F31F12"/>
    <w:rsid w:val="00F33DE6"/>
    <w:rsid w:val="00F3440D"/>
    <w:rsid w:val="00F34A7B"/>
    <w:rsid w:val="00F34C17"/>
    <w:rsid w:val="00F34EE6"/>
    <w:rsid w:val="00F36219"/>
    <w:rsid w:val="00F36AEB"/>
    <w:rsid w:val="00F40728"/>
    <w:rsid w:val="00F40DF4"/>
    <w:rsid w:val="00F41BAA"/>
    <w:rsid w:val="00F41EC4"/>
    <w:rsid w:val="00F426E6"/>
    <w:rsid w:val="00F42F5B"/>
    <w:rsid w:val="00F440A8"/>
    <w:rsid w:val="00F44123"/>
    <w:rsid w:val="00F442F3"/>
    <w:rsid w:val="00F449BE"/>
    <w:rsid w:val="00F44C9A"/>
    <w:rsid w:val="00F44E5E"/>
    <w:rsid w:val="00F45D87"/>
    <w:rsid w:val="00F4717C"/>
    <w:rsid w:val="00F47E51"/>
    <w:rsid w:val="00F5042B"/>
    <w:rsid w:val="00F505D7"/>
    <w:rsid w:val="00F506CA"/>
    <w:rsid w:val="00F5174D"/>
    <w:rsid w:val="00F517D7"/>
    <w:rsid w:val="00F5197F"/>
    <w:rsid w:val="00F53AD3"/>
    <w:rsid w:val="00F540DA"/>
    <w:rsid w:val="00F54637"/>
    <w:rsid w:val="00F548A2"/>
    <w:rsid w:val="00F54BA6"/>
    <w:rsid w:val="00F54BD6"/>
    <w:rsid w:val="00F54C62"/>
    <w:rsid w:val="00F556FF"/>
    <w:rsid w:val="00F55A96"/>
    <w:rsid w:val="00F55FDF"/>
    <w:rsid w:val="00F56125"/>
    <w:rsid w:val="00F56C1A"/>
    <w:rsid w:val="00F57316"/>
    <w:rsid w:val="00F579E4"/>
    <w:rsid w:val="00F6029C"/>
    <w:rsid w:val="00F60728"/>
    <w:rsid w:val="00F61D0A"/>
    <w:rsid w:val="00F6292F"/>
    <w:rsid w:val="00F6354C"/>
    <w:rsid w:val="00F642E0"/>
    <w:rsid w:val="00F64825"/>
    <w:rsid w:val="00F653BE"/>
    <w:rsid w:val="00F6557C"/>
    <w:rsid w:val="00F663F8"/>
    <w:rsid w:val="00F668F0"/>
    <w:rsid w:val="00F67E80"/>
    <w:rsid w:val="00F70130"/>
    <w:rsid w:val="00F7013A"/>
    <w:rsid w:val="00F704BC"/>
    <w:rsid w:val="00F717C9"/>
    <w:rsid w:val="00F722AC"/>
    <w:rsid w:val="00F725C4"/>
    <w:rsid w:val="00F739AC"/>
    <w:rsid w:val="00F73A75"/>
    <w:rsid w:val="00F7530A"/>
    <w:rsid w:val="00F758A2"/>
    <w:rsid w:val="00F75937"/>
    <w:rsid w:val="00F75E7A"/>
    <w:rsid w:val="00F76072"/>
    <w:rsid w:val="00F7699A"/>
    <w:rsid w:val="00F76BB6"/>
    <w:rsid w:val="00F771D1"/>
    <w:rsid w:val="00F77A09"/>
    <w:rsid w:val="00F77B25"/>
    <w:rsid w:val="00F818DD"/>
    <w:rsid w:val="00F81C10"/>
    <w:rsid w:val="00F82075"/>
    <w:rsid w:val="00F8216F"/>
    <w:rsid w:val="00F82245"/>
    <w:rsid w:val="00F82622"/>
    <w:rsid w:val="00F8513D"/>
    <w:rsid w:val="00F855C8"/>
    <w:rsid w:val="00F857BC"/>
    <w:rsid w:val="00F85863"/>
    <w:rsid w:val="00F86132"/>
    <w:rsid w:val="00F86B6A"/>
    <w:rsid w:val="00F918F0"/>
    <w:rsid w:val="00F92326"/>
    <w:rsid w:val="00F92AB5"/>
    <w:rsid w:val="00F934F2"/>
    <w:rsid w:val="00F935BD"/>
    <w:rsid w:val="00F938CC"/>
    <w:rsid w:val="00F94584"/>
    <w:rsid w:val="00F94A71"/>
    <w:rsid w:val="00F94BA2"/>
    <w:rsid w:val="00F95095"/>
    <w:rsid w:val="00F95713"/>
    <w:rsid w:val="00F95D28"/>
    <w:rsid w:val="00F95ECD"/>
    <w:rsid w:val="00F95FB7"/>
    <w:rsid w:val="00F95FF2"/>
    <w:rsid w:val="00F970DC"/>
    <w:rsid w:val="00F97206"/>
    <w:rsid w:val="00F97A81"/>
    <w:rsid w:val="00F97B58"/>
    <w:rsid w:val="00FA0C1B"/>
    <w:rsid w:val="00FA20A0"/>
    <w:rsid w:val="00FA2778"/>
    <w:rsid w:val="00FA3115"/>
    <w:rsid w:val="00FA4FE6"/>
    <w:rsid w:val="00FA5032"/>
    <w:rsid w:val="00FA55CE"/>
    <w:rsid w:val="00FA57AA"/>
    <w:rsid w:val="00FA5902"/>
    <w:rsid w:val="00FA592B"/>
    <w:rsid w:val="00FA5C21"/>
    <w:rsid w:val="00FA5C8B"/>
    <w:rsid w:val="00FA5CA3"/>
    <w:rsid w:val="00FB1902"/>
    <w:rsid w:val="00FB2295"/>
    <w:rsid w:val="00FB307E"/>
    <w:rsid w:val="00FB31D4"/>
    <w:rsid w:val="00FB34D3"/>
    <w:rsid w:val="00FB35DB"/>
    <w:rsid w:val="00FB3902"/>
    <w:rsid w:val="00FB3BA5"/>
    <w:rsid w:val="00FB3CC4"/>
    <w:rsid w:val="00FB44BA"/>
    <w:rsid w:val="00FB451F"/>
    <w:rsid w:val="00FB454E"/>
    <w:rsid w:val="00FB4917"/>
    <w:rsid w:val="00FB50D6"/>
    <w:rsid w:val="00FB588A"/>
    <w:rsid w:val="00FB5AAF"/>
    <w:rsid w:val="00FB630D"/>
    <w:rsid w:val="00FB6DAF"/>
    <w:rsid w:val="00FB749D"/>
    <w:rsid w:val="00FC0976"/>
    <w:rsid w:val="00FC1AF2"/>
    <w:rsid w:val="00FC2059"/>
    <w:rsid w:val="00FC23BB"/>
    <w:rsid w:val="00FC2459"/>
    <w:rsid w:val="00FC269B"/>
    <w:rsid w:val="00FC2A6F"/>
    <w:rsid w:val="00FC2DFF"/>
    <w:rsid w:val="00FC3A4D"/>
    <w:rsid w:val="00FC4342"/>
    <w:rsid w:val="00FC4482"/>
    <w:rsid w:val="00FC54E5"/>
    <w:rsid w:val="00FC5F23"/>
    <w:rsid w:val="00FC62E8"/>
    <w:rsid w:val="00FC6561"/>
    <w:rsid w:val="00FC6797"/>
    <w:rsid w:val="00FC73C7"/>
    <w:rsid w:val="00FC7449"/>
    <w:rsid w:val="00FC75F8"/>
    <w:rsid w:val="00FD07A3"/>
    <w:rsid w:val="00FD16B6"/>
    <w:rsid w:val="00FD172A"/>
    <w:rsid w:val="00FD1CAF"/>
    <w:rsid w:val="00FD2AE6"/>
    <w:rsid w:val="00FD41E9"/>
    <w:rsid w:val="00FD421E"/>
    <w:rsid w:val="00FD507F"/>
    <w:rsid w:val="00FD5CE8"/>
    <w:rsid w:val="00FD736D"/>
    <w:rsid w:val="00FD7FFE"/>
    <w:rsid w:val="00FE0310"/>
    <w:rsid w:val="00FE05C4"/>
    <w:rsid w:val="00FE171F"/>
    <w:rsid w:val="00FE1FC0"/>
    <w:rsid w:val="00FE228B"/>
    <w:rsid w:val="00FE426A"/>
    <w:rsid w:val="00FE4AA8"/>
    <w:rsid w:val="00FE5D12"/>
    <w:rsid w:val="00FE6924"/>
    <w:rsid w:val="00FE6D33"/>
    <w:rsid w:val="00FE7218"/>
    <w:rsid w:val="00FE7AAF"/>
    <w:rsid w:val="00FF0889"/>
    <w:rsid w:val="00FF0E7B"/>
    <w:rsid w:val="00FF1221"/>
    <w:rsid w:val="00FF16D8"/>
    <w:rsid w:val="00FF18BF"/>
    <w:rsid w:val="00FF1947"/>
    <w:rsid w:val="00FF1A39"/>
    <w:rsid w:val="00FF26F5"/>
    <w:rsid w:val="00FF2E42"/>
    <w:rsid w:val="00FF335F"/>
    <w:rsid w:val="00FF342B"/>
    <w:rsid w:val="00FF4B84"/>
    <w:rsid w:val="00FF4CB6"/>
    <w:rsid w:val="00FF4FC1"/>
    <w:rsid w:val="00FF71A3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49E55"/>
  <w15:docId w15:val="{1701BF55-7941-4262-8B29-5B6474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61B"/>
    <w:pPr>
      <w:keepNext/>
      <w:keepLines/>
      <w:jc w:val="center"/>
      <w:outlineLvl w:val="0"/>
    </w:pPr>
    <w:rPr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F76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61B"/>
    <w:pPr>
      <w:keepNext/>
      <w:spacing w:before="120"/>
      <w:outlineLvl w:val="2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qFormat/>
    <w:rsid w:val="005F761B"/>
    <w:pPr>
      <w:keepNext/>
      <w:ind w:left="360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5F761B"/>
    <w:pPr>
      <w:keepNext/>
      <w:spacing w:before="120"/>
      <w:outlineLvl w:val="6"/>
    </w:pPr>
    <w:rPr>
      <w:color w:val="FF0000"/>
      <w:sz w:val="28"/>
      <w:szCs w:val="20"/>
    </w:rPr>
  </w:style>
  <w:style w:type="paragraph" w:styleId="8">
    <w:name w:val="heading 8"/>
    <w:basedOn w:val="a"/>
    <w:next w:val="a"/>
    <w:link w:val="80"/>
    <w:qFormat/>
    <w:rsid w:val="005F761B"/>
    <w:pPr>
      <w:keepNext/>
      <w:ind w:left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F761B"/>
    <w:pPr>
      <w:keepNext/>
      <w:keepLines/>
      <w:jc w:val="both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B12C61"/>
    <w:rPr>
      <w:b/>
      <w:bCs/>
      <w:sz w:val="28"/>
      <w:szCs w:val="28"/>
      <w:lang w:val="en-GB"/>
    </w:rPr>
  </w:style>
  <w:style w:type="character" w:customStyle="1" w:styleId="20">
    <w:name w:val="Заголовок 2 Знак"/>
    <w:link w:val="2"/>
    <w:uiPriority w:val="9"/>
    <w:rsid w:val="005F761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5F761B"/>
    <w:rPr>
      <w:color w:val="000000"/>
      <w:sz w:val="30"/>
    </w:rPr>
  </w:style>
  <w:style w:type="character" w:customStyle="1" w:styleId="30">
    <w:name w:val="Заголовок 3 Знак"/>
    <w:link w:val="3"/>
    <w:rsid w:val="005F761B"/>
    <w:rPr>
      <w:color w:val="000000"/>
      <w:sz w:val="28"/>
    </w:rPr>
  </w:style>
  <w:style w:type="character" w:customStyle="1" w:styleId="60">
    <w:name w:val="Заголовок 6 Знак"/>
    <w:link w:val="6"/>
    <w:rsid w:val="005F761B"/>
    <w:rPr>
      <w:color w:val="FF0000"/>
      <w:sz w:val="28"/>
    </w:rPr>
  </w:style>
  <w:style w:type="character" w:customStyle="1" w:styleId="70">
    <w:name w:val="Заголовок 7 Знак"/>
    <w:link w:val="7"/>
    <w:rsid w:val="005F761B"/>
    <w:rPr>
      <w:color w:val="FF0000"/>
      <w:sz w:val="28"/>
    </w:rPr>
  </w:style>
  <w:style w:type="character" w:customStyle="1" w:styleId="80">
    <w:name w:val="Заголовок 8 Знак"/>
    <w:link w:val="8"/>
    <w:rsid w:val="005F761B"/>
    <w:rPr>
      <w:sz w:val="28"/>
      <w:szCs w:val="24"/>
    </w:rPr>
  </w:style>
  <w:style w:type="character" w:customStyle="1" w:styleId="90">
    <w:name w:val="Заголовок 9 Знак"/>
    <w:link w:val="9"/>
    <w:rsid w:val="005F761B"/>
    <w:rPr>
      <w:color w:val="000000"/>
      <w:sz w:val="28"/>
    </w:rPr>
  </w:style>
  <w:style w:type="paragraph" w:customStyle="1" w:styleId="ConsPlusNormal">
    <w:name w:val="ConsPlusNormal"/>
    <w:link w:val="ConsPlusNormal0"/>
    <w:rsid w:val="005F761B"/>
    <w:pPr>
      <w:widowControl w:val="0"/>
      <w:autoSpaceDE w:val="0"/>
      <w:autoSpaceDN w:val="0"/>
      <w:adjustRightInd w:val="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5F76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F761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761B"/>
    <w:rPr>
      <w:rFonts w:ascii="Tahoma" w:hAnsi="Tahoma"/>
      <w:sz w:val="16"/>
      <w:szCs w:val="16"/>
    </w:rPr>
  </w:style>
  <w:style w:type="paragraph" w:customStyle="1" w:styleId="xl402">
    <w:name w:val="xl402"/>
    <w:basedOn w:val="a"/>
    <w:rsid w:val="005F761B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Courier New" w:eastAsia="Arial Unicode MS" w:hAnsi="Courier New"/>
      <w:sz w:val="16"/>
      <w:szCs w:val="20"/>
    </w:rPr>
  </w:style>
  <w:style w:type="paragraph" w:customStyle="1" w:styleId="Default">
    <w:name w:val="Default"/>
    <w:rsid w:val="005F76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5F76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header"/>
    <w:basedOn w:val="a"/>
    <w:link w:val="a6"/>
    <w:uiPriority w:val="99"/>
    <w:rsid w:val="005F761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6">
    <w:name w:val="Верхний колонтитул Знак"/>
    <w:link w:val="a5"/>
    <w:uiPriority w:val="99"/>
    <w:rsid w:val="005F761B"/>
    <w:rPr>
      <w:rFonts w:ascii="Arial" w:hAnsi="Arial"/>
      <w:color w:val="000000"/>
      <w:sz w:val="24"/>
    </w:rPr>
  </w:style>
  <w:style w:type="paragraph" w:styleId="a7">
    <w:name w:val="footer"/>
    <w:basedOn w:val="a"/>
    <w:link w:val="a8"/>
    <w:uiPriority w:val="99"/>
    <w:rsid w:val="005F761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8">
    <w:name w:val="Нижний колонтитул Знак"/>
    <w:link w:val="a7"/>
    <w:uiPriority w:val="99"/>
    <w:rsid w:val="005F761B"/>
    <w:rPr>
      <w:rFonts w:ascii="Arial" w:hAnsi="Arial"/>
      <w:color w:val="000000"/>
      <w:sz w:val="24"/>
    </w:rPr>
  </w:style>
  <w:style w:type="character" w:styleId="a9">
    <w:name w:val="page number"/>
    <w:basedOn w:val="a0"/>
    <w:rsid w:val="005F761B"/>
  </w:style>
  <w:style w:type="paragraph" w:styleId="aa">
    <w:name w:val="Title"/>
    <w:aliases w:val="Title,Заголовок1"/>
    <w:basedOn w:val="a"/>
    <w:link w:val="ab"/>
    <w:qFormat/>
    <w:rsid w:val="005F761B"/>
    <w:pPr>
      <w:spacing w:before="120"/>
      <w:jc w:val="center"/>
    </w:pPr>
    <w:rPr>
      <w:b/>
      <w:color w:val="000000"/>
      <w:sz w:val="32"/>
      <w:szCs w:val="20"/>
    </w:rPr>
  </w:style>
  <w:style w:type="character" w:customStyle="1" w:styleId="ab">
    <w:name w:val="Заголовок Знак"/>
    <w:aliases w:val="Title Знак,Заголовок1 Знак"/>
    <w:link w:val="aa"/>
    <w:rsid w:val="005F761B"/>
    <w:rPr>
      <w:b/>
      <w:color w:val="000000"/>
      <w:sz w:val="32"/>
    </w:rPr>
  </w:style>
  <w:style w:type="paragraph" w:styleId="ac">
    <w:name w:val="Body Text"/>
    <w:basedOn w:val="a"/>
    <w:link w:val="ad"/>
    <w:uiPriority w:val="1"/>
    <w:qFormat/>
    <w:rsid w:val="005F761B"/>
    <w:pPr>
      <w:keepLines/>
      <w:spacing w:before="120"/>
      <w:jc w:val="both"/>
    </w:pPr>
    <w:rPr>
      <w:color w:val="000000"/>
      <w:sz w:val="30"/>
      <w:szCs w:val="20"/>
    </w:rPr>
  </w:style>
  <w:style w:type="character" w:customStyle="1" w:styleId="ad">
    <w:name w:val="Основной текст Знак"/>
    <w:link w:val="ac"/>
    <w:uiPriority w:val="1"/>
    <w:rsid w:val="005F761B"/>
    <w:rPr>
      <w:color w:val="000000"/>
      <w:sz w:val="30"/>
    </w:rPr>
  </w:style>
  <w:style w:type="paragraph" w:styleId="ae">
    <w:name w:val="Body Text Indent"/>
    <w:basedOn w:val="a"/>
    <w:link w:val="af"/>
    <w:uiPriority w:val="99"/>
    <w:rsid w:val="005F761B"/>
    <w:pPr>
      <w:keepLines/>
      <w:spacing w:before="120"/>
      <w:ind w:firstLine="709"/>
      <w:jc w:val="both"/>
    </w:pPr>
    <w:rPr>
      <w:color w:val="000000"/>
      <w:sz w:val="30"/>
      <w:szCs w:val="20"/>
    </w:rPr>
  </w:style>
  <w:style w:type="character" w:customStyle="1" w:styleId="af">
    <w:name w:val="Основной текст с отступом Знак"/>
    <w:link w:val="ae"/>
    <w:uiPriority w:val="99"/>
    <w:rsid w:val="005F761B"/>
    <w:rPr>
      <w:color w:val="000000"/>
      <w:sz w:val="30"/>
    </w:rPr>
  </w:style>
  <w:style w:type="paragraph" w:styleId="21">
    <w:name w:val="Body Text Indent 2"/>
    <w:basedOn w:val="a"/>
    <w:link w:val="22"/>
    <w:rsid w:val="005F761B"/>
    <w:pPr>
      <w:keepLines/>
      <w:ind w:firstLine="709"/>
      <w:jc w:val="both"/>
    </w:pPr>
    <w:rPr>
      <w:rFonts w:ascii="Arial" w:hAnsi="Arial"/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rsid w:val="005F761B"/>
    <w:rPr>
      <w:rFonts w:ascii="Arial" w:hAnsi="Arial"/>
      <w:color w:val="000000"/>
      <w:sz w:val="28"/>
    </w:rPr>
  </w:style>
  <w:style w:type="paragraph" w:styleId="23">
    <w:name w:val="envelope return"/>
    <w:basedOn w:val="a"/>
    <w:rsid w:val="005F761B"/>
    <w:rPr>
      <w:rFonts w:cs="Arial"/>
      <w:sz w:val="28"/>
      <w:szCs w:val="20"/>
    </w:rPr>
  </w:style>
  <w:style w:type="paragraph" w:customStyle="1" w:styleId="iioeeia">
    <w:name w:val="ii oe?eia"/>
    <w:basedOn w:val="a"/>
    <w:rsid w:val="005F761B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  <w:style w:type="paragraph" w:customStyle="1" w:styleId="210">
    <w:name w:val="Основной текст 21"/>
    <w:basedOn w:val="a"/>
    <w:rsid w:val="005F761B"/>
    <w:pPr>
      <w:widowControl w:val="0"/>
      <w:overflowPunct w:val="0"/>
      <w:autoSpaceDE w:val="0"/>
      <w:autoSpaceDN w:val="0"/>
      <w:adjustRightInd w:val="0"/>
      <w:spacing w:line="260" w:lineRule="exact"/>
      <w:textAlignment w:val="baseline"/>
    </w:pPr>
    <w:rPr>
      <w:sz w:val="28"/>
      <w:szCs w:val="20"/>
    </w:rPr>
  </w:style>
  <w:style w:type="paragraph" w:customStyle="1" w:styleId="11">
    <w:name w:val="Обычный1"/>
    <w:rsid w:val="005F761B"/>
    <w:pPr>
      <w:ind w:firstLine="709"/>
      <w:jc w:val="both"/>
    </w:pPr>
    <w:rPr>
      <w:snapToGrid w:val="0"/>
      <w:sz w:val="24"/>
    </w:rPr>
  </w:style>
  <w:style w:type="paragraph" w:customStyle="1" w:styleId="Iauiue">
    <w:name w:val="Iau?iue"/>
    <w:rsid w:val="005F761B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31">
    <w:name w:val="Body Text Indent 3"/>
    <w:basedOn w:val="a"/>
    <w:link w:val="32"/>
    <w:rsid w:val="005F761B"/>
    <w:pPr>
      <w:spacing w:line="360" w:lineRule="auto"/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link w:val="31"/>
    <w:rsid w:val="005F761B"/>
    <w:rPr>
      <w:sz w:val="30"/>
      <w:szCs w:val="30"/>
    </w:rPr>
  </w:style>
  <w:style w:type="table" w:styleId="af0">
    <w:name w:val="Table Grid"/>
    <w:basedOn w:val="a1"/>
    <w:uiPriority w:val="39"/>
    <w:rsid w:val="005F761B"/>
    <w:pPr>
      <w:spacing w:before="120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F761B"/>
  </w:style>
  <w:style w:type="paragraph" w:styleId="af1">
    <w:name w:val="List Paragraph"/>
    <w:basedOn w:val="a"/>
    <w:uiPriority w:val="34"/>
    <w:qFormat/>
    <w:rsid w:val="005F7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5F761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F761B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10">
    <w:name w:val="Сетка таблицы11"/>
    <w:basedOn w:val="a1"/>
    <w:next w:val="af0"/>
    <w:uiPriority w:val="59"/>
    <w:rsid w:val="005F761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F761B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rsid w:val="005F761B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5F761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F76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motext">
    <w:name w:val="memotext"/>
    <w:basedOn w:val="a"/>
    <w:rsid w:val="005F761B"/>
    <w:pPr>
      <w:spacing w:before="100" w:beforeAutospacing="1" w:after="100" w:afterAutospacing="1"/>
    </w:pPr>
  </w:style>
  <w:style w:type="character" w:customStyle="1" w:styleId="docaccesstitle1">
    <w:name w:val="docaccess_title1"/>
    <w:rsid w:val="005F761B"/>
    <w:rPr>
      <w:rFonts w:ascii="Times New Roman" w:hAnsi="Times New Roman" w:cs="Times New Roman" w:hint="default"/>
      <w:sz w:val="28"/>
      <w:szCs w:val="28"/>
    </w:rPr>
  </w:style>
  <w:style w:type="character" w:customStyle="1" w:styleId="blk6">
    <w:name w:val="blk6"/>
    <w:rsid w:val="005F761B"/>
    <w:rPr>
      <w:vanish w:val="0"/>
      <w:webHidden w:val="0"/>
      <w:specVanish/>
    </w:rPr>
  </w:style>
  <w:style w:type="character" w:customStyle="1" w:styleId="docaccessactnever">
    <w:name w:val="docaccess_act_never"/>
    <w:basedOn w:val="a0"/>
    <w:rsid w:val="005F761B"/>
  </w:style>
  <w:style w:type="character" w:customStyle="1" w:styleId="docaccessbase">
    <w:name w:val="docaccess_base"/>
    <w:basedOn w:val="a0"/>
    <w:rsid w:val="005F761B"/>
  </w:style>
  <w:style w:type="paragraph" w:styleId="af5">
    <w:name w:val="TOC Heading"/>
    <w:basedOn w:val="1"/>
    <w:next w:val="a"/>
    <w:uiPriority w:val="39"/>
    <w:unhideWhenUsed/>
    <w:qFormat/>
    <w:rsid w:val="005F761B"/>
    <w:pPr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5F761B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5F761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5F761B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unhideWhenUsed/>
    <w:qFormat/>
    <w:rsid w:val="005F761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unhideWhenUsed/>
    <w:rsid w:val="005F761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5F761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link w:val="af8"/>
    <w:uiPriority w:val="99"/>
    <w:rsid w:val="005F761B"/>
    <w:rPr>
      <w:rFonts w:ascii="Calibri" w:eastAsia="Calibri" w:hAnsi="Calibri"/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5F761B"/>
    <w:rPr>
      <w:b/>
      <w:bCs/>
    </w:rPr>
  </w:style>
  <w:style w:type="character" w:customStyle="1" w:styleId="afb">
    <w:name w:val="Тема примечания Знак"/>
    <w:link w:val="afa"/>
    <w:uiPriority w:val="99"/>
    <w:rsid w:val="005F761B"/>
    <w:rPr>
      <w:rFonts w:ascii="Calibri" w:eastAsia="Calibri" w:hAnsi="Calibri"/>
      <w:b/>
      <w:bCs/>
      <w:lang w:eastAsia="en-US"/>
    </w:rPr>
  </w:style>
  <w:style w:type="paragraph" w:styleId="afc">
    <w:name w:val="caption"/>
    <w:basedOn w:val="a"/>
    <w:next w:val="a"/>
    <w:uiPriority w:val="35"/>
    <w:unhideWhenUsed/>
    <w:qFormat/>
    <w:rsid w:val="005F761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d">
    <w:name w:val="No Spacing"/>
    <w:uiPriority w:val="1"/>
    <w:qFormat/>
    <w:rsid w:val="005F761B"/>
    <w:pPr>
      <w:ind w:firstLine="397"/>
      <w:jc w:val="both"/>
    </w:pPr>
    <w:rPr>
      <w:rFonts w:ascii="Arial" w:hAnsi="Arial"/>
      <w:color w:val="000000"/>
      <w:sz w:val="24"/>
    </w:rPr>
  </w:style>
  <w:style w:type="paragraph" w:styleId="afe">
    <w:name w:val="endnote text"/>
    <w:basedOn w:val="a"/>
    <w:link w:val="aff"/>
    <w:uiPriority w:val="99"/>
    <w:semiHidden/>
    <w:unhideWhenUsed/>
    <w:rsid w:val="005F761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5F761B"/>
    <w:rPr>
      <w:rFonts w:ascii="Calibri" w:hAnsi="Calibri"/>
    </w:rPr>
  </w:style>
  <w:style w:type="character" w:styleId="aff0">
    <w:name w:val="endnote reference"/>
    <w:uiPriority w:val="99"/>
    <w:semiHidden/>
    <w:unhideWhenUsed/>
    <w:rsid w:val="005F761B"/>
    <w:rPr>
      <w:vertAlign w:val="superscript"/>
    </w:rPr>
  </w:style>
  <w:style w:type="character" w:styleId="aff1">
    <w:name w:val="FollowedHyperlink"/>
    <w:uiPriority w:val="99"/>
    <w:semiHidden/>
    <w:unhideWhenUsed/>
    <w:rsid w:val="005F761B"/>
    <w:rPr>
      <w:color w:val="800080"/>
      <w:u w:val="single"/>
    </w:rPr>
  </w:style>
  <w:style w:type="character" w:customStyle="1" w:styleId="15">
    <w:name w:val="Название Знак1"/>
    <w:aliases w:val="Заголовок Знак1"/>
    <w:rsid w:val="005F761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uiPriority w:val="99"/>
    <w:rsid w:val="005F761B"/>
    <w:pPr>
      <w:spacing w:before="100" w:beforeAutospacing="1" w:after="100" w:afterAutospacing="1"/>
    </w:pPr>
  </w:style>
  <w:style w:type="character" w:customStyle="1" w:styleId="ilfuvd">
    <w:name w:val="ilfuvd"/>
    <w:rsid w:val="005F761B"/>
  </w:style>
  <w:style w:type="paragraph" w:customStyle="1" w:styleId="ConsPlusCell">
    <w:name w:val="ConsPlusCell"/>
    <w:uiPriority w:val="99"/>
    <w:rsid w:val="00635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5">
    <w:name w:val="Сетка таблицы2"/>
    <w:basedOn w:val="a1"/>
    <w:next w:val="af0"/>
    <w:uiPriority w:val="39"/>
    <w:rsid w:val="005244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5052F"/>
    <w:rPr>
      <w:rFonts w:ascii="Arial" w:hAnsi="Arial"/>
      <w:sz w:val="16"/>
      <w:szCs w:val="16"/>
      <w:lang w:bidi="ar-SA"/>
    </w:rPr>
  </w:style>
  <w:style w:type="character" w:customStyle="1" w:styleId="fontstyle01">
    <w:name w:val="fontstyle01"/>
    <w:basedOn w:val="a0"/>
    <w:rsid w:val="003139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11pt">
    <w:name w:val="Основной текст (2) + 11 pt;Полужирный"/>
    <w:basedOn w:val="a0"/>
    <w:rsid w:val="00E03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66C3-9FD4-4673-A180-862DC889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9324</Words>
  <Characters>53151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DG Win&amp;Soft</Company>
  <LinksUpToDate>false</LinksUpToDate>
  <CharactersWithSpaces>62351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User</cp:lastModifiedBy>
  <cp:revision>2</cp:revision>
  <cp:lastPrinted>2023-05-22T03:19:00Z</cp:lastPrinted>
  <dcterms:created xsi:type="dcterms:W3CDTF">2023-05-30T04:09:00Z</dcterms:created>
  <dcterms:modified xsi:type="dcterms:W3CDTF">2023-05-30T04:09:00Z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