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8A75" w14:textId="77777777" w:rsidR="007847AA" w:rsidRDefault="007847AA" w:rsidP="007847AA">
      <w:pPr>
        <w:keepNext/>
        <w:autoSpaceDE w:val="0"/>
        <w:autoSpaceDN w:val="0"/>
        <w:adjustRightInd w:val="0"/>
        <w:jc w:val="center"/>
        <w:rPr>
          <w:b/>
          <w:spacing w:val="60"/>
          <w:sz w:val="36"/>
          <w:szCs w:val="36"/>
        </w:rPr>
      </w:pPr>
      <w:bookmarkStart w:id="0" w:name="_Hlk129361274"/>
      <w:bookmarkEnd w:id="0"/>
    </w:p>
    <w:p w14:paraId="7FEF9AF8" w14:textId="5EE5ED6C" w:rsidR="007847AA" w:rsidRPr="008E24C0" w:rsidRDefault="007847AA" w:rsidP="007847AA">
      <w:pPr>
        <w:keepNext/>
        <w:tabs>
          <w:tab w:val="left" w:pos="426"/>
        </w:tabs>
        <w:spacing w:before="240" w:after="200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6F3CE3" wp14:editId="6E3769E2">
            <wp:simplePos x="0" y="0"/>
            <wp:positionH relativeFrom="column">
              <wp:posOffset>2660650</wp:posOffset>
            </wp:positionH>
            <wp:positionV relativeFrom="paragraph">
              <wp:posOffset>76200</wp:posOffset>
            </wp:positionV>
            <wp:extent cx="561975" cy="7334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</w:t>
      </w:r>
    </w:p>
    <w:p w14:paraId="26190E96" w14:textId="77777777" w:rsidR="007847AA" w:rsidRDefault="007847AA" w:rsidP="007847AA">
      <w:pPr>
        <w:keepNext/>
        <w:tabs>
          <w:tab w:val="left" w:pos="0"/>
        </w:tabs>
        <w:spacing w:before="120" w:after="120"/>
        <w:jc w:val="center"/>
        <w:rPr>
          <w:sz w:val="32"/>
          <w:szCs w:val="32"/>
        </w:rPr>
      </w:pPr>
    </w:p>
    <w:p w14:paraId="2A5158F3" w14:textId="77777777" w:rsidR="007847AA" w:rsidRDefault="007847AA" w:rsidP="007847AA">
      <w:pPr>
        <w:keepNext/>
        <w:tabs>
          <w:tab w:val="left" w:pos="0"/>
        </w:tabs>
        <w:spacing w:before="120" w:after="120"/>
        <w:jc w:val="center"/>
        <w:rPr>
          <w:sz w:val="32"/>
          <w:szCs w:val="32"/>
        </w:rPr>
      </w:pPr>
    </w:p>
    <w:p w14:paraId="0DCE2E8F" w14:textId="77777777" w:rsidR="007847AA" w:rsidRPr="008E24C0" w:rsidRDefault="007847AA" w:rsidP="007847AA">
      <w:pPr>
        <w:keepNext/>
        <w:tabs>
          <w:tab w:val="left" w:pos="0"/>
        </w:tabs>
        <w:spacing w:before="120" w:after="120"/>
        <w:jc w:val="center"/>
        <w:rPr>
          <w:sz w:val="32"/>
          <w:szCs w:val="32"/>
        </w:rPr>
      </w:pPr>
      <w:r w:rsidRPr="008E24C0">
        <w:rPr>
          <w:sz w:val="32"/>
          <w:szCs w:val="32"/>
        </w:rPr>
        <w:t>ПРАВИТЕЛЬСТВО</w:t>
      </w:r>
    </w:p>
    <w:p w14:paraId="39DCD3FB" w14:textId="77777777" w:rsidR="007847AA" w:rsidRPr="008E24C0" w:rsidRDefault="007847AA" w:rsidP="007847AA">
      <w:pPr>
        <w:keepNext/>
        <w:spacing w:before="120" w:after="120"/>
        <w:jc w:val="center"/>
        <w:outlineLvl w:val="4"/>
        <w:rPr>
          <w:b/>
          <w:sz w:val="32"/>
          <w:szCs w:val="32"/>
        </w:rPr>
      </w:pPr>
      <w:r w:rsidRPr="008E24C0">
        <w:rPr>
          <w:sz w:val="32"/>
          <w:szCs w:val="32"/>
        </w:rPr>
        <w:t xml:space="preserve">КЕМЕРОВСКОЙ ОБЛАСТИ </w:t>
      </w:r>
      <w:r>
        <w:rPr>
          <w:sz w:val="32"/>
          <w:szCs w:val="32"/>
        </w:rPr>
        <w:t>–</w:t>
      </w:r>
      <w:r w:rsidRPr="008E24C0">
        <w:rPr>
          <w:sz w:val="32"/>
          <w:szCs w:val="32"/>
        </w:rPr>
        <w:t xml:space="preserve"> КУЗБАССА</w:t>
      </w:r>
      <w:r>
        <w:rPr>
          <w:sz w:val="32"/>
          <w:szCs w:val="32"/>
        </w:rPr>
        <w:t xml:space="preserve"> </w:t>
      </w:r>
    </w:p>
    <w:p w14:paraId="67BD0837" w14:textId="77777777" w:rsidR="007847AA" w:rsidRPr="0069091E" w:rsidRDefault="007847AA" w:rsidP="007847AA">
      <w:pPr>
        <w:keepNext/>
        <w:spacing w:before="360" w:line="276" w:lineRule="auto"/>
        <w:jc w:val="center"/>
        <w:outlineLvl w:val="3"/>
        <w:rPr>
          <w:b/>
          <w:iCs/>
          <w:spacing w:val="60"/>
          <w:sz w:val="36"/>
          <w:szCs w:val="36"/>
        </w:rPr>
      </w:pPr>
      <w:r>
        <w:rPr>
          <w:b/>
          <w:iCs/>
          <w:spacing w:val="60"/>
          <w:sz w:val="36"/>
          <w:szCs w:val="36"/>
        </w:rPr>
        <w:t>ПОСТАНОВЛЕНИ</w:t>
      </w:r>
      <w:r w:rsidRPr="0069091E">
        <w:rPr>
          <w:b/>
          <w:iCs/>
          <w:spacing w:val="60"/>
          <w:sz w:val="36"/>
          <w:szCs w:val="36"/>
        </w:rPr>
        <w:t>Е</w:t>
      </w:r>
    </w:p>
    <w:p w14:paraId="59F1237C" w14:textId="268420F2" w:rsidR="007847AA" w:rsidRPr="008E24C0" w:rsidRDefault="007847AA" w:rsidP="007847AA">
      <w:pPr>
        <w:keepNext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от</w:t>
      </w:r>
      <w:proofErr w:type="gramEnd"/>
      <w:r>
        <w:rPr>
          <w:sz w:val="28"/>
          <w:szCs w:val="28"/>
          <w:u w:val="single"/>
        </w:rPr>
        <w:t xml:space="preserve"> 18 мая 2023 </w:t>
      </w:r>
      <w:r w:rsidRPr="008E24C0">
        <w:rPr>
          <w:sz w:val="20"/>
          <w:szCs w:val="20"/>
        </w:rPr>
        <w:t>г.</w:t>
      </w:r>
      <w:r w:rsidRPr="008E24C0">
        <w:rPr>
          <w:sz w:val="28"/>
          <w:szCs w:val="28"/>
        </w:rPr>
        <w:t xml:space="preserve"> </w:t>
      </w:r>
      <w:r w:rsidRPr="008E24C0">
        <w:rPr>
          <w:sz w:val="20"/>
          <w:szCs w:val="20"/>
        </w:rPr>
        <w:t xml:space="preserve">№ </w:t>
      </w:r>
      <w:r>
        <w:rPr>
          <w:sz w:val="28"/>
          <w:szCs w:val="28"/>
          <w:u w:val="single"/>
        </w:rPr>
        <w:t>290</w:t>
      </w:r>
    </w:p>
    <w:p w14:paraId="12EB2F68" w14:textId="77777777" w:rsidR="007847AA" w:rsidRPr="008E24C0" w:rsidRDefault="007847AA" w:rsidP="007847AA">
      <w:pPr>
        <w:keepNext/>
        <w:autoSpaceDE w:val="0"/>
        <w:autoSpaceDN w:val="0"/>
        <w:adjustRightInd w:val="0"/>
        <w:jc w:val="center"/>
        <w:rPr>
          <w:sz w:val="20"/>
          <w:szCs w:val="20"/>
        </w:rPr>
      </w:pPr>
      <w:r w:rsidRPr="008E24C0">
        <w:rPr>
          <w:sz w:val="20"/>
          <w:szCs w:val="20"/>
        </w:rPr>
        <w:t>г. Кемерово</w:t>
      </w:r>
    </w:p>
    <w:p w14:paraId="4949C7A7" w14:textId="77777777" w:rsidR="003E0C9A" w:rsidRDefault="003E0C9A" w:rsidP="003E0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2E7D3F37" w14:textId="77777777" w:rsidR="00D32370" w:rsidRDefault="00D32370" w:rsidP="003E0C9A">
      <w:pPr>
        <w:rPr>
          <w:sz w:val="32"/>
          <w:szCs w:val="32"/>
        </w:rPr>
      </w:pPr>
    </w:p>
    <w:p w14:paraId="35F0B583" w14:textId="77777777" w:rsidR="007847AA" w:rsidRDefault="007847AA" w:rsidP="003E0C9A">
      <w:pPr>
        <w:rPr>
          <w:sz w:val="32"/>
          <w:szCs w:val="32"/>
        </w:rPr>
      </w:pPr>
    </w:p>
    <w:p w14:paraId="15EEE9E3" w14:textId="77777777" w:rsidR="00C71FCB" w:rsidRDefault="003E0C9A" w:rsidP="00C71FCB">
      <w:pPr>
        <w:ind w:left="1276" w:right="1133"/>
        <w:jc w:val="center"/>
        <w:rPr>
          <w:rFonts w:cs="Arial"/>
          <w:b/>
          <w:sz w:val="28"/>
          <w:szCs w:val="28"/>
        </w:rPr>
      </w:pPr>
      <w:r w:rsidRPr="00CC6CED">
        <w:rPr>
          <w:b/>
          <w:bCs/>
          <w:iCs/>
          <w:sz w:val="28"/>
          <w:szCs w:val="28"/>
        </w:rPr>
        <w:t xml:space="preserve">Об утверждении Порядка </w:t>
      </w:r>
      <w:r w:rsidR="00C71FCB" w:rsidRPr="0018679B">
        <w:rPr>
          <w:rFonts w:cs="Arial"/>
          <w:b/>
          <w:sz w:val="28"/>
          <w:szCs w:val="28"/>
        </w:rPr>
        <w:t xml:space="preserve">предоставления субсидий на </w:t>
      </w:r>
      <w:r w:rsidR="00C71FCB">
        <w:rPr>
          <w:rStyle w:val="fontstyle01"/>
        </w:rPr>
        <w:t>осуществление поддержки реализации общественных инициатив, направленных на развитие туристической инфраструктуры</w:t>
      </w:r>
    </w:p>
    <w:p w14:paraId="098F7931" w14:textId="77777777" w:rsidR="003E0C9A" w:rsidRDefault="003E0C9A" w:rsidP="00C71FCB">
      <w:pPr>
        <w:autoSpaceDE w:val="0"/>
        <w:autoSpaceDN w:val="0"/>
        <w:adjustRightInd w:val="0"/>
        <w:ind w:left="1276" w:right="1133"/>
        <w:jc w:val="center"/>
        <w:outlineLvl w:val="0"/>
        <w:rPr>
          <w:b/>
          <w:sz w:val="28"/>
          <w:szCs w:val="28"/>
        </w:rPr>
      </w:pPr>
    </w:p>
    <w:p w14:paraId="60290A77" w14:textId="77777777" w:rsidR="00F67E80" w:rsidRPr="00096FD1" w:rsidRDefault="00F67E80" w:rsidP="003E0C9A">
      <w:pPr>
        <w:autoSpaceDE w:val="0"/>
        <w:autoSpaceDN w:val="0"/>
        <w:adjustRightInd w:val="0"/>
        <w:jc w:val="both"/>
        <w:outlineLvl w:val="0"/>
        <w:rPr>
          <w:b/>
          <w:sz w:val="32"/>
          <w:szCs w:val="32"/>
        </w:rPr>
      </w:pPr>
    </w:p>
    <w:p w14:paraId="218363E1" w14:textId="38B98A36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326">
        <w:rPr>
          <w:spacing w:val="-4"/>
          <w:sz w:val="28"/>
          <w:szCs w:val="28"/>
        </w:rPr>
        <w:t>В соответствии с</w:t>
      </w:r>
      <w:r w:rsidR="00E1567C">
        <w:rPr>
          <w:spacing w:val="-4"/>
          <w:sz w:val="28"/>
          <w:szCs w:val="28"/>
        </w:rPr>
        <w:t xml:space="preserve">о статьей </w:t>
      </w:r>
      <w:r w:rsidRPr="000B7326">
        <w:rPr>
          <w:spacing w:val="-4"/>
          <w:sz w:val="28"/>
          <w:szCs w:val="28"/>
        </w:rPr>
        <w:t xml:space="preserve"> </w:t>
      </w:r>
      <w:r w:rsidR="00E1567C">
        <w:rPr>
          <w:spacing w:val="-4"/>
          <w:sz w:val="28"/>
          <w:szCs w:val="28"/>
        </w:rPr>
        <w:t>78</w:t>
      </w:r>
      <w:r w:rsidRPr="000B7326">
        <w:rPr>
          <w:spacing w:val="-4"/>
          <w:sz w:val="28"/>
          <w:szCs w:val="28"/>
        </w:rPr>
        <w:t xml:space="preserve"> Бюджетного кодекса Российской Федерации, постановлением Правит</w:t>
      </w:r>
      <w:r>
        <w:rPr>
          <w:spacing w:val="-4"/>
          <w:sz w:val="28"/>
          <w:szCs w:val="28"/>
        </w:rPr>
        <w:t>ельства Российской Федерации от </w:t>
      </w:r>
      <w:r w:rsidRPr="000B7326">
        <w:rPr>
          <w:spacing w:val="-4"/>
          <w:sz w:val="28"/>
          <w:szCs w:val="28"/>
        </w:rPr>
        <w:t xml:space="preserve">18.09.2020 </w:t>
      </w:r>
      <w:r>
        <w:rPr>
          <w:spacing w:val="-4"/>
          <w:sz w:val="28"/>
          <w:szCs w:val="28"/>
        </w:rPr>
        <w:t>№ 1492 «</w:t>
      </w:r>
      <w:r w:rsidRPr="000B7326">
        <w:rPr>
          <w:spacing w:val="-4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pacing w:val="-4"/>
          <w:sz w:val="28"/>
          <w:szCs w:val="28"/>
        </w:rPr>
        <w:t>–</w:t>
      </w:r>
      <w:r w:rsidRPr="000B7326">
        <w:rPr>
          <w:spacing w:val="-4"/>
          <w:sz w:val="28"/>
          <w:szCs w:val="28"/>
        </w:rPr>
        <w:t xml:space="preserve"> производителям товаров, работ, услуг, и о </w:t>
      </w:r>
      <w:r w:rsidRPr="00376CC6">
        <w:rPr>
          <w:spacing w:val="-4"/>
          <w:sz w:val="28"/>
          <w:szCs w:val="28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государственной программы Кемеровской области – Кузбасса «</w:t>
      </w:r>
      <w:r w:rsidR="00916EDB">
        <w:rPr>
          <w:spacing w:val="-4"/>
          <w:sz w:val="28"/>
          <w:szCs w:val="28"/>
        </w:rPr>
        <w:t>Развитие туризма</w:t>
      </w:r>
      <w:r w:rsidRPr="00376CC6">
        <w:rPr>
          <w:spacing w:val="-4"/>
          <w:sz w:val="28"/>
          <w:szCs w:val="28"/>
        </w:rPr>
        <w:t xml:space="preserve"> Кузбасса»</w:t>
      </w:r>
      <w:r w:rsidR="00916EDB">
        <w:rPr>
          <w:spacing w:val="-4"/>
          <w:sz w:val="28"/>
          <w:szCs w:val="28"/>
        </w:rPr>
        <w:t xml:space="preserve"> </w:t>
      </w:r>
      <w:r w:rsidRPr="00376CC6">
        <w:rPr>
          <w:spacing w:val="-4"/>
          <w:sz w:val="28"/>
          <w:szCs w:val="28"/>
        </w:rPr>
        <w:t>на 2021-2027</w:t>
      </w:r>
      <w:r w:rsidR="00916EDB">
        <w:rPr>
          <w:spacing w:val="-4"/>
          <w:sz w:val="28"/>
          <w:szCs w:val="28"/>
        </w:rPr>
        <w:t xml:space="preserve"> </w:t>
      </w:r>
      <w:r w:rsidRPr="00376CC6">
        <w:rPr>
          <w:spacing w:val="-4"/>
          <w:sz w:val="28"/>
          <w:szCs w:val="28"/>
        </w:rPr>
        <w:t>годы, утвержденной постановлением Правительства Кемеровской</w:t>
      </w:r>
      <w:r>
        <w:rPr>
          <w:spacing w:val="-4"/>
          <w:sz w:val="28"/>
          <w:szCs w:val="28"/>
        </w:rPr>
        <w:t xml:space="preserve"> области –</w:t>
      </w:r>
      <w:r w:rsidR="00E5724D">
        <w:rPr>
          <w:spacing w:val="-4"/>
          <w:sz w:val="28"/>
          <w:szCs w:val="28"/>
        </w:rPr>
        <w:t xml:space="preserve"> Кузбасса                                 от </w:t>
      </w:r>
      <w:r w:rsidR="007322D6">
        <w:rPr>
          <w:spacing w:val="-4"/>
          <w:sz w:val="28"/>
          <w:szCs w:val="28"/>
        </w:rPr>
        <w:t>20.10.2020</w:t>
      </w:r>
      <w:r w:rsidR="00E5724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№</w:t>
      </w:r>
      <w:r w:rsidRPr="000B7326">
        <w:rPr>
          <w:spacing w:val="-4"/>
          <w:sz w:val="28"/>
          <w:szCs w:val="28"/>
        </w:rPr>
        <w:t xml:space="preserve"> 630, Правительство </w:t>
      </w:r>
      <w:r w:rsidR="00D32370">
        <w:rPr>
          <w:sz w:val="28"/>
          <w:szCs w:val="28"/>
        </w:rPr>
        <w:t xml:space="preserve">Кемеровской области </w:t>
      </w:r>
      <w:r w:rsidRPr="008169A6">
        <w:rPr>
          <w:sz w:val="28"/>
          <w:szCs w:val="28"/>
        </w:rPr>
        <w:t xml:space="preserve">– Кузбасса п о с т а н о в л я е т: </w:t>
      </w:r>
    </w:p>
    <w:p w14:paraId="489B70C0" w14:textId="77777777" w:rsidR="003E0C9A" w:rsidRDefault="003E0C9A" w:rsidP="0087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9A6">
        <w:rPr>
          <w:sz w:val="28"/>
          <w:szCs w:val="28"/>
        </w:rPr>
        <w:t>1.</w:t>
      </w:r>
      <w:r w:rsidRPr="008169A6">
        <w:rPr>
          <w:color w:val="FF0000"/>
          <w:sz w:val="28"/>
          <w:szCs w:val="28"/>
        </w:rPr>
        <w:t> </w:t>
      </w:r>
      <w:r w:rsidRPr="00376CC6">
        <w:rPr>
          <w:sz w:val="28"/>
          <w:szCs w:val="28"/>
        </w:rPr>
        <w:t xml:space="preserve">Утвердить прилагаемый Порядок </w:t>
      </w:r>
      <w:r w:rsidR="00872F47" w:rsidRPr="00872F47">
        <w:rPr>
          <w:sz w:val="28"/>
          <w:szCs w:val="28"/>
        </w:rPr>
        <w:t>предоставления субсидий на осуществление поддержки реализации общественных инициатив,</w:t>
      </w:r>
      <w:r w:rsidR="00872F47">
        <w:rPr>
          <w:sz w:val="28"/>
          <w:szCs w:val="28"/>
        </w:rPr>
        <w:t xml:space="preserve"> </w:t>
      </w:r>
      <w:r w:rsidR="00872F47" w:rsidRPr="00872F47">
        <w:rPr>
          <w:sz w:val="28"/>
          <w:szCs w:val="28"/>
        </w:rPr>
        <w:t>направленных на развитие туристической инфраструктуры</w:t>
      </w:r>
      <w:r>
        <w:rPr>
          <w:sz w:val="28"/>
          <w:szCs w:val="28"/>
        </w:rPr>
        <w:t>.</w:t>
      </w:r>
    </w:p>
    <w:p w14:paraId="0E415091" w14:textId="77777777" w:rsidR="00F67E80" w:rsidRDefault="00F67E80" w:rsidP="0087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ABC83D8" w14:textId="77777777" w:rsidR="00F67E80" w:rsidRDefault="00F67E80" w:rsidP="0087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1AE603" w14:textId="77777777" w:rsidR="00964355" w:rsidRDefault="00964355" w:rsidP="0087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F6D455" w14:textId="77777777" w:rsidR="00964355" w:rsidRDefault="00964355" w:rsidP="0087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3CB983" w14:textId="77777777" w:rsidR="00C71FCB" w:rsidRDefault="00C71FCB" w:rsidP="00872F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5C182" w14:textId="77777777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8169A6">
        <w:rPr>
          <w:color w:val="000000"/>
          <w:spacing w:val="-4"/>
          <w:sz w:val="28"/>
          <w:szCs w:val="28"/>
          <w:shd w:val="clear" w:color="auto" w:fill="FFFFFF"/>
        </w:rPr>
        <w:lastRenderedPageBreak/>
        <w:t>2. Настоящее постановление подлежит опубликованию на сайте «Электронный бюллетень Правительства Кемеровской области – Кузбасса». </w:t>
      </w:r>
    </w:p>
    <w:p w14:paraId="14FDA026" w14:textId="77777777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9A6">
        <w:rPr>
          <w:sz w:val="28"/>
          <w:szCs w:val="28"/>
        </w:rPr>
        <w:t>3. Контроль за исполнением настоящего постановления возложить на заместителя председателя Правительства Кемеровской области – Кузбасса (по вопросам культуры, спорта и туризма) Алексеева С.И.</w:t>
      </w:r>
    </w:p>
    <w:p w14:paraId="60F59876" w14:textId="77777777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E6CBB8" w14:textId="77777777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223E6A" w14:textId="3B7B43A3" w:rsidR="003E0C9A" w:rsidRPr="008169A6" w:rsidRDefault="003E0C9A" w:rsidP="003E0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22"/>
        <w:gridCol w:w="4776"/>
      </w:tblGrid>
      <w:tr w:rsidR="003E0C9A" w:rsidRPr="008169A6" w14:paraId="7BD622F2" w14:textId="77777777" w:rsidTr="00FE426A">
        <w:trPr>
          <w:trHeight w:val="1291"/>
        </w:trPr>
        <w:tc>
          <w:tcPr>
            <w:tcW w:w="4722" w:type="dxa"/>
            <w:shd w:val="clear" w:color="auto" w:fill="auto"/>
          </w:tcPr>
          <w:p w14:paraId="11C149EB" w14:textId="6D38C82F" w:rsidR="003E0C9A" w:rsidRPr="008169A6" w:rsidRDefault="003E0C9A" w:rsidP="00FE426A">
            <w:pPr>
              <w:ind w:right="-1"/>
              <w:jc w:val="center"/>
              <w:rPr>
                <w:rFonts w:eastAsia="Calibri"/>
                <w:spacing w:val="-4"/>
                <w:sz w:val="28"/>
                <w:szCs w:val="28"/>
              </w:rPr>
            </w:pPr>
            <w:r w:rsidRPr="008169A6">
              <w:rPr>
                <w:rFonts w:eastAsia="Calibri"/>
                <w:spacing w:val="-4"/>
                <w:sz w:val="28"/>
                <w:szCs w:val="28"/>
              </w:rPr>
              <w:t>Первый заместитель Губернатора Кемеровской области – Кузбасса – председатель Правительства Кемеровской области – Кузбасса</w:t>
            </w:r>
          </w:p>
        </w:tc>
        <w:tc>
          <w:tcPr>
            <w:tcW w:w="4776" w:type="dxa"/>
            <w:shd w:val="clear" w:color="auto" w:fill="auto"/>
          </w:tcPr>
          <w:p w14:paraId="3F3D74F1" w14:textId="7CFA5E8A" w:rsidR="003E0C9A" w:rsidRPr="008169A6" w:rsidRDefault="003E0C9A" w:rsidP="00FE426A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  <w:bookmarkStart w:id="1" w:name="_GoBack"/>
            <w:bookmarkEnd w:id="1"/>
          </w:p>
          <w:p w14:paraId="33BC20B6" w14:textId="77777777" w:rsidR="003E0C9A" w:rsidRPr="008169A6" w:rsidRDefault="003E0C9A" w:rsidP="00FE426A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  <w:p w14:paraId="533FB3D1" w14:textId="77777777" w:rsidR="003E0C9A" w:rsidRPr="008169A6" w:rsidRDefault="003E0C9A" w:rsidP="00FE426A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</w:p>
          <w:p w14:paraId="4DE240A0" w14:textId="77777777" w:rsidR="003E0C9A" w:rsidRPr="008169A6" w:rsidRDefault="005F4385" w:rsidP="005F4385">
            <w:pPr>
              <w:suppressAutoHyphens/>
              <w:autoSpaceDE w:val="0"/>
              <w:autoSpaceDN w:val="0"/>
              <w:adjustRightInd w:val="0"/>
              <w:ind w:right="-110"/>
              <w:jc w:val="right"/>
              <w:rPr>
                <w:rFonts w:eastAsia="Calibri"/>
                <w:color w:val="000000"/>
                <w:spacing w:val="-4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</w:rPr>
              <w:t xml:space="preserve"> И</w:t>
            </w:r>
            <w:r w:rsidR="003E0C9A" w:rsidRPr="008169A6">
              <w:rPr>
                <w:rFonts w:eastAsia="Calibri"/>
                <w:color w:val="000000"/>
                <w:spacing w:val="-4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pacing w:val="-4"/>
                <w:sz w:val="28"/>
                <w:szCs w:val="28"/>
              </w:rPr>
              <w:t>В</w:t>
            </w:r>
            <w:r w:rsidR="003E0C9A" w:rsidRPr="008169A6">
              <w:rPr>
                <w:rFonts w:eastAsia="Calibri"/>
                <w:color w:val="000000"/>
                <w:spacing w:val="-4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pacing w:val="-4"/>
                <w:sz w:val="28"/>
                <w:szCs w:val="28"/>
              </w:rPr>
              <w:t>Середюк</w:t>
            </w:r>
            <w:proofErr w:type="spellEnd"/>
          </w:p>
        </w:tc>
      </w:tr>
    </w:tbl>
    <w:p w14:paraId="6107A289" w14:textId="77777777" w:rsidR="00BE7828" w:rsidRPr="00BE7828" w:rsidRDefault="00B33157" w:rsidP="00BE7828">
      <w:pPr>
        <w:pStyle w:val="ConsPlusNormal"/>
        <w:ind w:left="524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BE7828" w:rsidRPr="00BE7828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CF34F16" w14:textId="77777777" w:rsidR="005244C5" w:rsidRPr="00EA7004" w:rsidRDefault="00BE7828" w:rsidP="00BE7828">
      <w:pPr>
        <w:pStyle w:val="ConsPlusNormal"/>
        <w:ind w:left="5245" w:right="-1"/>
        <w:jc w:val="center"/>
        <w:rPr>
          <w:sz w:val="28"/>
          <w:szCs w:val="28"/>
        </w:rPr>
      </w:pPr>
      <w:proofErr w:type="gramStart"/>
      <w:r w:rsidRPr="00BE7828">
        <w:rPr>
          <w:rFonts w:ascii="Times New Roman" w:hAnsi="Times New Roman"/>
          <w:sz w:val="28"/>
          <w:szCs w:val="28"/>
        </w:rPr>
        <w:t>постановлением</w:t>
      </w:r>
      <w:proofErr w:type="gramEnd"/>
      <w:r w:rsidRPr="00BE7828">
        <w:rPr>
          <w:rFonts w:ascii="Times New Roman" w:hAnsi="Times New Roman"/>
          <w:sz w:val="28"/>
          <w:szCs w:val="28"/>
        </w:rPr>
        <w:t xml:space="preserve"> Правительства Кемеровской области – Кузбасса</w:t>
      </w:r>
    </w:p>
    <w:p w14:paraId="1D2DFFB9" w14:textId="27FB020F" w:rsidR="00CF7BBC" w:rsidRDefault="00E8777F" w:rsidP="00635972">
      <w:pPr>
        <w:ind w:left="4536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18 мая 2023 г. № 290</w:t>
      </w:r>
    </w:p>
    <w:p w14:paraId="08B81216" w14:textId="77777777" w:rsidR="009E694E" w:rsidRPr="00D75C5E" w:rsidRDefault="009E694E" w:rsidP="00635972">
      <w:pPr>
        <w:ind w:left="4536" w:right="-2"/>
        <w:jc w:val="center"/>
        <w:rPr>
          <w:sz w:val="6"/>
          <w:szCs w:val="6"/>
        </w:rPr>
      </w:pPr>
    </w:p>
    <w:p w14:paraId="189A7A1C" w14:textId="77777777" w:rsidR="00635972" w:rsidRPr="00EA7004" w:rsidRDefault="00635972" w:rsidP="00635972">
      <w:pPr>
        <w:ind w:left="4536" w:right="-2"/>
        <w:jc w:val="center"/>
        <w:rPr>
          <w:sz w:val="28"/>
          <w:szCs w:val="28"/>
        </w:rPr>
      </w:pPr>
    </w:p>
    <w:p w14:paraId="794B4CC6" w14:textId="77777777" w:rsidR="00CF7BBC" w:rsidRPr="00134FDC" w:rsidRDefault="00CF7BBC" w:rsidP="00134FDC">
      <w:pPr>
        <w:pStyle w:val="ConsPlusNormal"/>
        <w:ind w:left="1134" w:right="1133"/>
        <w:jc w:val="center"/>
        <w:rPr>
          <w:rFonts w:ascii="Times New Roman" w:hAnsi="Times New Roman"/>
          <w:b/>
          <w:sz w:val="28"/>
          <w:szCs w:val="28"/>
        </w:rPr>
      </w:pPr>
      <w:r w:rsidRPr="00134FDC">
        <w:rPr>
          <w:rFonts w:ascii="Times New Roman" w:hAnsi="Times New Roman"/>
          <w:b/>
          <w:sz w:val="28"/>
          <w:szCs w:val="28"/>
        </w:rPr>
        <w:t>ПОРЯДОК</w:t>
      </w:r>
    </w:p>
    <w:p w14:paraId="58CD4881" w14:textId="77777777" w:rsidR="000019BF" w:rsidRPr="00134FDC" w:rsidRDefault="0018679B" w:rsidP="00134FDC">
      <w:pPr>
        <w:ind w:left="1134" w:right="1133"/>
        <w:jc w:val="center"/>
        <w:rPr>
          <w:b/>
          <w:sz w:val="28"/>
          <w:szCs w:val="28"/>
        </w:rPr>
      </w:pPr>
      <w:proofErr w:type="gramStart"/>
      <w:r w:rsidRPr="00134FDC">
        <w:rPr>
          <w:b/>
          <w:sz w:val="28"/>
          <w:szCs w:val="28"/>
        </w:rPr>
        <w:t>предоставления</w:t>
      </w:r>
      <w:proofErr w:type="gramEnd"/>
      <w:r w:rsidRPr="00134FDC">
        <w:rPr>
          <w:b/>
          <w:sz w:val="28"/>
          <w:szCs w:val="28"/>
        </w:rPr>
        <w:t xml:space="preserve"> субсидий на </w:t>
      </w:r>
      <w:r w:rsidR="003139EE" w:rsidRPr="00134FDC">
        <w:rPr>
          <w:rStyle w:val="fontstyle01"/>
        </w:rPr>
        <w:t>осуществление поддержки реализации общественных инициатив,</w:t>
      </w:r>
      <w:r w:rsidR="003139EE" w:rsidRPr="00134FDC">
        <w:rPr>
          <w:b/>
          <w:bCs/>
          <w:color w:val="000000"/>
          <w:sz w:val="28"/>
          <w:szCs w:val="28"/>
        </w:rPr>
        <w:br/>
      </w:r>
      <w:r w:rsidR="003139EE" w:rsidRPr="00134FDC">
        <w:rPr>
          <w:rStyle w:val="fontstyle01"/>
        </w:rPr>
        <w:t>направленных на развитие туристической инфраструктуры</w:t>
      </w:r>
    </w:p>
    <w:p w14:paraId="56637160" w14:textId="77777777" w:rsidR="0018679B" w:rsidRPr="00134FDC" w:rsidRDefault="0018679B" w:rsidP="00134FDC">
      <w:pPr>
        <w:ind w:right="-2"/>
        <w:jc w:val="center"/>
        <w:rPr>
          <w:sz w:val="28"/>
          <w:szCs w:val="28"/>
        </w:rPr>
      </w:pPr>
    </w:p>
    <w:p w14:paraId="40015B06" w14:textId="77777777" w:rsidR="00635972" w:rsidRPr="00134FDC" w:rsidRDefault="00635972" w:rsidP="00134F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4F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F0DC548" w14:textId="77777777" w:rsidR="00F30C46" w:rsidRPr="00134FDC" w:rsidRDefault="00F30C46" w:rsidP="00134F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7C0303" w14:textId="5853CB2D" w:rsidR="00D50C1E" w:rsidRDefault="00635972" w:rsidP="00D147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476C">
        <w:rPr>
          <w:rFonts w:ascii="Times New Roman" w:hAnsi="Times New Roman"/>
          <w:sz w:val="28"/>
          <w:szCs w:val="28"/>
        </w:rPr>
        <w:t>1.1.</w:t>
      </w:r>
      <w:r w:rsidR="007B31B7" w:rsidRPr="00D1476C">
        <w:rPr>
          <w:rFonts w:ascii="Times New Roman" w:hAnsi="Times New Roman"/>
          <w:sz w:val="28"/>
          <w:szCs w:val="28"/>
        </w:rPr>
        <w:t> </w:t>
      </w:r>
      <w:r w:rsidRPr="00D1476C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393165" w:rsidRPr="00D1476C">
        <w:rPr>
          <w:rFonts w:ascii="Times New Roman" w:hAnsi="Times New Roman"/>
          <w:sz w:val="28"/>
          <w:szCs w:val="28"/>
        </w:rPr>
        <w:t>устанавливает цел</w:t>
      </w:r>
      <w:r w:rsidR="00A02949" w:rsidRPr="00D1476C">
        <w:rPr>
          <w:rFonts w:ascii="Times New Roman" w:hAnsi="Times New Roman"/>
          <w:sz w:val="28"/>
          <w:szCs w:val="28"/>
        </w:rPr>
        <w:t>и</w:t>
      </w:r>
      <w:r w:rsidR="00393165" w:rsidRPr="00D1476C">
        <w:rPr>
          <w:rFonts w:ascii="Times New Roman" w:hAnsi="Times New Roman"/>
          <w:sz w:val="28"/>
          <w:szCs w:val="28"/>
        </w:rPr>
        <w:t xml:space="preserve">, условия и </w:t>
      </w:r>
      <w:r w:rsidR="003139EE" w:rsidRPr="00D1476C">
        <w:rPr>
          <w:rFonts w:ascii="Times New Roman" w:hAnsi="Times New Roman"/>
          <w:sz w:val="28"/>
          <w:szCs w:val="28"/>
        </w:rPr>
        <w:t xml:space="preserve">механизм </w:t>
      </w:r>
      <w:r w:rsidR="00393165" w:rsidRPr="00D1476C">
        <w:rPr>
          <w:rFonts w:ascii="Times New Roman" w:hAnsi="Times New Roman"/>
          <w:sz w:val="28"/>
          <w:szCs w:val="28"/>
        </w:rPr>
        <w:t xml:space="preserve">предоставления </w:t>
      </w:r>
      <w:r w:rsidR="003139EE" w:rsidRPr="00D1476C">
        <w:rPr>
          <w:rFonts w:ascii="Times New Roman" w:hAnsi="Times New Roman"/>
          <w:sz w:val="28"/>
          <w:szCs w:val="28"/>
        </w:rPr>
        <w:t>субсидий из областного бюджета на осуществление</w:t>
      </w:r>
      <w:r w:rsidR="00D1476C">
        <w:rPr>
          <w:rFonts w:ascii="Times New Roman" w:hAnsi="Times New Roman"/>
          <w:sz w:val="28"/>
          <w:szCs w:val="28"/>
        </w:rPr>
        <w:t xml:space="preserve"> </w:t>
      </w:r>
      <w:r w:rsidR="003139EE" w:rsidRPr="00D1476C">
        <w:rPr>
          <w:rFonts w:ascii="Times New Roman" w:hAnsi="Times New Roman"/>
          <w:sz w:val="28"/>
          <w:szCs w:val="28"/>
        </w:rPr>
        <w:t>поддержки реализации общественных инициатив, направленных на развитие туристической инфраструктуры (далее – субсидия</w:t>
      </w:r>
      <w:r w:rsidR="004C2604" w:rsidRPr="00D1476C">
        <w:rPr>
          <w:rFonts w:ascii="Times New Roman" w:hAnsi="Times New Roman"/>
          <w:sz w:val="28"/>
          <w:szCs w:val="28"/>
        </w:rPr>
        <w:t>), а также порядок возврата субсиди</w:t>
      </w:r>
      <w:r w:rsidR="00956ACE">
        <w:rPr>
          <w:rFonts w:ascii="Times New Roman" w:hAnsi="Times New Roman"/>
          <w:sz w:val="28"/>
          <w:szCs w:val="28"/>
        </w:rPr>
        <w:t>й</w:t>
      </w:r>
      <w:r w:rsidR="004C2604" w:rsidRPr="00D1476C">
        <w:rPr>
          <w:rFonts w:ascii="Times New Roman" w:hAnsi="Times New Roman"/>
          <w:sz w:val="28"/>
          <w:szCs w:val="28"/>
        </w:rPr>
        <w:t xml:space="preserve"> в случаях, установленных настоящим Порядком.</w:t>
      </w:r>
    </w:p>
    <w:p w14:paraId="1B8C7457" w14:textId="77777777" w:rsidR="00D50C1E" w:rsidRPr="00134FDC" w:rsidRDefault="00D50C1E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1.2. Для целей настоящего Порядка используются следующие понятия:</w:t>
      </w:r>
    </w:p>
    <w:p w14:paraId="6EFC3933" w14:textId="77777777" w:rsidR="001557F2" w:rsidRPr="00134FDC" w:rsidRDefault="001557F2" w:rsidP="001557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участники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конкурсного отбора (далее – участники) – юридические лица </w:t>
      </w:r>
      <w:r>
        <w:rPr>
          <w:rFonts w:ascii="Times New Roman" w:hAnsi="Times New Roman"/>
          <w:sz w:val="28"/>
          <w:szCs w:val="28"/>
        </w:rPr>
        <w:t>(</w:t>
      </w:r>
      <w:r w:rsidRPr="00134FDC">
        <w:rPr>
          <w:rFonts w:ascii="Times New Roman" w:hAnsi="Times New Roman"/>
          <w:sz w:val="28"/>
          <w:szCs w:val="28"/>
        </w:rPr>
        <w:t>за исключением некоммерческих организаций, являющихся государственными (муниципальными) учреждениями) или индивидуальные предприниматели, подавшие заявку на участие в конкурсном отборе и соответствующие положениям настоящего Порядка;</w:t>
      </w:r>
    </w:p>
    <w:p w14:paraId="2A1C6540" w14:textId="04D28BE5" w:rsidR="00C96C04" w:rsidRDefault="00EE3BA6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общественная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инициатива </w:t>
      </w:r>
      <w:r w:rsidR="008478B5" w:rsidRPr="00134FDC">
        <w:rPr>
          <w:rFonts w:ascii="Times New Roman" w:hAnsi="Times New Roman"/>
          <w:sz w:val="28"/>
          <w:szCs w:val="28"/>
        </w:rPr>
        <w:t>–</w:t>
      </w:r>
      <w:r w:rsidR="00D50C1E" w:rsidRPr="00134FDC">
        <w:rPr>
          <w:rFonts w:ascii="Times New Roman" w:hAnsi="Times New Roman"/>
          <w:sz w:val="28"/>
          <w:szCs w:val="28"/>
        </w:rPr>
        <w:t xml:space="preserve"> предложение участника по реализации в рамках определенного срока и бюджета мероприятий</w:t>
      </w:r>
      <w:r w:rsidR="00B00BEF" w:rsidRPr="00134FDC">
        <w:rPr>
          <w:rFonts w:ascii="Times New Roman" w:hAnsi="Times New Roman"/>
          <w:sz w:val="28"/>
          <w:szCs w:val="28"/>
        </w:rPr>
        <w:t>,</w:t>
      </w:r>
      <w:r w:rsidR="00D50C1E" w:rsidRPr="00134FDC">
        <w:rPr>
          <w:rFonts w:ascii="Times New Roman" w:hAnsi="Times New Roman"/>
          <w:sz w:val="28"/>
          <w:szCs w:val="28"/>
        </w:rPr>
        <w:t xml:space="preserve"> </w:t>
      </w:r>
      <w:r w:rsidR="004E7044" w:rsidRPr="00134FDC">
        <w:rPr>
          <w:rFonts w:ascii="Times New Roman" w:hAnsi="Times New Roman"/>
          <w:sz w:val="28"/>
          <w:szCs w:val="28"/>
        </w:rPr>
        <w:t>определенных</w:t>
      </w:r>
      <w:r w:rsidR="00B00BEF" w:rsidRPr="00134FDC">
        <w:rPr>
          <w:rFonts w:ascii="Times New Roman" w:hAnsi="Times New Roman"/>
          <w:sz w:val="28"/>
          <w:szCs w:val="28"/>
        </w:rPr>
        <w:t xml:space="preserve"> пунктом 1.6 настоящего Порядка</w:t>
      </w:r>
      <w:r w:rsidRPr="00134FDC">
        <w:rPr>
          <w:rFonts w:ascii="Times New Roman" w:hAnsi="Times New Roman"/>
          <w:sz w:val="28"/>
          <w:szCs w:val="28"/>
        </w:rPr>
        <w:t>, направленных на развитие туристской инфраструктуры</w:t>
      </w:r>
      <w:r w:rsidR="00C96C04">
        <w:rPr>
          <w:rFonts w:ascii="Times New Roman" w:hAnsi="Times New Roman"/>
          <w:sz w:val="28"/>
          <w:szCs w:val="28"/>
        </w:rPr>
        <w:t>;</w:t>
      </w:r>
    </w:p>
    <w:p w14:paraId="5C796FB1" w14:textId="2BD8F6BC" w:rsidR="00F058BD" w:rsidRPr="00134FDC" w:rsidRDefault="008478B5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получатели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субсидии –</w:t>
      </w:r>
      <w:r w:rsidR="00D50C1E" w:rsidRPr="00134FDC">
        <w:rPr>
          <w:rFonts w:ascii="Times New Roman" w:hAnsi="Times New Roman"/>
          <w:sz w:val="28"/>
          <w:szCs w:val="28"/>
        </w:rPr>
        <w:t xml:space="preserve"> участники, прошедшие конкурсный отбор согласно пункту 1.</w:t>
      </w:r>
      <w:r w:rsidR="00FC5D0C">
        <w:rPr>
          <w:rFonts w:ascii="Times New Roman" w:hAnsi="Times New Roman"/>
          <w:sz w:val="28"/>
          <w:szCs w:val="28"/>
        </w:rPr>
        <w:t>7</w:t>
      </w:r>
      <w:r w:rsidR="00D50C1E" w:rsidRPr="00134FDC">
        <w:rPr>
          <w:rFonts w:ascii="Times New Roman" w:hAnsi="Times New Roman"/>
          <w:sz w:val="28"/>
          <w:szCs w:val="28"/>
        </w:rPr>
        <w:t xml:space="preserve"> настоящего Порядка и заключившие соглашение</w:t>
      </w:r>
      <w:r w:rsidR="001413A3" w:rsidRPr="00134FDC">
        <w:rPr>
          <w:rFonts w:ascii="Times New Roman" w:hAnsi="Times New Roman"/>
          <w:sz w:val="28"/>
          <w:szCs w:val="28"/>
        </w:rPr>
        <w:t xml:space="preserve"> </w:t>
      </w:r>
      <w:r w:rsidR="00D50C1E" w:rsidRPr="00134FDC">
        <w:rPr>
          <w:rFonts w:ascii="Times New Roman" w:hAnsi="Times New Roman"/>
          <w:sz w:val="28"/>
          <w:szCs w:val="28"/>
        </w:rPr>
        <w:t>о предоставлении субсидии из областного бюджета</w:t>
      </w:r>
      <w:r w:rsidR="00B00BEF" w:rsidRPr="00134FDC">
        <w:rPr>
          <w:rFonts w:ascii="Times New Roman" w:hAnsi="Times New Roman"/>
          <w:sz w:val="28"/>
          <w:szCs w:val="28"/>
        </w:rPr>
        <w:t xml:space="preserve"> </w:t>
      </w:r>
      <w:r w:rsidR="00FC5D0C" w:rsidRPr="00134FDC">
        <w:rPr>
          <w:rFonts w:ascii="Times New Roman" w:hAnsi="Times New Roman"/>
          <w:sz w:val="28"/>
          <w:szCs w:val="28"/>
        </w:rPr>
        <w:t xml:space="preserve">(далее – соглашение) </w:t>
      </w:r>
      <w:r w:rsidR="001413A3" w:rsidRPr="00134FDC">
        <w:rPr>
          <w:rFonts w:ascii="Times New Roman" w:hAnsi="Times New Roman"/>
          <w:sz w:val="28"/>
          <w:szCs w:val="28"/>
        </w:rPr>
        <w:t xml:space="preserve">с </w:t>
      </w:r>
      <w:r w:rsidR="00FC5D0C" w:rsidRPr="00FC5D0C">
        <w:rPr>
          <w:rFonts w:ascii="Times New Roman" w:hAnsi="Times New Roman"/>
          <w:sz w:val="28"/>
          <w:szCs w:val="28"/>
        </w:rPr>
        <w:t>Министерство</w:t>
      </w:r>
      <w:r w:rsidR="00FC5D0C">
        <w:rPr>
          <w:rFonts w:ascii="Times New Roman" w:hAnsi="Times New Roman"/>
          <w:sz w:val="28"/>
          <w:szCs w:val="28"/>
        </w:rPr>
        <w:t>м</w:t>
      </w:r>
      <w:r w:rsidR="00FC5D0C" w:rsidRPr="00FC5D0C">
        <w:rPr>
          <w:rFonts w:ascii="Times New Roman" w:hAnsi="Times New Roman"/>
          <w:sz w:val="28"/>
          <w:szCs w:val="28"/>
        </w:rPr>
        <w:t xml:space="preserve"> туризма Кузбасса (далее – Министерство)</w:t>
      </w:r>
      <w:r w:rsidR="00FC5D0C">
        <w:rPr>
          <w:rFonts w:ascii="Times New Roman" w:hAnsi="Times New Roman"/>
          <w:sz w:val="28"/>
          <w:szCs w:val="28"/>
        </w:rPr>
        <w:t xml:space="preserve"> </w:t>
      </w:r>
      <w:r w:rsidR="00CF4B1D">
        <w:rPr>
          <w:rFonts w:ascii="Times New Roman" w:hAnsi="Times New Roman"/>
          <w:sz w:val="28"/>
          <w:szCs w:val="28"/>
        </w:rPr>
        <w:t>согласно пункту </w:t>
      </w:r>
      <w:r w:rsidR="00D50C1E" w:rsidRPr="00134FDC">
        <w:rPr>
          <w:rFonts w:ascii="Times New Roman" w:hAnsi="Times New Roman"/>
          <w:sz w:val="28"/>
          <w:szCs w:val="28"/>
        </w:rPr>
        <w:t>3.1 настоящего Порядка;</w:t>
      </w:r>
    </w:p>
    <w:p w14:paraId="3AB3C017" w14:textId="53CC231A" w:rsidR="00B82C10" w:rsidRPr="00134FDC" w:rsidRDefault="00B82C10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пляж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– </w:t>
      </w:r>
      <w:r w:rsidR="0079019A" w:rsidRPr="00134FDC">
        <w:rPr>
          <w:rFonts w:ascii="Times New Roman" w:hAnsi="Times New Roman"/>
          <w:sz w:val="28"/>
          <w:szCs w:val="28"/>
        </w:rPr>
        <w:t>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</w:p>
    <w:p w14:paraId="1CDD02D5" w14:textId="566770C7" w:rsidR="00B043BE" w:rsidRPr="00134FDC" w:rsidRDefault="00195EE7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1.</w:t>
      </w:r>
      <w:r w:rsidR="00D50C1E" w:rsidRPr="00134FDC">
        <w:rPr>
          <w:rFonts w:ascii="Times New Roman" w:hAnsi="Times New Roman"/>
          <w:sz w:val="28"/>
          <w:szCs w:val="28"/>
        </w:rPr>
        <w:t>3</w:t>
      </w:r>
      <w:r w:rsidRPr="00134FDC">
        <w:rPr>
          <w:rFonts w:ascii="Times New Roman" w:hAnsi="Times New Roman"/>
          <w:sz w:val="28"/>
          <w:szCs w:val="28"/>
        </w:rPr>
        <w:t>.</w:t>
      </w:r>
      <w:r w:rsidR="007B31B7" w:rsidRPr="00134FDC">
        <w:rPr>
          <w:rFonts w:ascii="Times New Roman" w:hAnsi="Times New Roman"/>
          <w:sz w:val="28"/>
          <w:szCs w:val="28"/>
        </w:rPr>
        <w:t> </w:t>
      </w:r>
      <w:r w:rsidR="00B043BE" w:rsidRPr="00134FDC">
        <w:rPr>
          <w:rFonts w:ascii="Times New Roman" w:hAnsi="Times New Roman"/>
          <w:sz w:val="28"/>
          <w:szCs w:val="28"/>
        </w:rPr>
        <w:t xml:space="preserve">Целью предоставления субсидии является </w:t>
      </w:r>
      <w:r w:rsidR="003139EE" w:rsidRPr="00134FDC">
        <w:rPr>
          <w:rFonts w:ascii="Times New Roman" w:hAnsi="Times New Roman"/>
          <w:sz w:val="28"/>
          <w:szCs w:val="28"/>
        </w:rPr>
        <w:t xml:space="preserve">осуществление поддержки реализации общественных инициатив, направленных на развитие туристической инфраструктуры, </w:t>
      </w:r>
      <w:r w:rsidR="00B043BE" w:rsidRPr="00134FDC">
        <w:rPr>
          <w:rFonts w:ascii="Times New Roman" w:hAnsi="Times New Roman"/>
          <w:sz w:val="28"/>
          <w:szCs w:val="28"/>
        </w:rPr>
        <w:t xml:space="preserve">в рамках </w:t>
      </w:r>
      <w:r w:rsidR="00800D8C" w:rsidRPr="00C96C04">
        <w:rPr>
          <w:rFonts w:ascii="Times New Roman" w:hAnsi="Times New Roman"/>
          <w:sz w:val="28"/>
          <w:szCs w:val="28"/>
        </w:rPr>
        <w:t>государственной программы Кемеровской области – Кузбасса «Развитие туризма Кузбасса» на 2021 – 2027 годы, утвержденной постановлением Правительства Кемеровской области – Кузбасса от 20.10.2020 № 630 (далее – Государственная программа)</w:t>
      </w:r>
      <w:r w:rsidR="00800D8C">
        <w:rPr>
          <w:rFonts w:ascii="Times New Roman" w:hAnsi="Times New Roman"/>
          <w:sz w:val="28"/>
          <w:szCs w:val="28"/>
        </w:rPr>
        <w:t>.</w:t>
      </w:r>
    </w:p>
    <w:p w14:paraId="7C0A181B" w14:textId="77777777" w:rsidR="00D75C5E" w:rsidRDefault="00D75C5E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C25C00" w14:textId="7725B127" w:rsidR="001C42AC" w:rsidRPr="00134FDC" w:rsidRDefault="00635972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1.</w:t>
      </w:r>
      <w:r w:rsidR="00D50C1E" w:rsidRPr="00134FDC">
        <w:rPr>
          <w:rFonts w:ascii="Times New Roman" w:hAnsi="Times New Roman"/>
          <w:sz w:val="28"/>
          <w:szCs w:val="28"/>
        </w:rPr>
        <w:t>4</w:t>
      </w:r>
      <w:r w:rsidRPr="00134FDC">
        <w:rPr>
          <w:rFonts w:ascii="Times New Roman" w:hAnsi="Times New Roman"/>
          <w:sz w:val="28"/>
          <w:szCs w:val="28"/>
        </w:rPr>
        <w:t>.</w:t>
      </w:r>
      <w:r w:rsidR="007B31B7" w:rsidRPr="00134FDC">
        <w:rPr>
          <w:rFonts w:ascii="Times New Roman" w:hAnsi="Times New Roman"/>
          <w:sz w:val="28"/>
          <w:szCs w:val="28"/>
        </w:rPr>
        <w:t> </w:t>
      </w:r>
      <w:r w:rsidR="001C42AC" w:rsidRPr="00134FDC">
        <w:rPr>
          <w:rFonts w:ascii="Times New Roman" w:hAnsi="Times New Roman"/>
          <w:sz w:val="28"/>
          <w:szCs w:val="28"/>
        </w:rPr>
        <w:t>Министерство является главным распорядителем средств областного бюджета по предоставлению субсиди</w:t>
      </w:r>
      <w:r w:rsidR="00100A47" w:rsidRPr="00134FDC">
        <w:rPr>
          <w:rFonts w:ascii="Times New Roman" w:hAnsi="Times New Roman"/>
          <w:sz w:val="28"/>
          <w:szCs w:val="28"/>
        </w:rPr>
        <w:t>й</w:t>
      </w:r>
      <w:r w:rsidR="001C42AC" w:rsidRPr="00134FDC">
        <w:rPr>
          <w:rFonts w:ascii="Times New Roman" w:hAnsi="Times New Roman"/>
          <w:sz w:val="28"/>
          <w:szCs w:val="28"/>
        </w:rPr>
        <w:t>, до которого в соответствии с законом Кемеровской области – Кузбасса об областном бюджете доведены в установленном порядке лимиты бюджетных обязательств на соответствующий финансовый год</w:t>
      </w:r>
      <w:r w:rsidR="008715B7">
        <w:rPr>
          <w:rFonts w:ascii="Times New Roman" w:hAnsi="Times New Roman"/>
          <w:sz w:val="28"/>
          <w:szCs w:val="28"/>
        </w:rPr>
        <w:t xml:space="preserve"> и плановый период</w:t>
      </w:r>
      <w:r w:rsidR="001C42AC" w:rsidRPr="00134FDC">
        <w:rPr>
          <w:rFonts w:ascii="Times New Roman" w:hAnsi="Times New Roman"/>
          <w:sz w:val="28"/>
          <w:szCs w:val="28"/>
        </w:rPr>
        <w:t>.</w:t>
      </w:r>
    </w:p>
    <w:p w14:paraId="6C5055CC" w14:textId="77777777" w:rsidR="008478B5" w:rsidRPr="00134FDC" w:rsidRDefault="008478B5" w:rsidP="00134FDC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4FDC">
        <w:rPr>
          <w:rFonts w:ascii="Times New Roman" w:hAnsi="Times New Roman"/>
          <w:color w:val="000000"/>
          <w:sz w:val="28"/>
          <w:szCs w:val="28"/>
        </w:rPr>
        <w:t>1.5. Критерии отбора участников:</w:t>
      </w:r>
    </w:p>
    <w:p w14:paraId="60F85F3B" w14:textId="1A06747B" w:rsidR="008478B5" w:rsidRPr="00134FDC" w:rsidRDefault="008478B5" w:rsidP="00134FDC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31850640"/>
      <w:proofErr w:type="gramStart"/>
      <w:r w:rsidRPr="00134FDC">
        <w:rPr>
          <w:rFonts w:ascii="Times New Roman" w:hAnsi="Times New Roman"/>
          <w:color w:val="000000"/>
          <w:sz w:val="28"/>
          <w:szCs w:val="28"/>
        </w:rPr>
        <w:t>регистрация</w:t>
      </w:r>
      <w:proofErr w:type="gramEnd"/>
      <w:r w:rsidRPr="00134FDC">
        <w:rPr>
          <w:rFonts w:ascii="Times New Roman" w:hAnsi="Times New Roman"/>
          <w:color w:val="000000"/>
          <w:sz w:val="28"/>
          <w:szCs w:val="28"/>
        </w:rPr>
        <w:t xml:space="preserve"> в качестве юридического лица или индивидуального предпринимателя </w:t>
      </w:r>
      <w:r w:rsidR="000F17DF" w:rsidRPr="00134FDC">
        <w:rPr>
          <w:rFonts w:ascii="Times New Roman" w:hAnsi="Times New Roman"/>
          <w:color w:val="000000"/>
          <w:sz w:val="28"/>
          <w:szCs w:val="28"/>
        </w:rPr>
        <w:t xml:space="preserve">и осуществление деятельности на территории Кемеровской области – Кузбасса </w:t>
      </w:r>
      <w:r w:rsidRPr="00134FDC">
        <w:rPr>
          <w:rFonts w:ascii="Times New Roman" w:hAnsi="Times New Roman"/>
          <w:color w:val="000000"/>
          <w:sz w:val="28"/>
          <w:szCs w:val="28"/>
        </w:rPr>
        <w:t xml:space="preserve">не менее </w:t>
      </w:r>
      <w:r w:rsidR="00DA460D">
        <w:rPr>
          <w:rFonts w:ascii="Times New Roman" w:hAnsi="Times New Roman"/>
          <w:color w:val="000000"/>
          <w:sz w:val="28"/>
          <w:szCs w:val="28"/>
        </w:rPr>
        <w:t>1</w:t>
      </w:r>
      <w:r w:rsidRPr="00134FDC">
        <w:rPr>
          <w:rFonts w:ascii="Times New Roman" w:hAnsi="Times New Roman"/>
          <w:color w:val="000000"/>
          <w:sz w:val="28"/>
          <w:szCs w:val="28"/>
        </w:rPr>
        <w:t xml:space="preserve"> года до даты объявления конкурсного отбора;</w:t>
      </w:r>
    </w:p>
    <w:bookmarkEnd w:id="2"/>
    <w:p w14:paraId="336A3878" w14:textId="77777777" w:rsidR="008478B5" w:rsidRPr="00134FDC" w:rsidRDefault="008478B5" w:rsidP="00134FDC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4FDC">
        <w:rPr>
          <w:rFonts w:ascii="Times New Roman" w:hAnsi="Times New Roman"/>
          <w:color w:val="000000"/>
          <w:sz w:val="28"/>
          <w:szCs w:val="28"/>
        </w:rPr>
        <w:t>реализация</w:t>
      </w:r>
      <w:proofErr w:type="gramEnd"/>
      <w:r w:rsidRPr="00134F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5AC7" w:rsidRPr="00134FDC">
        <w:rPr>
          <w:rFonts w:ascii="Times New Roman" w:hAnsi="Times New Roman"/>
          <w:sz w:val="28"/>
          <w:szCs w:val="28"/>
        </w:rPr>
        <w:t>общественной инициативы</w:t>
      </w:r>
      <w:r w:rsidRPr="00134FDC">
        <w:rPr>
          <w:rFonts w:ascii="Times New Roman" w:hAnsi="Times New Roman"/>
          <w:color w:val="000000"/>
          <w:sz w:val="28"/>
          <w:szCs w:val="28"/>
        </w:rPr>
        <w:t xml:space="preserve"> на территории Кемеровской области – Кузбасса;</w:t>
      </w:r>
    </w:p>
    <w:p w14:paraId="0D052BDD" w14:textId="77777777" w:rsidR="008478B5" w:rsidRPr="00134FDC" w:rsidRDefault="008478B5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color w:val="000000"/>
          <w:sz w:val="28"/>
          <w:szCs w:val="28"/>
        </w:rPr>
        <w:t>учредителем</w:t>
      </w:r>
      <w:proofErr w:type="gramEnd"/>
      <w:r w:rsidRPr="00134FDC">
        <w:rPr>
          <w:rFonts w:ascii="Times New Roman" w:hAnsi="Times New Roman"/>
          <w:color w:val="000000"/>
          <w:sz w:val="28"/>
          <w:szCs w:val="28"/>
        </w:rPr>
        <w:t xml:space="preserve"> участника не является государственный орган, орган местного самоуправления или публично-правовое образование.</w:t>
      </w:r>
    </w:p>
    <w:p w14:paraId="1A706FB7" w14:textId="338A297E" w:rsidR="006668D2" w:rsidRDefault="00D50C1E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1.6</w:t>
      </w:r>
      <w:r w:rsidR="009149C7" w:rsidRPr="00134FDC">
        <w:rPr>
          <w:sz w:val="28"/>
          <w:szCs w:val="28"/>
        </w:rPr>
        <w:t>.</w:t>
      </w:r>
      <w:r w:rsidR="007B31B7" w:rsidRPr="00134FDC">
        <w:rPr>
          <w:sz w:val="28"/>
          <w:szCs w:val="28"/>
        </w:rPr>
        <w:t> </w:t>
      </w:r>
      <w:r w:rsidR="006668D2" w:rsidRPr="00134FDC">
        <w:rPr>
          <w:sz w:val="28"/>
          <w:szCs w:val="28"/>
        </w:rPr>
        <w:t xml:space="preserve">Субсидии предоставляются </w:t>
      </w:r>
      <w:r w:rsidR="00223828" w:rsidRPr="00223828">
        <w:rPr>
          <w:sz w:val="28"/>
          <w:szCs w:val="28"/>
        </w:rPr>
        <w:t>в целях финансового обеспечения затрат на оплату товаров, работ, услуг и иных расходов, соответствующих цели предоставления субсидии, указанной в пункте 1.3 настоящего Порядка</w:t>
      </w:r>
      <w:r w:rsidR="00223828">
        <w:rPr>
          <w:sz w:val="28"/>
          <w:szCs w:val="28"/>
        </w:rPr>
        <w:t xml:space="preserve">, </w:t>
      </w:r>
      <w:r w:rsidR="008F26D6">
        <w:rPr>
          <w:sz w:val="28"/>
          <w:szCs w:val="28"/>
        </w:rPr>
        <w:t>за исключением расходов</w:t>
      </w:r>
      <w:r w:rsidR="008D3993">
        <w:rPr>
          <w:sz w:val="28"/>
          <w:szCs w:val="28"/>
        </w:rPr>
        <w:t>,</w:t>
      </w:r>
      <w:r w:rsidR="008F26D6">
        <w:rPr>
          <w:sz w:val="28"/>
          <w:szCs w:val="28"/>
        </w:rPr>
        <w:t xml:space="preserve"> </w:t>
      </w:r>
      <w:r w:rsidR="008D3993">
        <w:rPr>
          <w:sz w:val="28"/>
          <w:szCs w:val="28"/>
        </w:rPr>
        <w:t xml:space="preserve">указанных </w:t>
      </w:r>
      <w:r w:rsidR="00D211E8">
        <w:rPr>
          <w:sz w:val="28"/>
          <w:szCs w:val="28"/>
        </w:rPr>
        <w:t xml:space="preserve">в </w:t>
      </w:r>
      <w:r w:rsidR="008F26D6">
        <w:rPr>
          <w:sz w:val="28"/>
          <w:szCs w:val="28"/>
        </w:rPr>
        <w:t xml:space="preserve">абзаце втором </w:t>
      </w:r>
      <w:r w:rsidR="000752E1">
        <w:rPr>
          <w:sz w:val="28"/>
          <w:szCs w:val="28"/>
        </w:rPr>
        <w:t xml:space="preserve">                               </w:t>
      </w:r>
      <w:r w:rsidR="008F26D6">
        <w:rPr>
          <w:sz w:val="28"/>
          <w:szCs w:val="28"/>
        </w:rPr>
        <w:t>подпункта 3.2.2</w:t>
      </w:r>
      <w:r w:rsidR="008F26D6" w:rsidRPr="008F26D6">
        <w:t xml:space="preserve"> </w:t>
      </w:r>
      <w:r w:rsidR="008F26D6" w:rsidRPr="008F26D6">
        <w:rPr>
          <w:sz w:val="28"/>
          <w:szCs w:val="28"/>
        </w:rPr>
        <w:t>настоящего Порядка,</w:t>
      </w:r>
      <w:r w:rsidR="008F26D6">
        <w:rPr>
          <w:sz w:val="28"/>
          <w:szCs w:val="28"/>
        </w:rPr>
        <w:t xml:space="preserve"> </w:t>
      </w:r>
      <w:r w:rsidR="006A36F2">
        <w:rPr>
          <w:sz w:val="28"/>
          <w:szCs w:val="28"/>
        </w:rPr>
        <w:t>на</w:t>
      </w:r>
      <w:r w:rsidR="00223828">
        <w:rPr>
          <w:sz w:val="28"/>
          <w:szCs w:val="28"/>
        </w:rPr>
        <w:t xml:space="preserve"> реализаци</w:t>
      </w:r>
      <w:r w:rsidR="006A36F2">
        <w:rPr>
          <w:sz w:val="28"/>
          <w:szCs w:val="28"/>
        </w:rPr>
        <w:t>ю</w:t>
      </w:r>
      <w:r w:rsidR="00223828">
        <w:rPr>
          <w:sz w:val="28"/>
          <w:szCs w:val="28"/>
        </w:rPr>
        <w:t xml:space="preserve"> </w:t>
      </w:r>
      <w:r w:rsidR="006668D2" w:rsidRPr="00134FDC">
        <w:rPr>
          <w:sz w:val="28"/>
          <w:szCs w:val="28"/>
        </w:rPr>
        <w:t>следующи</w:t>
      </w:r>
      <w:r w:rsidR="00223828">
        <w:rPr>
          <w:sz w:val="28"/>
          <w:szCs w:val="28"/>
        </w:rPr>
        <w:t>х</w:t>
      </w:r>
      <w:r w:rsidR="006668D2" w:rsidRPr="00134FDC">
        <w:rPr>
          <w:sz w:val="28"/>
          <w:szCs w:val="28"/>
        </w:rPr>
        <w:t xml:space="preserve"> мероприяти</w:t>
      </w:r>
      <w:r w:rsidR="00223828">
        <w:rPr>
          <w:sz w:val="28"/>
          <w:szCs w:val="28"/>
        </w:rPr>
        <w:t>й</w:t>
      </w:r>
      <w:r w:rsidR="006668D2" w:rsidRPr="00134FDC">
        <w:rPr>
          <w:sz w:val="28"/>
          <w:szCs w:val="28"/>
        </w:rPr>
        <w:t>:</w:t>
      </w:r>
    </w:p>
    <w:p w14:paraId="667A7C52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а</w:t>
      </w:r>
      <w:proofErr w:type="gramEnd"/>
      <w:r w:rsidRPr="00134FDC">
        <w:rPr>
          <w:sz w:val="28"/>
          <w:szCs w:val="28"/>
        </w:rPr>
        <w:t>) создание и (или) развитие пляжей на берегах рек, озер, водохранилищ или иных водных объектов, в том числе:</w:t>
      </w:r>
    </w:p>
    <w:p w14:paraId="04004284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обустройство</w:t>
      </w:r>
      <w:proofErr w:type="gramEnd"/>
      <w:r w:rsidRPr="00134FDC">
        <w:rPr>
          <w:sz w:val="28"/>
          <w:szCs w:val="28"/>
        </w:rPr>
        <w:t xml:space="preserve"> пляжа в соответствии с требованиями национального стандарта Российской Федерации ГОСТ Р 55698-2013 «Туристские услуги. Услуги пляжей. Общие требования», за исключением берегозащитных, противооползневых и других защитных мероприятий, а также мероприятий по очистке дна акватории;</w:t>
      </w:r>
    </w:p>
    <w:p w14:paraId="19046493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приобретение</w:t>
      </w:r>
      <w:proofErr w:type="gramEnd"/>
      <w:r w:rsidRPr="00134FDC">
        <w:rPr>
          <w:sz w:val="28"/>
          <w:szCs w:val="28"/>
        </w:rPr>
        <w:t xml:space="preserve">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</w:r>
    </w:p>
    <w:p w14:paraId="58930BBB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обустройство</w:t>
      </w:r>
      <w:proofErr w:type="gramEnd"/>
      <w:r w:rsidRPr="00134FDC">
        <w:rPr>
          <w:sz w:val="28"/>
          <w:szCs w:val="28"/>
        </w:rPr>
        <w:t xml:space="preserve"> детских и спортивных зон отдыха;</w:t>
      </w:r>
    </w:p>
    <w:p w14:paraId="1C35E4D8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создание</w:t>
      </w:r>
      <w:proofErr w:type="gramEnd"/>
      <w:r w:rsidRPr="00134FDC">
        <w:rPr>
          <w:sz w:val="28"/>
          <w:szCs w:val="28"/>
        </w:rPr>
        <w:t xml:space="preserve"> пунктов общественного питания (некапитальное строительство);</w:t>
      </w:r>
    </w:p>
    <w:p w14:paraId="5A98F920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б</w:t>
      </w:r>
      <w:proofErr w:type="gramEnd"/>
      <w:r w:rsidRPr="00134FDC">
        <w:rPr>
          <w:sz w:val="28"/>
          <w:szCs w:val="28"/>
        </w:rPr>
        <w:t>) создание и (или) развитие национальных туристских маршрутов,</w:t>
      </w:r>
      <w:r w:rsidR="0059103E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определенных в соответствии с Правилами определения национальных туристских маршрутов, утвержденными постановлением Правительства Российской Федерации от 29.11.2021 № 2086 «Об утверждении Правил определения национальных туристских маршрутов», в том числе:</w:t>
      </w:r>
    </w:p>
    <w:p w14:paraId="399A257B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обустройство</w:t>
      </w:r>
      <w:proofErr w:type="gramEnd"/>
      <w:r w:rsidRPr="00134FDC">
        <w:rPr>
          <w:sz w:val="28"/>
          <w:szCs w:val="28"/>
        </w:rPr>
        <w:t xml:space="preserve"> и модернизация туристских ресурсов в составе</w:t>
      </w:r>
      <w:r w:rsidR="00630043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национального туристского маршрута (некапитальное строительство), включая</w:t>
      </w:r>
      <w:r w:rsidR="00630043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их адаптацию к потребностям лиц с ограниченными возможностями здоровья;</w:t>
      </w:r>
    </w:p>
    <w:p w14:paraId="699CA5E4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lastRenderedPageBreak/>
        <w:t>изготовление</w:t>
      </w:r>
      <w:proofErr w:type="gramEnd"/>
      <w:r w:rsidRPr="00134FDC">
        <w:rPr>
          <w:sz w:val="28"/>
          <w:szCs w:val="28"/>
        </w:rPr>
        <w:t xml:space="preserve"> и установка элементов системы навигации национальных</w:t>
      </w:r>
      <w:r w:rsidR="00630043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туристских маршрутов;</w:t>
      </w:r>
    </w:p>
    <w:p w14:paraId="3994FD3C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установка</w:t>
      </w:r>
      <w:proofErr w:type="gramEnd"/>
      <w:r w:rsidRPr="00134FDC">
        <w:rPr>
          <w:sz w:val="28"/>
          <w:szCs w:val="28"/>
        </w:rPr>
        <w:t xml:space="preserve"> или обустройство туристских информационных центров</w:t>
      </w:r>
      <w:r w:rsidR="00630043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(формы некапитального строительства);</w:t>
      </w:r>
    </w:p>
    <w:p w14:paraId="23C3C5BC" w14:textId="77777777" w:rsidR="006668D2" w:rsidRPr="00134FDC" w:rsidRDefault="006668D2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приобретение</w:t>
      </w:r>
      <w:proofErr w:type="gramEnd"/>
      <w:r w:rsidRPr="00134FDC">
        <w:rPr>
          <w:sz w:val="28"/>
          <w:szCs w:val="28"/>
        </w:rPr>
        <w:t xml:space="preserve"> и установка санитарных модулей.</w:t>
      </w:r>
    </w:p>
    <w:p w14:paraId="28857618" w14:textId="343A1C2D" w:rsidR="00243095" w:rsidRPr="00134FDC" w:rsidRDefault="00635972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1.</w:t>
      </w:r>
      <w:r w:rsidR="00D50C1E" w:rsidRPr="00134FDC">
        <w:rPr>
          <w:sz w:val="28"/>
          <w:szCs w:val="28"/>
        </w:rPr>
        <w:t>7</w:t>
      </w:r>
      <w:r w:rsidRPr="00134FDC">
        <w:rPr>
          <w:sz w:val="28"/>
          <w:szCs w:val="28"/>
        </w:rPr>
        <w:t>.</w:t>
      </w:r>
      <w:r w:rsidR="007B31B7" w:rsidRPr="00134FDC">
        <w:rPr>
          <w:sz w:val="28"/>
          <w:szCs w:val="28"/>
        </w:rPr>
        <w:t> </w:t>
      </w:r>
      <w:r w:rsidRPr="00134FDC">
        <w:rPr>
          <w:sz w:val="28"/>
          <w:szCs w:val="28"/>
        </w:rPr>
        <w:t xml:space="preserve">Способом проведения отбора является </w:t>
      </w:r>
      <w:r w:rsidR="00A94E43" w:rsidRPr="00134FDC">
        <w:rPr>
          <w:sz w:val="28"/>
          <w:szCs w:val="28"/>
        </w:rPr>
        <w:t>конкурс, который проводится при определении получател</w:t>
      </w:r>
      <w:r w:rsidR="00E57200" w:rsidRPr="00134FDC">
        <w:rPr>
          <w:sz w:val="28"/>
          <w:szCs w:val="28"/>
        </w:rPr>
        <w:t>ей</w:t>
      </w:r>
      <w:r w:rsidR="00A94E43" w:rsidRPr="00134FDC">
        <w:rPr>
          <w:sz w:val="28"/>
          <w:szCs w:val="28"/>
        </w:rPr>
        <w:t xml:space="preserve"> </w:t>
      </w:r>
      <w:r w:rsidR="00E57200" w:rsidRPr="00134FDC">
        <w:rPr>
          <w:sz w:val="28"/>
          <w:szCs w:val="28"/>
        </w:rPr>
        <w:t>субсидии</w:t>
      </w:r>
      <w:r w:rsidR="00A94E43" w:rsidRPr="00134FDC">
        <w:rPr>
          <w:sz w:val="28"/>
          <w:szCs w:val="28"/>
        </w:rPr>
        <w:t xml:space="preserve"> исходя из наилучших условий достижения результатов, в целях достижения которых предоставляется </w:t>
      </w:r>
      <w:r w:rsidR="00E57200" w:rsidRPr="00134FDC">
        <w:rPr>
          <w:sz w:val="28"/>
          <w:szCs w:val="28"/>
        </w:rPr>
        <w:t>субсидия</w:t>
      </w:r>
      <w:r w:rsidR="00EA1F97" w:rsidRPr="00134FDC">
        <w:rPr>
          <w:sz w:val="28"/>
          <w:szCs w:val="28"/>
        </w:rPr>
        <w:t>.</w:t>
      </w:r>
    </w:p>
    <w:p w14:paraId="2310446C" w14:textId="64A9E047" w:rsidR="00635972" w:rsidRPr="00134FDC" w:rsidRDefault="00D50C1E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1.8</w:t>
      </w:r>
      <w:r w:rsidR="00635972" w:rsidRPr="00134FDC">
        <w:rPr>
          <w:sz w:val="28"/>
          <w:szCs w:val="28"/>
        </w:rPr>
        <w:t>.</w:t>
      </w:r>
      <w:r w:rsidR="007B31B7" w:rsidRPr="00134FDC">
        <w:rPr>
          <w:sz w:val="28"/>
          <w:szCs w:val="28"/>
        </w:rPr>
        <w:t> </w:t>
      </w:r>
      <w:r w:rsidR="00630043" w:rsidRPr="00134FDC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</w:t>
      </w:r>
      <w:r w:rsidR="00022025">
        <w:rPr>
          <w:sz w:val="28"/>
          <w:szCs w:val="28"/>
        </w:rPr>
        <w:t>,</w:t>
      </w:r>
      <w:r w:rsidR="00630043" w:rsidRPr="00134FDC">
        <w:rPr>
          <w:sz w:val="28"/>
          <w:szCs w:val="28"/>
        </w:rPr>
        <w:t xml:space="preserve"> в соответствии с приказом Министерства финансов Российской Федерации от 28.12.2016 № 243н «О составе и порядке размещения и предоставления информации на едином портале бюджетной </w:t>
      </w:r>
      <w:r w:rsidR="003735D8" w:rsidRPr="00134FDC">
        <w:rPr>
          <w:sz w:val="28"/>
          <w:szCs w:val="28"/>
        </w:rPr>
        <w:t>системы Российской Федерации» (далее – приказ № 243н).</w:t>
      </w:r>
    </w:p>
    <w:p w14:paraId="421DA492" w14:textId="77777777" w:rsidR="001E7339" w:rsidRPr="00134FDC" w:rsidRDefault="001E7339" w:rsidP="00134FDC">
      <w:pPr>
        <w:ind w:right="-2" w:firstLine="567"/>
        <w:jc w:val="both"/>
        <w:rPr>
          <w:sz w:val="28"/>
          <w:szCs w:val="28"/>
        </w:rPr>
      </w:pPr>
    </w:p>
    <w:p w14:paraId="063F5DDE" w14:textId="5AF44B11" w:rsidR="00F0479F" w:rsidRPr="00134FDC" w:rsidRDefault="00635972" w:rsidP="00134FDC">
      <w:pPr>
        <w:pStyle w:val="ConsPlusTitle"/>
        <w:ind w:left="1276" w:right="11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4FDC">
        <w:rPr>
          <w:rFonts w:ascii="Times New Roman" w:hAnsi="Times New Roman" w:cs="Times New Roman"/>
          <w:sz w:val="28"/>
          <w:szCs w:val="28"/>
        </w:rPr>
        <w:t xml:space="preserve">2. </w:t>
      </w:r>
      <w:r w:rsidR="00A94E43" w:rsidRPr="00134FDC">
        <w:rPr>
          <w:rFonts w:ascii="Times New Roman" w:hAnsi="Times New Roman" w:cs="Times New Roman"/>
          <w:sz w:val="28"/>
          <w:szCs w:val="28"/>
        </w:rPr>
        <w:t>П</w:t>
      </w:r>
      <w:r w:rsidR="00D17D70" w:rsidRPr="00134FDC">
        <w:rPr>
          <w:rFonts w:ascii="Times New Roman" w:hAnsi="Times New Roman" w:cs="Times New Roman"/>
          <w:sz w:val="28"/>
          <w:szCs w:val="28"/>
        </w:rPr>
        <w:t xml:space="preserve">орядок проведения отбора получателей </w:t>
      </w:r>
      <w:r w:rsidR="00A33A96" w:rsidRPr="00134FDC">
        <w:rPr>
          <w:rFonts w:ascii="Times New Roman" w:hAnsi="Times New Roman" w:cs="Times New Roman"/>
          <w:sz w:val="28"/>
          <w:szCs w:val="28"/>
        </w:rPr>
        <w:t>субсидии</w:t>
      </w:r>
    </w:p>
    <w:p w14:paraId="4800C58B" w14:textId="77777777" w:rsidR="00F0479F" w:rsidRPr="00134FDC" w:rsidRDefault="00F0479F" w:rsidP="00134FD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0A752AA" w14:textId="4041C8A7" w:rsidR="00D32370" w:rsidRDefault="00FD7FFE" w:rsidP="00134FDC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2.1. </w:t>
      </w:r>
      <w:r w:rsidR="00324DBC" w:rsidRPr="00134FDC">
        <w:rPr>
          <w:rFonts w:ascii="Times New Roman" w:hAnsi="Times New Roman"/>
          <w:sz w:val="28"/>
          <w:szCs w:val="28"/>
        </w:rPr>
        <w:t xml:space="preserve">Способ проведения </w:t>
      </w:r>
      <w:r w:rsidR="003217B5">
        <w:rPr>
          <w:rFonts w:ascii="Times New Roman" w:hAnsi="Times New Roman"/>
          <w:sz w:val="28"/>
          <w:szCs w:val="28"/>
        </w:rPr>
        <w:t xml:space="preserve">конкурсного </w:t>
      </w:r>
      <w:r w:rsidR="00324DBC" w:rsidRPr="00134FDC">
        <w:rPr>
          <w:rFonts w:ascii="Times New Roman" w:hAnsi="Times New Roman"/>
          <w:sz w:val="28"/>
          <w:szCs w:val="28"/>
        </w:rPr>
        <w:t>отбора</w:t>
      </w:r>
      <w:r w:rsidR="00FA592B" w:rsidRPr="00134FDC">
        <w:rPr>
          <w:rFonts w:ascii="Times New Roman" w:hAnsi="Times New Roman"/>
          <w:sz w:val="28"/>
          <w:szCs w:val="28"/>
        </w:rPr>
        <w:t xml:space="preserve"> указан в </w:t>
      </w:r>
      <w:r w:rsidR="000752E1">
        <w:rPr>
          <w:rFonts w:ascii="Times New Roman" w:hAnsi="Times New Roman"/>
          <w:sz w:val="28"/>
          <w:szCs w:val="28"/>
        </w:rPr>
        <w:t xml:space="preserve">                               </w:t>
      </w:r>
      <w:r w:rsidR="00EE79E1" w:rsidRPr="00134FDC">
        <w:rPr>
          <w:rFonts w:ascii="Times New Roman" w:hAnsi="Times New Roman"/>
          <w:sz w:val="28"/>
          <w:szCs w:val="28"/>
        </w:rPr>
        <w:t>пункт</w:t>
      </w:r>
      <w:r w:rsidR="00FA592B" w:rsidRPr="00134FDC">
        <w:rPr>
          <w:rFonts w:ascii="Times New Roman" w:hAnsi="Times New Roman"/>
          <w:sz w:val="28"/>
          <w:szCs w:val="28"/>
        </w:rPr>
        <w:t>е</w:t>
      </w:r>
      <w:r w:rsidR="004915A8" w:rsidRPr="00134FDC">
        <w:rPr>
          <w:rFonts w:ascii="Times New Roman" w:hAnsi="Times New Roman"/>
          <w:sz w:val="28"/>
          <w:szCs w:val="28"/>
        </w:rPr>
        <w:t xml:space="preserve"> </w:t>
      </w:r>
      <w:r w:rsidR="00324DBC" w:rsidRPr="00134FDC">
        <w:rPr>
          <w:rFonts w:ascii="Times New Roman" w:hAnsi="Times New Roman"/>
          <w:sz w:val="28"/>
          <w:szCs w:val="28"/>
        </w:rPr>
        <w:t>1.</w:t>
      </w:r>
      <w:r w:rsidR="00D50C1E" w:rsidRPr="00134FDC">
        <w:rPr>
          <w:rFonts w:ascii="Times New Roman" w:hAnsi="Times New Roman"/>
          <w:sz w:val="28"/>
          <w:szCs w:val="28"/>
        </w:rPr>
        <w:t>7</w:t>
      </w:r>
      <w:r w:rsidR="004915A8" w:rsidRPr="00134FDC">
        <w:rPr>
          <w:rFonts w:ascii="Times New Roman" w:hAnsi="Times New Roman"/>
          <w:sz w:val="28"/>
          <w:szCs w:val="28"/>
        </w:rPr>
        <w:t xml:space="preserve"> </w:t>
      </w:r>
      <w:r w:rsidR="00324DBC" w:rsidRPr="00134FDC">
        <w:rPr>
          <w:rFonts w:ascii="Times New Roman" w:hAnsi="Times New Roman"/>
          <w:sz w:val="28"/>
          <w:szCs w:val="28"/>
        </w:rPr>
        <w:t>настоящего Порядка.</w:t>
      </w:r>
    </w:p>
    <w:p w14:paraId="096FBBF1" w14:textId="77777777" w:rsidR="0099127F" w:rsidRPr="00134FDC" w:rsidRDefault="00FD7FFE" w:rsidP="0099127F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2.2. </w:t>
      </w:r>
      <w:r w:rsidR="0099127F" w:rsidRPr="00CB2B14">
        <w:rPr>
          <w:rFonts w:ascii="Times New Roman" w:hAnsi="Times New Roman"/>
          <w:sz w:val="28"/>
          <w:szCs w:val="28"/>
        </w:rPr>
        <w:t>Организатором конкурс</w:t>
      </w:r>
      <w:r w:rsidR="0099127F">
        <w:rPr>
          <w:rFonts w:ascii="Times New Roman" w:hAnsi="Times New Roman"/>
          <w:sz w:val="28"/>
          <w:szCs w:val="28"/>
        </w:rPr>
        <w:t>ного отбора</w:t>
      </w:r>
      <w:r w:rsidR="0099127F" w:rsidRPr="00CB2B14">
        <w:rPr>
          <w:rFonts w:ascii="Times New Roman" w:hAnsi="Times New Roman"/>
          <w:sz w:val="28"/>
          <w:szCs w:val="28"/>
        </w:rPr>
        <w:t xml:space="preserve"> является государственное автономное учреждение </w:t>
      </w:r>
      <w:r w:rsidR="0099127F">
        <w:rPr>
          <w:rFonts w:ascii="Times New Roman" w:hAnsi="Times New Roman"/>
          <w:sz w:val="28"/>
          <w:szCs w:val="28"/>
        </w:rPr>
        <w:t>«</w:t>
      </w:r>
      <w:r w:rsidR="0099127F" w:rsidRPr="00CB2B14">
        <w:rPr>
          <w:rFonts w:ascii="Times New Roman" w:hAnsi="Times New Roman"/>
          <w:sz w:val="28"/>
          <w:szCs w:val="28"/>
        </w:rPr>
        <w:t xml:space="preserve">Агентство </w:t>
      </w:r>
      <w:r w:rsidR="0099127F">
        <w:rPr>
          <w:rFonts w:ascii="Times New Roman" w:hAnsi="Times New Roman"/>
          <w:sz w:val="28"/>
          <w:szCs w:val="28"/>
        </w:rPr>
        <w:t>по туризму Кузбасса»</w:t>
      </w:r>
      <w:r w:rsidR="0099127F" w:rsidRPr="00CB2B14">
        <w:rPr>
          <w:rFonts w:ascii="Times New Roman" w:hAnsi="Times New Roman"/>
          <w:sz w:val="28"/>
          <w:szCs w:val="28"/>
        </w:rPr>
        <w:t>.</w:t>
      </w:r>
    </w:p>
    <w:p w14:paraId="2B7942CE" w14:textId="4C7FB817" w:rsidR="0099127F" w:rsidRDefault="00A33A96" w:rsidP="00134FDC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Министерство </w:t>
      </w:r>
      <w:r w:rsidR="005C69D4" w:rsidRPr="00134FDC">
        <w:rPr>
          <w:rFonts w:ascii="Times New Roman" w:hAnsi="Times New Roman"/>
          <w:sz w:val="28"/>
          <w:szCs w:val="28"/>
        </w:rPr>
        <w:t>принимает решение о проведении конкурс</w:t>
      </w:r>
      <w:r w:rsidR="00E32E0E" w:rsidRPr="00134FDC">
        <w:rPr>
          <w:rFonts w:ascii="Times New Roman" w:hAnsi="Times New Roman"/>
          <w:sz w:val="28"/>
          <w:szCs w:val="28"/>
        </w:rPr>
        <w:t>ного отбора</w:t>
      </w:r>
      <w:r w:rsidR="005C69D4" w:rsidRPr="00134FDC">
        <w:rPr>
          <w:rFonts w:ascii="Times New Roman" w:hAnsi="Times New Roman"/>
          <w:sz w:val="28"/>
          <w:szCs w:val="28"/>
        </w:rPr>
        <w:t xml:space="preserve"> </w:t>
      </w:r>
      <w:r w:rsidR="00963F74">
        <w:rPr>
          <w:rFonts w:ascii="Times New Roman" w:hAnsi="Times New Roman"/>
          <w:sz w:val="28"/>
          <w:szCs w:val="28"/>
        </w:rPr>
        <w:t>в форме</w:t>
      </w:r>
      <w:r w:rsidR="005C69D4" w:rsidRPr="00134FDC">
        <w:rPr>
          <w:rFonts w:ascii="Times New Roman" w:hAnsi="Times New Roman"/>
          <w:sz w:val="28"/>
          <w:szCs w:val="28"/>
        </w:rPr>
        <w:t xml:space="preserve"> </w:t>
      </w:r>
      <w:r w:rsidR="005C69D4" w:rsidRPr="00963F74">
        <w:rPr>
          <w:rFonts w:ascii="Times New Roman" w:hAnsi="Times New Roman"/>
          <w:sz w:val="28"/>
          <w:szCs w:val="28"/>
        </w:rPr>
        <w:t>приказ</w:t>
      </w:r>
      <w:r w:rsidR="00963F74" w:rsidRPr="00963F74">
        <w:rPr>
          <w:rFonts w:ascii="Times New Roman" w:hAnsi="Times New Roman"/>
          <w:sz w:val="28"/>
          <w:szCs w:val="28"/>
        </w:rPr>
        <w:t>а и</w:t>
      </w:r>
      <w:r w:rsidR="0099127F" w:rsidRPr="00963F74">
        <w:rPr>
          <w:rFonts w:ascii="Times New Roman" w:hAnsi="Times New Roman"/>
          <w:sz w:val="28"/>
          <w:szCs w:val="28"/>
        </w:rPr>
        <w:t xml:space="preserve"> направляет его </w:t>
      </w:r>
      <w:r w:rsidR="00FE4BC6">
        <w:rPr>
          <w:rFonts w:ascii="Times New Roman" w:hAnsi="Times New Roman"/>
          <w:sz w:val="28"/>
          <w:szCs w:val="28"/>
        </w:rPr>
        <w:t>о</w:t>
      </w:r>
      <w:r w:rsidR="0099127F" w:rsidRPr="00963F74">
        <w:rPr>
          <w:rFonts w:ascii="Times New Roman" w:hAnsi="Times New Roman"/>
          <w:sz w:val="28"/>
          <w:szCs w:val="28"/>
        </w:rPr>
        <w:t>рганизатор</w:t>
      </w:r>
      <w:r w:rsidR="00963F74" w:rsidRPr="00963F74">
        <w:rPr>
          <w:rFonts w:ascii="Times New Roman" w:hAnsi="Times New Roman"/>
          <w:sz w:val="28"/>
          <w:szCs w:val="28"/>
        </w:rPr>
        <w:t>у</w:t>
      </w:r>
      <w:r w:rsidR="0099127F" w:rsidRPr="00963F74">
        <w:rPr>
          <w:rFonts w:ascii="Times New Roman" w:hAnsi="Times New Roman"/>
          <w:sz w:val="28"/>
          <w:szCs w:val="28"/>
        </w:rPr>
        <w:t xml:space="preserve"> конкурсного отбора</w:t>
      </w:r>
      <w:r w:rsidR="00963F74" w:rsidRPr="00963F74">
        <w:rPr>
          <w:rFonts w:ascii="Times New Roman" w:hAnsi="Times New Roman"/>
          <w:sz w:val="28"/>
          <w:szCs w:val="28"/>
        </w:rPr>
        <w:t>.</w:t>
      </w:r>
    </w:p>
    <w:p w14:paraId="5F3796C2" w14:textId="77777777" w:rsidR="006C640A" w:rsidRPr="00134FDC" w:rsidRDefault="006C640A" w:rsidP="006C640A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Hlk131850795"/>
      <w:r w:rsidRPr="00134FDC">
        <w:rPr>
          <w:rFonts w:ascii="Times New Roman" w:hAnsi="Times New Roman"/>
          <w:sz w:val="28"/>
          <w:szCs w:val="28"/>
        </w:rPr>
        <w:t xml:space="preserve">2.3. Не позднее 7 рабочих дней со дня принятия решения о проведении конкурсного отбора </w:t>
      </w:r>
      <w:r>
        <w:rPr>
          <w:rFonts w:ascii="Times New Roman" w:hAnsi="Times New Roman"/>
          <w:sz w:val="28"/>
          <w:szCs w:val="28"/>
        </w:rPr>
        <w:t>организатор</w:t>
      </w:r>
      <w:r w:rsidRPr="00CB2B14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ного отбора</w:t>
      </w:r>
      <w:r w:rsidRPr="00134FDC">
        <w:rPr>
          <w:rFonts w:ascii="Times New Roman" w:hAnsi="Times New Roman"/>
          <w:sz w:val="28"/>
          <w:szCs w:val="28"/>
        </w:rPr>
        <w:t xml:space="preserve"> размещает объявление о проведении конкурсного отбора (далее – объявление) на едином портале в соответствии с приказом № 243н, а также в информационно-телекоммуникационной сети «Интернет» на официальном сайте Министерства https://www.mtmp42.ru/ (далее – официальный сайт Министерства) с указанием:</w:t>
      </w:r>
    </w:p>
    <w:p w14:paraId="729F7CE5" w14:textId="77777777" w:rsidR="006C640A" w:rsidRPr="00134FDC" w:rsidRDefault="006C640A" w:rsidP="006C640A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сроков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проведения конкурсного отбора;</w:t>
      </w:r>
    </w:p>
    <w:p w14:paraId="6B875706" w14:textId="52086525" w:rsidR="006C640A" w:rsidRPr="00134FDC" w:rsidRDefault="006C640A" w:rsidP="006C640A">
      <w:pPr>
        <w:pStyle w:val="ConsPlusNormal"/>
        <w:tabs>
          <w:tab w:val="left" w:pos="1134"/>
        </w:tabs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даты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начала подачи или окончания приема предложений (заявок) участников, которая не может быть ранее 30-го календарного дня, следующего за днем размещения объявления;</w:t>
      </w:r>
    </w:p>
    <w:p w14:paraId="42226882" w14:textId="77777777" w:rsidR="006C640A" w:rsidRPr="00134FDC" w:rsidRDefault="006C640A" w:rsidP="006C640A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наименования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, места нахождения, почтового адреса, адреса электронной почты </w:t>
      </w:r>
      <w:r>
        <w:rPr>
          <w:rFonts w:ascii="Times New Roman" w:hAnsi="Times New Roman"/>
          <w:sz w:val="28"/>
          <w:szCs w:val="28"/>
        </w:rPr>
        <w:t>организатора</w:t>
      </w:r>
      <w:r w:rsidRPr="00CB2B14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ного отбора</w:t>
      </w:r>
      <w:r w:rsidRPr="00134FDC">
        <w:rPr>
          <w:rFonts w:ascii="Times New Roman" w:hAnsi="Times New Roman"/>
          <w:sz w:val="28"/>
          <w:szCs w:val="28"/>
        </w:rPr>
        <w:t>;</w:t>
      </w:r>
    </w:p>
    <w:p w14:paraId="7A389F5D" w14:textId="77777777" w:rsidR="00324DBC" w:rsidRPr="00134FDC" w:rsidRDefault="000278F4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результата</w:t>
      </w:r>
      <w:proofErr w:type="gramEnd"/>
      <w:r w:rsidR="00324DBC" w:rsidRPr="00134FDC">
        <w:rPr>
          <w:rFonts w:ascii="Times New Roman" w:hAnsi="Times New Roman"/>
          <w:sz w:val="28"/>
          <w:szCs w:val="28"/>
        </w:rPr>
        <w:t xml:space="preserve"> предоставления </w:t>
      </w:r>
      <w:r w:rsidR="002E4730" w:rsidRPr="00134FDC">
        <w:rPr>
          <w:rFonts w:ascii="Times New Roman" w:hAnsi="Times New Roman"/>
          <w:sz w:val="28"/>
          <w:szCs w:val="28"/>
        </w:rPr>
        <w:t>субсидии</w:t>
      </w:r>
      <w:r w:rsidR="00324DBC" w:rsidRPr="00134FDC">
        <w:rPr>
          <w:rFonts w:ascii="Times New Roman" w:hAnsi="Times New Roman"/>
          <w:sz w:val="28"/>
          <w:szCs w:val="28"/>
        </w:rPr>
        <w:t xml:space="preserve"> </w:t>
      </w:r>
      <w:r w:rsidR="00D219C4" w:rsidRPr="00134FDC">
        <w:rPr>
          <w:rFonts w:ascii="Times New Roman" w:hAnsi="Times New Roman"/>
          <w:sz w:val="28"/>
          <w:szCs w:val="28"/>
        </w:rPr>
        <w:t xml:space="preserve">в </w:t>
      </w:r>
      <w:r w:rsidR="009A0B14" w:rsidRPr="00134FDC">
        <w:rPr>
          <w:rFonts w:ascii="Times New Roman" w:hAnsi="Times New Roman"/>
          <w:sz w:val="28"/>
          <w:szCs w:val="28"/>
        </w:rPr>
        <w:t xml:space="preserve">соответствии </w:t>
      </w:r>
      <w:r w:rsidR="00697376" w:rsidRPr="00134FD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9A0B14" w:rsidRPr="00134FDC">
        <w:rPr>
          <w:rFonts w:ascii="Times New Roman" w:hAnsi="Times New Roman"/>
          <w:sz w:val="28"/>
          <w:szCs w:val="28"/>
        </w:rPr>
        <w:t>с пунктом </w:t>
      </w:r>
      <w:r w:rsidR="00324DBC" w:rsidRPr="00134FDC">
        <w:rPr>
          <w:rFonts w:ascii="Times New Roman" w:hAnsi="Times New Roman"/>
          <w:sz w:val="28"/>
          <w:szCs w:val="28"/>
        </w:rPr>
        <w:t>3.</w:t>
      </w:r>
      <w:r w:rsidR="00D103DB" w:rsidRPr="00134FDC">
        <w:rPr>
          <w:rFonts w:ascii="Times New Roman" w:hAnsi="Times New Roman"/>
          <w:sz w:val="28"/>
          <w:szCs w:val="28"/>
        </w:rPr>
        <w:t>7</w:t>
      </w:r>
      <w:r w:rsidR="009A0B14" w:rsidRPr="00134FDC">
        <w:rPr>
          <w:rFonts w:ascii="Times New Roman" w:hAnsi="Times New Roman"/>
          <w:sz w:val="28"/>
          <w:szCs w:val="28"/>
        </w:rPr>
        <w:t> </w:t>
      </w:r>
      <w:r w:rsidR="00324DBC" w:rsidRPr="00134FDC">
        <w:rPr>
          <w:rFonts w:ascii="Times New Roman" w:hAnsi="Times New Roman"/>
          <w:sz w:val="28"/>
          <w:szCs w:val="28"/>
        </w:rPr>
        <w:t>настоящ</w:t>
      </w:r>
      <w:r w:rsidR="00DF7D8A" w:rsidRPr="00134FDC">
        <w:rPr>
          <w:rFonts w:ascii="Times New Roman" w:hAnsi="Times New Roman"/>
          <w:sz w:val="28"/>
          <w:szCs w:val="28"/>
        </w:rPr>
        <w:t>его</w:t>
      </w:r>
      <w:r w:rsidR="00324DBC" w:rsidRPr="00134FDC">
        <w:rPr>
          <w:rFonts w:ascii="Times New Roman" w:hAnsi="Times New Roman"/>
          <w:sz w:val="28"/>
          <w:szCs w:val="28"/>
        </w:rPr>
        <w:t xml:space="preserve"> П</w:t>
      </w:r>
      <w:r w:rsidR="00DF7D8A" w:rsidRPr="00134FDC">
        <w:rPr>
          <w:rFonts w:ascii="Times New Roman" w:hAnsi="Times New Roman"/>
          <w:sz w:val="28"/>
          <w:szCs w:val="28"/>
        </w:rPr>
        <w:t>орядка</w:t>
      </w:r>
      <w:r w:rsidR="00324DBC" w:rsidRPr="00134FDC">
        <w:rPr>
          <w:rFonts w:ascii="Times New Roman" w:hAnsi="Times New Roman"/>
          <w:sz w:val="28"/>
          <w:szCs w:val="28"/>
        </w:rPr>
        <w:t>;</w:t>
      </w:r>
    </w:p>
    <w:p w14:paraId="69469982" w14:textId="37E44504" w:rsidR="00324DBC" w:rsidRPr="00134FDC" w:rsidRDefault="00BD2112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D2112">
        <w:rPr>
          <w:rFonts w:ascii="Times New Roman" w:hAnsi="Times New Roman"/>
          <w:sz w:val="28"/>
          <w:szCs w:val="28"/>
        </w:rPr>
        <w:t>доменного</w:t>
      </w:r>
      <w:proofErr w:type="gramEnd"/>
      <w:r w:rsidRPr="00BD2112">
        <w:rPr>
          <w:rFonts w:ascii="Times New Roman" w:hAnsi="Times New Roman"/>
          <w:sz w:val="28"/>
          <w:szCs w:val="28"/>
        </w:rPr>
        <w:t xml:space="preserve"> имени и (и</w:t>
      </w:r>
      <w:r w:rsidR="008612FA">
        <w:rPr>
          <w:rFonts w:ascii="Times New Roman" w:hAnsi="Times New Roman"/>
          <w:sz w:val="28"/>
          <w:szCs w:val="28"/>
        </w:rPr>
        <w:t>ли) указателей страниц системы «Электронный бюджет»</w:t>
      </w:r>
      <w:r w:rsidRPr="00BD2112">
        <w:rPr>
          <w:rFonts w:ascii="Times New Roman" w:hAnsi="Times New Roman"/>
          <w:sz w:val="28"/>
          <w:szCs w:val="28"/>
        </w:rPr>
        <w:t xml:space="preserve"> или иного сайта в информаци</w:t>
      </w:r>
      <w:r w:rsidR="008612FA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BD2112">
        <w:rPr>
          <w:rFonts w:ascii="Times New Roman" w:hAnsi="Times New Roman"/>
          <w:sz w:val="28"/>
          <w:szCs w:val="28"/>
        </w:rPr>
        <w:t>Интернет</w:t>
      </w:r>
      <w:r w:rsidR="008612FA">
        <w:rPr>
          <w:rFonts w:ascii="Times New Roman" w:hAnsi="Times New Roman"/>
          <w:sz w:val="28"/>
          <w:szCs w:val="28"/>
        </w:rPr>
        <w:t>»</w:t>
      </w:r>
      <w:r w:rsidRPr="00BD2112">
        <w:rPr>
          <w:rFonts w:ascii="Times New Roman" w:hAnsi="Times New Roman"/>
          <w:sz w:val="28"/>
          <w:szCs w:val="28"/>
        </w:rPr>
        <w:t>, на котором обеспечивается проведение</w:t>
      </w:r>
      <w:r w:rsidR="00CD4DFF" w:rsidRPr="00134FDC">
        <w:rPr>
          <w:rFonts w:ascii="Times New Roman" w:hAnsi="Times New Roman"/>
          <w:sz w:val="28"/>
          <w:szCs w:val="28"/>
        </w:rPr>
        <w:t xml:space="preserve"> </w:t>
      </w:r>
      <w:r w:rsidR="00E32E0E" w:rsidRPr="00134FDC">
        <w:rPr>
          <w:rFonts w:ascii="Times New Roman" w:hAnsi="Times New Roman"/>
          <w:sz w:val="28"/>
          <w:szCs w:val="28"/>
        </w:rPr>
        <w:t>конкурсного отбора</w:t>
      </w:r>
      <w:r w:rsidR="00324DBC" w:rsidRPr="00134FDC">
        <w:rPr>
          <w:rFonts w:ascii="Times New Roman" w:hAnsi="Times New Roman"/>
          <w:sz w:val="28"/>
          <w:szCs w:val="28"/>
        </w:rPr>
        <w:t>;</w:t>
      </w:r>
      <w:r w:rsidR="00E847CB" w:rsidRPr="00134FDC">
        <w:rPr>
          <w:rFonts w:ascii="Times New Roman" w:hAnsi="Times New Roman"/>
          <w:sz w:val="28"/>
          <w:szCs w:val="28"/>
        </w:rPr>
        <w:t xml:space="preserve"> </w:t>
      </w:r>
    </w:p>
    <w:p w14:paraId="547C11A0" w14:textId="77777777" w:rsidR="00324DBC" w:rsidRPr="00134FDC" w:rsidRDefault="00324DBC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lastRenderedPageBreak/>
        <w:t>требований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к </w:t>
      </w:r>
      <w:r w:rsidR="00E32E0E" w:rsidRPr="00134FDC">
        <w:rPr>
          <w:rFonts w:ascii="Times New Roman" w:hAnsi="Times New Roman"/>
          <w:sz w:val="28"/>
          <w:szCs w:val="28"/>
        </w:rPr>
        <w:t>участникам</w:t>
      </w:r>
      <w:r w:rsidR="002C4EC2" w:rsidRPr="00134FDC">
        <w:rPr>
          <w:rFonts w:ascii="Times New Roman" w:hAnsi="Times New Roman"/>
          <w:sz w:val="28"/>
          <w:szCs w:val="28"/>
        </w:rPr>
        <w:t xml:space="preserve"> </w:t>
      </w:r>
      <w:r w:rsidRPr="00134FDC">
        <w:rPr>
          <w:rFonts w:ascii="Times New Roman" w:hAnsi="Times New Roman"/>
          <w:sz w:val="28"/>
          <w:szCs w:val="28"/>
        </w:rPr>
        <w:t xml:space="preserve">в соответствии с </w:t>
      </w:r>
      <w:r w:rsidR="00697376" w:rsidRPr="00134FD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F476A" w:rsidRPr="00134FDC">
        <w:rPr>
          <w:rFonts w:ascii="Times New Roman" w:hAnsi="Times New Roman"/>
          <w:sz w:val="28"/>
          <w:szCs w:val="28"/>
        </w:rPr>
        <w:t>пунктами 1</w:t>
      </w:r>
      <w:r w:rsidRPr="00134FDC">
        <w:rPr>
          <w:rFonts w:ascii="Times New Roman" w:hAnsi="Times New Roman"/>
          <w:sz w:val="28"/>
          <w:szCs w:val="28"/>
        </w:rPr>
        <w:t>.</w:t>
      </w:r>
      <w:r w:rsidR="005F476A" w:rsidRPr="00134FDC">
        <w:rPr>
          <w:rFonts w:ascii="Times New Roman" w:hAnsi="Times New Roman"/>
          <w:sz w:val="28"/>
          <w:szCs w:val="28"/>
        </w:rPr>
        <w:t>5</w:t>
      </w:r>
      <w:r w:rsidRPr="00134FDC">
        <w:rPr>
          <w:rFonts w:ascii="Times New Roman" w:hAnsi="Times New Roman"/>
          <w:sz w:val="28"/>
          <w:szCs w:val="28"/>
        </w:rPr>
        <w:t>, 2.</w:t>
      </w:r>
      <w:r w:rsidR="005F476A" w:rsidRPr="00134FDC">
        <w:rPr>
          <w:rFonts w:ascii="Times New Roman" w:hAnsi="Times New Roman"/>
          <w:sz w:val="28"/>
          <w:szCs w:val="28"/>
        </w:rPr>
        <w:t>4</w:t>
      </w:r>
      <w:r w:rsidRPr="00134FDC">
        <w:rPr>
          <w:rFonts w:ascii="Times New Roman" w:hAnsi="Times New Roman"/>
          <w:sz w:val="28"/>
          <w:szCs w:val="28"/>
        </w:rPr>
        <w:t xml:space="preserve"> настоящ</w:t>
      </w:r>
      <w:r w:rsidR="00DF7D8A" w:rsidRPr="00134FDC">
        <w:rPr>
          <w:rFonts w:ascii="Times New Roman" w:hAnsi="Times New Roman"/>
          <w:sz w:val="28"/>
          <w:szCs w:val="28"/>
        </w:rPr>
        <w:t>его</w:t>
      </w:r>
      <w:r w:rsidRPr="00134FDC">
        <w:rPr>
          <w:rFonts w:ascii="Times New Roman" w:hAnsi="Times New Roman"/>
          <w:sz w:val="28"/>
          <w:szCs w:val="28"/>
        </w:rPr>
        <w:t xml:space="preserve"> </w:t>
      </w:r>
      <w:r w:rsidR="00DF7D8A" w:rsidRPr="00134FDC">
        <w:rPr>
          <w:rFonts w:ascii="Times New Roman" w:hAnsi="Times New Roman"/>
          <w:sz w:val="28"/>
          <w:szCs w:val="28"/>
        </w:rPr>
        <w:t>Порядка</w:t>
      </w:r>
      <w:r w:rsidRPr="00134FDC">
        <w:rPr>
          <w:rFonts w:ascii="Times New Roman" w:hAnsi="Times New Roman"/>
          <w:sz w:val="28"/>
          <w:szCs w:val="28"/>
        </w:rPr>
        <w:t xml:space="preserve"> и перечня документов, представляемых для подтверждения их соответствия указанным требованиям;</w:t>
      </w:r>
    </w:p>
    <w:p w14:paraId="36BD1B91" w14:textId="3547BA2B" w:rsidR="00324DBC" w:rsidRPr="00134FDC" w:rsidRDefault="00324DBC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порядка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подачи </w:t>
      </w:r>
      <w:r w:rsidR="00963F74">
        <w:rPr>
          <w:rFonts w:ascii="Times New Roman" w:hAnsi="Times New Roman"/>
          <w:sz w:val="28"/>
          <w:szCs w:val="28"/>
        </w:rPr>
        <w:t>заявок</w:t>
      </w:r>
      <w:r w:rsidRPr="00134FDC">
        <w:rPr>
          <w:rFonts w:ascii="Times New Roman" w:hAnsi="Times New Roman"/>
          <w:sz w:val="28"/>
          <w:szCs w:val="28"/>
        </w:rPr>
        <w:t xml:space="preserve"> и документов </w:t>
      </w:r>
      <w:r w:rsidR="00E32E0E" w:rsidRPr="00134FDC">
        <w:rPr>
          <w:rFonts w:ascii="Times New Roman" w:hAnsi="Times New Roman"/>
          <w:sz w:val="28"/>
          <w:szCs w:val="28"/>
        </w:rPr>
        <w:t>участниками</w:t>
      </w:r>
      <w:r w:rsidRPr="00134FDC">
        <w:rPr>
          <w:rFonts w:ascii="Times New Roman" w:hAnsi="Times New Roman"/>
          <w:sz w:val="28"/>
          <w:szCs w:val="28"/>
        </w:rPr>
        <w:t xml:space="preserve"> и требований, предъявляемых к форме и содержанию </w:t>
      </w:r>
      <w:r w:rsidR="00963F74">
        <w:rPr>
          <w:rFonts w:ascii="Times New Roman" w:hAnsi="Times New Roman"/>
          <w:sz w:val="28"/>
          <w:szCs w:val="28"/>
        </w:rPr>
        <w:t>заявок</w:t>
      </w:r>
      <w:r w:rsidRPr="00134FDC">
        <w:rPr>
          <w:rFonts w:ascii="Times New Roman" w:hAnsi="Times New Roman"/>
          <w:sz w:val="28"/>
          <w:szCs w:val="28"/>
        </w:rPr>
        <w:t xml:space="preserve"> и документов, подаваемых </w:t>
      </w:r>
      <w:r w:rsidR="007B19D3" w:rsidRPr="00134FDC">
        <w:rPr>
          <w:rFonts w:ascii="Times New Roman" w:hAnsi="Times New Roman"/>
          <w:sz w:val="28"/>
          <w:szCs w:val="28"/>
        </w:rPr>
        <w:t>участниками</w:t>
      </w:r>
      <w:r w:rsidRPr="00134FDC">
        <w:rPr>
          <w:rFonts w:ascii="Times New Roman" w:hAnsi="Times New Roman"/>
          <w:sz w:val="28"/>
          <w:szCs w:val="28"/>
        </w:rPr>
        <w:t>, в соответствии с пункт</w:t>
      </w:r>
      <w:r w:rsidR="00601AC8" w:rsidRPr="00134FDC">
        <w:rPr>
          <w:rFonts w:ascii="Times New Roman" w:hAnsi="Times New Roman"/>
          <w:sz w:val="28"/>
          <w:szCs w:val="28"/>
        </w:rPr>
        <w:t>ами</w:t>
      </w:r>
      <w:r w:rsidRPr="00134FDC">
        <w:rPr>
          <w:rFonts w:ascii="Times New Roman" w:hAnsi="Times New Roman"/>
          <w:sz w:val="28"/>
          <w:szCs w:val="28"/>
        </w:rPr>
        <w:t xml:space="preserve"> 2.</w:t>
      </w:r>
      <w:r w:rsidR="00E76FAC" w:rsidRPr="00134FDC">
        <w:rPr>
          <w:rFonts w:ascii="Times New Roman" w:hAnsi="Times New Roman"/>
          <w:sz w:val="28"/>
          <w:szCs w:val="28"/>
        </w:rPr>
        <w:t>6</w:t>
      </w:r>
      <w:r w:rsidR="00601AC8" w:rsidRPr="00134FDC">
        <w:rPr>
          <w:rFonts w:ascii="Times New Roman" w:hAnsi="Times New Roman"/>
          <w:sz w:val="28"/>
          <w:szCs w:val="28"/>
        </w:rPr>
        <w:t>, 2.</w:t>
      </w:r>
      <w:r w:rsidR="00E76FAC" w:rsidRPr="00134FDC">
        <w:rPr>
          <w:rFonts w:ascii="Times New Roman" w:hAnsi="Times New Roman"/>
          <w:sz w:val="28"/>
          <w:szCs w:val="28"/>
        </w:rPr>
        <w:t>7</w:t>
      </w:r>
      <w:r w:rsidRPr="00134FDC">
        <w:rPr>
          <w:rFonts w:ascii="Times New Roman" w:hAnsi="Times New Roman"/>
          <w:sz w:val="28"/>
          <w:szCs w:val="28"/>
        </w:rPr>
        <w:t xml:space="preserve"> настоящ</w:t>
      </w:r>
      <w:r w:rsidR="007C00AE" w:rsidRPr="00134FDC">
        <w:rPr>
          <w:rFonts w:ascii="Times New Roman" w:hAnsi="Times New Roman"/>
          <w:sz w:val="28"/>
          <w:szCs w:val="28"/>
        </w:rPr>
        <w:t>его</w:t>
      </w:r>
      <w:r w:rsidRPr="00134FDC">
        <w:rPr>
          <w:rFonts w:ascii="Times New Roman" w:hAnsi="Times New Roman"/>
          <w:sz w:val="28"/>
          <w:szCs w:val="28"/>
        </w:rPr>
        <w:t xml:space="preserve"> П</w:t>
      </w:r>
      <w:r w:rsidR="007C00AE" w:rsidRPr="00134FDC">
        <w:rPr>
          <w:rFonts w:ascii="Times New Roman" w:hAnsi="Times New Roman"/>
          <w:sz w:val="28"/>
          <w:szCs w:val="28"/>
        </w:rPr>
        <w:t>орядка</w:t>
      </w:r>
      <w:r w:rsidRPr="00134FDC">
        <w:rPr>
          <w:rFonts w:ascii="Times New Roman" w:hAnsi="Times New Roman"/>
          <w:sz w:val="28"/>
          <w:szCs w:val="28"/>
        </w:rPr>
        <w:t>;</w:t>
      </w:r>
    </w:p>
    <w:p w14:paraId="0FD7477F" w14:textId="2FB2C565" w:rsidR="00324DBC" w:rsidRPr="00134FDC" w:rsidRDefault="00324DBC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порядка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отзыва </w:t>
      </w:r>
      <w:r w:rsidR="00963F74">
        <w:rPr>
          <w:rFonts w:ascii="Times New Roman" w:hAnsi="Times New Roman"/>
          <w:sz w:val="28"/>
          <w:szCs w:val="28"/>
        </w:rPr>
        <w:t>заявок</w:t>
      </w:r>
      <w:r w:rsidRPr="00134FDC">
        <w:rPr>
          <w:rFonts w:ascii="Times New Roman" w:hAnsi="Times New Roman"/>
          <w:sz w:val="28"/>
          <w:szCs w:val="28"/>
        </w:rPr>
        <w:t xml:space="preserve"> и документов, порядка возврата </w:t>
      </w:r>
      <w:r w:rsidR="00963F74">
        <w:rPr>
          <w:rFonts w:ascii="Times New Roman" w:hAnsi="Times New Roman"/>
          <w:sz w:val="28"/>
          <w:szCs w:val="28"/>
        </w:rPr>
        <w:t>заявок</w:t>
      </w:r>
      <w:r w:rsidRPr="00134FDC">
        <w:rPr>
          <w:rFonts w:ascii="Times New Roman" w:hAnsi="Times New Roman"/>
          <w:sz w:val="28"/>
          <w:szCs w:val="28"/>
        </w:rPr>
        <w:t xml:space="preserve"> и документов, определяющего в том числе основания для их возврата, и порядка внесения в них изменений;</w:t>
      </w:r>
    </w:p>
    <w:p w14:paraId="50DE80FE" w14:textId="77777777" w:rsidR="00324DBC" w:rsidRPr="00134FDC" w:rsidRDefault="00324DBC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правил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рассмотрения и оценки заяв</w:t>
      </w:r>
      <w:r w:rsidR="00F00BD5" w:rsidRPr="00134FDC">
        <w:rPr>
          <w:rFonts w:ascii="Times New Roman" w:hAnsi="Times New Roman"/>
          <w:sz w:val="28"/>
          <w:szCs w:val="28"/>
        </w:rPr>
        <w:t>ок</w:t>
      </w:r>
      <w:r w:rsidRPr="00134FDC">
        <w:rPr>
          <w:rFonts w:ascii="Times New Roman" w:hAnsi="Times New Roman"/>
          <w:sz w:val="28"/>
          <w:szCs w:val="28"/>
        </w:rPr>
        <w:t xml:space="preserve"> в соответствии с пункт</w:t>
      </w:r>
      <w:r w:rsidR="00F00BD5" w:rsidRPr="00134FDC">
        <w:rPr>
          <w:rFonts w:ascii="Times New Roman" w:hAnsi="Times New Roman"/>
          <w:sz w:val="28"/>
          <w:szCs w:val="28"/>
        </w:rPr>
        <w:t>ом</w:t>
      </w:r>
      <w:r w:rsidR="00806482" w:rsidRPr="00134FDC">
        <w:rPr>
          <w:rFonts w:ascii="Times New Roman" w:hAnsi="Times New Roman"/>
          <w:sz w:val="28"/>
          <w:szCs w:val="28"/>
        </w:rPr>
        <w:t> </w:t>
      </w:r>
      <w:r w:rsidRPr="00134FDC">
        <w:rPr>
          <w:rFonts w:ascii="Times New Roman" w:hAnsi="Times New Roman"/>
          <w:sz w:val="28"/>
          <w:szCs w:val="28"/>
        </w:rPr>
        <w:t>2.</w:t>
      </w:r>
      <w:r w:rsidR="00F00BD5" w:rsidRPr="00134FDC">
        <w:rPr>
          <w:rFonts w:ascii="Times New Roman" w:hAnsi="Times New Roman"/>
          <w:sz w:val="28"/>
          <w:szCs w:val="28"/>
        </w:rPr>
        <w:t>1</w:t>
      </w:r>
      <w:r w:rsidR="00F94A71" w:rsidRPr="00134FDC">
        <w:rPr>
          <w:rFonts w:ascii="Times New Roman" w:hAnsi="Times New Roman"/>
          <w:sz w:val="28"/>
          <w:szCs w:val="28"/>
        </w:rPr>
        <w:t>0</w:t>
      </w:r>
      <w:r w:rsidR="00806482" w:rsidRPr="00134FDC">
        <w:rPr>
          <w:rFonts w:ascii="Times New Roman" w:hAnsi="Times New Roman"/>
          <w:sz w:val="28"/>
          <w:szCs w:val="28"/>
        </w:rPr>
        <w:t> </w:t>
      </w:r>
      <w:r w:rsidRPr="00134FDC">
        <w:rPr>
          <w:rFonts w:ascii="Times New Roman" w:hAnsi="Times New Roman"/>
          <w:sz w:val="28"/>
          <w:szCs w:val="28"/>
        </w:rPr>
        <w:t>настоящ</w:t>
      </w:r>
      <w:r w:rsidR="00E27829" w:rsidRPr="00134FDC">
        <w:rPr>
          <w:rFonts w:ascii="Times New Roman" w:hAnsi="Times New Roman"/>
          <w:sz w:val="28"/>
          <w:szCs w:val="28"/>
        </w:rPr>
        <w:t>его</w:t>
      </w:r>
      <w:r w:rsidRPr="00134FDC">
        <w:rPr>
          <w:rFonts w:ascii="Times New Roman" w:hAnsi="Times New Roman"/>
          <w:sz w:val="28"/>
          <w:szCs w:val="28"/>
        </w:rPr>
        <w:t xml:space="preserve"> П</w:t>
      </w:r>
      <w:r w:rsidR="00E27829" w:rsidRPr="00134FDC">
        <w:rPr>
          <w:rFonts w:ascii="Times New Roman" w:hAnsi="Times New Roman"/>
          <w:sz w:val="28"/>
          <w:szCs w:val="28"/>
        </w:rPr>
        <w:t>орядка</w:t>
      </w:r>
      <w:r w:rsidRPr="00134FDC">
        <w:rPr>
          <w:rFonts w:ascii="Times New Roman" w:hAnsi="Times New Roman"/>
          <w:sz w:val="28"/>
          <w:szCs w:val="28"/>
        </w:rPr>
        <w:t>;</w:t>
      </w:r>
    </w:p>
    <w:p w14:paraId="03077069" w14:textId="062BF699" w:rsidR="00324DBC" w:rsidRPr="00134FDC" w:rsidRDefault="00324DBC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порядка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предоставления </w:t>
      </w:r>
      <w:r w:rsidR="00B32E06" w:rsidRPr="00134FDC">
        <w:rPr>
          <w:rFonts w:ascii="Times New Roman" w:hAnsi="Times New Roman"/>
          <w:sz w:val="28"/>
          <w:szCs w:val="28"/>
        </w:rPr>
        <w:t>участникам</w:t>
      </w:r>
      <w:r w:rsidRPr="00134FDC">
        <w:rPr>
          <w:rFonts w:ascii="Times New Roman" w:hAnsi="Times New Roman"/>
          <w:sz w:val="28"/>
          <w:szCs w:val="28"/>
        </w:rPr>
        <w:t xml:space="preserve"> разъяснений положений объявления, даты начала и окончания срока такого предоставления;</w:t>
      </w:r>
    </w:p>
    <w:p w14:paraId="4F702158" w14:textId="77777777" w:rsidR="00324DBC" w:rsidRPr="00134FDC" w:rsidRDefault="00324DBC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срока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, в течение которого </w:t>
      </w:r>
      <w:r w:rsidR="001350AB" w:rsidRPr="00134FDC">
        <w:rPr>
          <w:rFonts w:ascii="Times New Roman" w:hAnsi="Times New Roman"/>
          <w:sz w:val="28"/>
          <w:szCs w:val="28"/>
        </w:rPr>
        <w:t>победитель (победители) конкурсного отбора (далее – победитель)</w:t>
      </w:r>
      <w:r w:rsidRPr="00134FDC">
        <w:rPr>
          <w:rFonts w:ascii="Times New Roman" w:hAnsi="Times New Roman"/>
          <w:sz w:val="28"/>
          <w:szCs w:val="28"/>
        </w:rPr>
        <w:t xml:space="preserve"> долж</w:t>
      </w:r>
      <w:r w:rsidR="001350AB" w:rsidRPr="00134FDC">
        <w:rPr>
          <w:rFonts w:ascii="Times New Roman" w:hAnsi="Times New Roman"/>
          <w:sz w:val="28"/>
          <w:szCs w:val="28"/>
        </w:rPr>
        <w:t>ен</w:t>
      </w:r>
      <w:r w:rsidRPr="00134FDC">
        <w:rPr>
          <w:rFonts w:ascii="Times New Roman" w:hAnsi="Times New Roman"/>
          <w:sz w:val="28"/>
          <w:szCs w:val="28"/>
        </w:rPr>
        <w:t xml:space="preserve"> подписа</w:t>
      </w:r>
      <w:r w:rsidR="00214092" w:rsidRPr="00134FDC">
        <w:rPr>
          <w:rFonts w:ascii="Times New Roman" w:hAnsi="Times New Roman"/>
          <w:sz w:val="28"/>
          <w:szCs w:val="28"/>
        </w:rPr>
        <w:t>ть соглашение</w:t>
      </w:r>
      <w:r w:rsidRPr="00134FDC">
        <w:rPr>
          <w:rFonts w:ascii="Times New Roman" w:hAnsi="Times New Roman"/>
          <w:sz w:val="28"/>
          <w:szCs w:val="28"/>
        </w:rPr>
        <w:t>;</w:t>
      </w:r>
    </w:p>
    <w:p w14:paraId="1BBC0577" w14:textId="77777777" w:rsidR="00324DBC" w:rsidRPr="00134FDC" w:rsidRDefault="00324DBC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8D9">
        <w:rPr>
          <w:rFonts w:ascii="Times New Roman" w:hAnsi="Times New Roman"/>
          <w:sz w:val="28"/>
          <w:szCs w:val="28"/>
        </w:rPr>
        <w:t>условий</w:t>
      </w:r>
      <w:proofErr w:type="gramEnd"/>
      <w:r w:rsidRPr="009468D9">
        <w:rPr>
          <w:rFonts w:ascii="Times New Roman" w:hAnsi="Times New Roman"/>
          <w:sz w:val="28"/>
          <w:szCs w:val="28"/>
        </w:rPr>
        <w:t xml:space="preserve"> признания </w:t>
      </w:r>
      <w:r w:rsidR="001350AB" w:rsidRPr="009468D9">
        <w:rPr>
          <w:rFonts w:ascii="Times New Roman" w:hAnsi="Times New Roman"/>
          <w:sz w:val="28"/>
          <w:szCs w:val="28"/>
        </w:rPr>
        <w:t>победителя</w:t>
      </w:r>
      <w:r w:rsidRPr="009468D9">
        <w:rPr>
          <w:rFonts w:ascii="Times New Roman" w:hAnsi="Times New Roman"/>
          <w:sz w:val="28"/>
          <w:szCs w:val="28"/>
        </w:rPr>
        <w:t xml:space="preserve"> уклонившимся от заключения соглашения;</w:t>
      </w:r>
    </w:p>
    <w:p w14:paraId="172A5E34" w14:textId="77777777" w:rsidR="0007490F" w:rsidRPr="00134FDC" w:rsidRDefault="00324DBC" w:rsidP="00134FDC">
      <w:pPr>
        <w:pStyle w:val="ConsPlusNormal"/>
        <w:adjustRightInd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даты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размещения результатов </w:t>
      </w:r>
      <w:r w:rsidR="00254AF0" w:rsidRPr="00134FDC">
        <w:rPr>
          <w:rFonts w:ascii="Times New Roman" w:hAnsi="Times New Roman"/>
          <w:sz w:val="28"/>
          <w:szCs w:val="28"/>
        </w:rPr>
        <w:t>конкурс</w:t>
      </w:r>
      <w:r w:rsidR="00EE6C12" w:rsidRPr="00134FDC">
        <w:rPr>
          <w:rFonts w:ascii="Times New Roman" w:hAnsi="Times New Roman"/>
          <w:sz w:val="28"/>
          <w:szCs w:val="28"/>
        </w:rPr>
        <w:t>ного отбора</w:t>
      </w:r>
      <w:r w:rsidRPr="00134FDC">
        <w:rPr>
          <w:rFonts w:ascii="Times New Roman" w:hAnsi="Times New Roman"/>
          <w:sz w:val="28"/>
          <w:szCs w:val="28"/>
        </w:rPr>
        <w:t xml:space="preserve"> на </w:t>
      </w:r>
      <w:r w:rsidR="002C15DC" w:rsidRPr="00134FDC">
        <w:rPr>
          <w:rFonts w:ascii="Times New Roman" w:hAnsi="Times New Roman"/>
          <w:sz w:val="28"/>
          <w:szCs w:val="28"/>
        </w:rPr>
        <w:t>е</w:t>
      </w:r>
      <w:r w:rsidRPr="00134FDC">
        <w:rPr>
          <w:rFonts w:ascii="Times New Roman" w:hAnsi="Times New Roman"/>
          <w:sz w:val="28"/>
          <w:szCs w:val="28"/>
        </w:rPr>
        <w:t>дином портале</w:t>
      </w:r>
      <w:r w:rsidR="00736314" w:rsidRPr="00134FDC">
        <w:rPr>
          <w:rFonts w:ascii="Times New Roman" w:hAnsi="Times New Roman"/>
          <w:sz w:val="28"/>
          <w:szCs w:val="28"/>
        </w:rPr>
        <w:t xml:space="preserve"> в соответствии с приказом № 243н</w:t>
      </w:r>
      <w:r w:rsidR="00EE6C12" w:rsidRPr="00134FDC">
        <w:rPr>
          <w:rFonts w:ascii="Times New Roman" w:hAnsi="Times New Roman"/>
          <w:sz w:val="28"/>
          <w:szCs w:val="28"/>
        </w:rPr>
        <w:t xml:space="preserve"> и</w:t>
      </w:r>
      <w:r w:rsidR="004C6CEA" w:rsidRPr="00134FDC">
        <w:rPr>
          <w:rFonts w:ascii="Times New Roman" w:hAnsi="Times New Roman"/>
          <w:sz w:val="28"/>
          <w:szCs w:val="28"/>
        </w:rPr>
        <w:t xml:space="preserve"> </w:t>
      </w:r>
      <w:r w:rsidRPr="00134FDC">
        <w:rPr>
          <w:rFonts w:ascii="Times New Roman" w:hAnsi="Times New Roman"/>
          <w:sz w:val="28"/>
          <w:szCs w:val="28"/>
        </w:rPr>
        <w:t xml:space="preserve">официальном сайте Министерства, которая не может быть позднее 14-го дня, следующего за днем определения </w:t>
      </w:r>
      <w:r w:rsidR="00C75412" w:rsidRPr="00134FDC">
        <w:rPr>
          <w:rFonts w:ascii="Times New Roman" w:hAnsi="Times New Roman"/>
          <w:sz w:val="28"/>
          <w:szCs w:val="28"/>
        </w:rPr>
        <w:t>победителя (победителей)</w:t>
      </w:r>
      <w:r w:rsidRPr="00134FDC">
        <w:rPr>
          <w:rFonts w:ascii="Times New Roman" w:hAnsi="Times New Roman"/>
          <w:sz w:val="28"/>
          <w:szCs w:val="28"/>
        </w:rPr>
        <w:t>.</w:t>
      </w:r>
    </w:p>
    <w:p w14:paraId="4F6CBEAA" w14:textId="61ABA639" w:rsidR="00631718" w:rsidRPr="00134FDC" w:rsidRDefault="00FF1A39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2.</w:t>
      </w:r>
      <w:r w:rsidR="00AF7C4A" w:rsidRPr="00134FDC">
        <w:rPr>
          <w:sz w:val="28"/>
          <w:szCs w:val="28"/>
        </w:rPr>
        <w:t>4</w:t>
      </w:r>
      <w:r w:rsidR="00635972" w:rsidRPr="00134FDC">
        <w:rPr>
          <w:sz w:val="28"/>
          <w:szCs w:val="28"/>
        </w:rPr>
        <w:t>.</w:t>
      </w:r>
      <w:r w:rsidR="00741A08" w:rsidRPr="00134FDC">
        <w:rPr>
          <w:sz w:val="28"/>
          <w:szCs w:val="28"/>
        </w:rPr>
        <w:t> </w:t>
      </w:r>
      <w:r w:rsidR="00324AB9" w:rsidRPr="00134FDC">
        <w:rPr>
          <w:sz w:val="28"/>
          <w:szCs w:val="28"/>
        </w:rPr>
        <w:t xml:space="preserve">Требования, предъявляемые к </w:t>
      </w:r>
      <w:r w:rsidR="00CC2C6A" w:rsidRPr="00134FDC">
        <w:rPr>
          <w:sz w:val="28"/>
          <w:szCs w:val="28"/>
        </w:rPr>
        <w:t>участникам</w:t>
      </w:r>
      <w:r w:rsidR="00324AB9" w:rsidRPr="00134FDC">
        <w:rPr>
          <w:sz w:val="28"/>
          <w:szCs w:val="28"/>
        </w:rPr>
        <w:t xml:space="preserve">, которым должен соответствовать </w:t>
      </w:r>
      <w:r w:rsidR="00CC2C6A" w:rsidRPr="00134FDC">
        <w:rPr>
          <w:sz w:val="28"/>
          <w:szCs w:val="28"/>
        </w:rPr>
        <w:t>участник</w:t>
      </w:r>
      <w:r w:rsidR="00324AB9" w:rsidRPr="00134FDC">
        <w:rPr>
          <w:sz w:val="28"/>
          <w:szCs w:val="28"/>
        </w:rPr>
        <w:t xml:space="preserve"> </w:t>
      </w:r>
      <w:r w:rsidR="0007490F" w:rsidRPr="00134FDC">
        <w:rPr>
          <w:sz w:val="28"/>
          <w:szCs w:val="28"/>
        </w:rPr>
        <w:t>на дату не ранее чем 30 дней до даты подачи заявки (включая дату подачи заявки):</w:t>
      </w:r>
    </w:p>
    <w:p w14:paraId="19DB6E6E" w14:textId="677B227A" w:rsidR="0007490F" w:rsidRPr="00134FDC" w:rsidRDefault="0007490F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</w:t>
      </w:r>
      <w:proofErr w:type="gramEnd"/>
      <w:r w:rsidRPr="00134FDC">
        <w:rPr>
          <w:sz w:val="28"/>
          <w:szCs w:val="28"/>
        </w:rPr>
        <w:t xml:space="preserve"> участника должна отсутствова</w:t>
      </w:r>
      <w:r w:rsidR="000752E1">
        <w:rPr>
          <w:sz w:val="28"/>
          <w:szCs w:val="28"/>
        </w:rPr>
        <w:t>ть неисполненная обязанность по </w:t>
      </w:r>
      <w:r w:rsidRPr="00134FDC">
        <w:rPr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1228304E" w14:textId="77777777" w:rsidR="0007490F" w:rsidRPr="00134FDC" w:rsidRDefault="0007490F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</w:t>
      </w:r>
      <w:proofErr w:type="gramEnd"/>
      <w:r w:rsidRPr="00134FDC">
        <w:rPr>
          <w:sz w:val="28"/>
          <w:szCs w:val="28"/>
        </w:rPr>
        <w:t xml:space="preserve"> участника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бюджетом;</w:t>
      </w:r>
    </w:p>
    <w:p w14:paraId="5AF652EB" w14:textId="73D3466D" w:rsidR="00B467F7" w:rsidRPr="00134FDC" w:rsidRDefault="00631718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участник</w:t>
      </w:r>
      <w:proofErr w:type="gramEnd"/>
      <w:r w:rsidR="00740EA0">
        <w:rPr>
          <w:sz w:val="28"/>
          <w:szCs w:val="28"/>
        </w:rPr>
        <w:t xml:space="preserve"> </w:t>
      </w:r>
      <w:r w:rsidR="00533B31" w:rsidRPr="00134FDC">
        <w:rPr>
          <w:sz w:val="28"/>
          <w:szCs w:val="28"/>
        </w:rPr>
        <w:t>-</w:t>
      </w:r>
      <w:r w:rsidR="00740EA0">
        <w:rPr>
          <w:sz w:val="28"/>
          <w:szCs w:val="28"/>
        </w:rPr>
        <w:t xml:space="preserve"> </w:t>
      </w:r>
      <w:r w:rsidR="00533B31" w:rsidRPr="00134FDC">
        <w:rPr>
          <w:sz w:val="28"/>
          <w:szCs w:val="28"/>
        </w:rPr>
        <w:t>юридическое лицо</w:t>
      </w:r>
      <w:r w:rsidRPr="00134FDC">
        <w:rPr>
          <w:sz w:val="28"/>
          <w:szCs w:val="28"/>
        </w:rPr>
        <w:t xml:space="preserve"> не должен находиться в процессе реорганизации (за исключением реорганизации в форме присоединения к юридическому лицу, являющемуся участником, другого юридического лица), ликвидации, в отношении него не введена процедура банкротства, деятельность участника не приостановлена в порядке, предусмотренном законода</w:t>
      </w:r>
      <w:r w:rsidR="00533B31" w:rsidRPr="00134FDC">
        <w:rPr>
          <w:sz w:val="28"/>
          <w:szCs w:val="28"/>
        </w:rPr>
        <w:t>тельством Российской Федерации, а участник</w:t>
      </w:r>
      <w:r w:rsidR="00740EA0">
        <w:rPr>
          <w:sz w:val="28"/>
          <w:szCs w:val="28"/>
        </w:rPr>
        <w:t xml:space="preserve"> </w:t>
      </w:r>
      <w:r w:rsidR="00533B31" w:rsidRPr="00134FDC">
        <w:rPr>
          <w:sz w:val="28"/>
          <w:szCs w:val="28"/>
        </w:rPr>
        <w:t>-</w:t>
      </w:r>
      <w:r w:rsidR="00740EA0">
        <w:rPr>
          <w:sz w:val="28"/>
          <w:szCs w:val="28"/>
        </w:rPr>
        <w:t xml:space="preserve"> </w:t>
      </w:r>
      <w:r w:rsidR="00533B31" w:rsidRPr="00134FDC">
        <w:rPr>
          <w:sz w:val="28"/>
          <w:szCs w:val="28"/>
        </w:rPr>
        <w:t>индивидуальный предприниматель не прекратил деятельност</w:t>
      </w:r>
      <w:r w:rsidR="00740EA0">
        <w:rPr>
          <w:sz w:val="28"/>
          <w:szCs w:val="28"/>
        </w:rPr>
        <w:t>ь</w:t>
      </w:r>
      <w:r w:rsidR="00533B31" w:rsidRPr="00134FDC">
        <w:rPr>
          <w:sz w:val="28"/>
          <w:szCs w:val="28"/>
        </w:rPr>
        <w:t xml:space="preserve"> в качестве индивидуального предпринимателя;</w:t>
      </w:r>
    </w:p>
    <w:p w14:paraId="4F6F9BF5" w14:textId="0416F1CA" w:rsidR="00635972" w:rsidRPr="00134FDC" w:rsidRDefault="00635972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в</w:t>
      </w:r>
      <w:proofErr w:type="gramEnd"/>
      <w:r w:rsidRPr="00134FDC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134FDC">
        <w:rPr>
          <w:sz w:val="28"/>
          <w:szCs w:val="28"/>
        </w:rPr>
        <w:lastRenderedPageBreak/>
        <w:t>исполнительного органа, или</w:t>
      </w:r>
      <w:r w:rsidR="00956A05" w:rsidRPr="00134FDC">
        <w:rPr>
          <w:sz w:val="28"/>
          <w:szCs w:val="28"/>
        </w:rPr>
        <w:t xml:space="preserve"> главном бухгалтере </w:t>
      </w:r>
      <w:r w:rsidR="00631718" w:rsidRPr="00134FDC">
        <w:rPr>
          <w:sz w:val="28"/>
          <w:szCs w:val="28"/>
        </w:rPr>
        <w:t>участника</w:t>
      </w:r>
      <w:r w:rsidR="00740EA0">
        <w:rPr>
          <w:sz w:val="28"/>
          <w:szCs w:val="28"/>
        </w:rPr>
        <w:t xml:space="preserve"> </w:t>
      </w:r>
      <w:r w:rsidR="002C234C" w:rsidRPr="002C234C">
        <w:rPr>
          <w:sz w:val="28"/>
          <w:szCs w:val="28"/>
        </w:rPr>
        <w:t>-</w:t>
      </w:r>
      <w:r w:rsidR="00740EA0">
        <w:rPr>
          <w:sz w:val="28"/>
          <w:szCs w:val="28"/>
        </w:rPr>
        <w:t xml:space="preserve"> </w:t>
      </w:r>
      <w:r w:rsidR="002C234C" w:rsidRPr="002C234C">
        <w:rPr>
          <w:sz w:val="28"/>
          <w:szCs w:val="28"/>
        </w:rPr>
        <w:t>юридического лица, об индивидуальном предпринимателе;</w:t>
      </w:r>
    </w:p>
    <w:p w14:paraId="07BEE431" w14:textId="2699B982" w:rsidR="00455178" w:rsidRDefault="00631718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участники</w:t>
      </w:r>
      <w:r w:rsidR="00635972" w:rsidRPr="00134FDC">
        <w:rPr>
          <w:sz w:val="28"/>
          <w:szCs w:val="28"/>
        </w:rPr>
        <w:t xml:space="preserve"> </w:t>
      </w:r>
      <w:r w:rsidR="00744FF2" w:rsidRPr="00134FDC">
        <w:rPr>
          <w:sz w:val="28"/>
          <w:szCs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55178" w:rsidRPr="00134FDC">
        <w:rPr>
          <w:sz w:val="28"/>
          <w:szCs w:val="28"/>
        </w:rPr>
        <w:t>;</w:t>
      </w:r>
    </w:p>
    <w:p w14:paraId="726E6B91" w14:textId="39E09BCE" w:rsidR="00BB7EE2" w:rsidRPr="00134FDC" w:rsidRDefault="00BB7EE2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участники</w:t>
      </w:r>
      <w:proofErr w:type="gramEnd"/>
      <w:r w:rsidRPr="00134FDC">
        <w:rPr>
          <w:sz w:val="28"/>
          <w:szCs w:val="28"/>
        </w:rPr>
        <w:t xml:space="preserve"> не должны получать средства из областного бюджета на основании иных нормативных правовых актов на цель, установленную пунктом 1.3 настоящего Порядка</w:t>
      </w:r>
      <w:r>
        <w:rPr>
          <w:sz w:val="28"/>
          <w:szCs w:val="28"/>
        </w:rPr>
        <w:t>;</w:t>
      </w:r>
    </w:p>
    <w:p w14:paraId="4144EBA4" w14:textId="7CBE00DB" w:rsidR="002C2967" w:rsidRPr="00134FDC" w:rsidRDefault="002C2967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участники</w:t>
      </w:r>
      <w:proofErr w:type="gramEnd"/>
      <w:r w:rsidRPr="00134FDC">
        <w:rPr>
          <w:sz w:val="28"/>
          <w:szCs w:val="28"/>
        </w:rPr>
        <w:t xml:space="preserve">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BB7EE2">
        <w:rPr>
          <w:sz w:val="28"/>
          <w:szCs w:val="28"/>
        </w:rPr>
        <w:t>ию оружия массового уничтожения.</w:t>
      </w:r>
    </w:p>
    <w:bookmarkEnd w:id="3"/>
    <w:p w14:paraId="06955049" w14:textId="3BA48F29" w:rsidR="004C3CF9" w:rsidRPr="003A29E8" w:rsidRDefault="00814DEC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22AE">
        <w:rPr>
          <w:sz w:val="28"/>
          <w:szCs w:val="28"/>
        </w:rPr>
        <w:t>2.</w:t>
      </w:r>
      <w:r w:rsidR="00CE3D59" w:rsidRPr="004F22AE">
        <w:rPr>
          <w:sz w:val="28"/>
          <w:szCs w:val="28"/>
        </w:rPr>
        <w:t>5</w:t>
      </w:r>
      <w:r w:rsidRPr="004F22AE">
        <w:rPr>
          <w:sz w:val="28"/>
          <w:szCs w:val="28"/>
        </w:rPr>
        <w:t>.</w:t>
      </w:r>
      <w:r w:rsidR="005C7013" w:rsidRPr="004F22AE">
        <w:rPr>
          <w:sz w:val="28"/>
          <w:szCs w:val="28"/>
        </w:rPr>
        <w:t> </w:t>
      </w:r>
      <w:r w:rsidR="003A29E8" w:rsidRPr="004F22AE">
        <w:rPr>
          <w:sz w:val="28"/>
          <w:szCs w:val="28"/>
        </w:rPr>
        <w:t>Требования к у</w:t>
      </w:r>
      <w:r w:rsidR="00BB7EE2" w:rsidRPr="004F22AE">
        <w:rPr>
          <w:sz w:val="28"/>
          <w:szCs w:val="28"/>
        </w:rPr>
        <w:t>частник</w:t>
      </w:r>
      <w:r w:rsidR="003A29E8" w:rsidRPr="004F22AE">
        <w:rPr>
          <w:sz w:val="28"/>
          <w:szCs w:val="28"/>
        </w:rPr>
        <w:t>ам</w:t>
      </w:r>
      <w:r w:rsidR="00BB7EE2" w:rsidRPr="004F22AE">
        <w:rPr>
          <w:sz w:val="28"/>
          <w:szCs w:val="28"/>
        </w:rPr>
        <w:t>:</w:t>
      </w:r>
    </w:p>
    <w:p w14:paraId="52403420" w14:textId="1725A642" w:rsidR="00BB7EE2" w:rsidRPr="003A29E8" w:rsidRDefault="00BB7EE2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A29E8">
        <w:rPr>
          <w:sz w:val="28"/>
          <w:szCs w:val="28"/>
        </w:rPr>
        <w:t>а</w:t>
      </w:r>
      <w:proofErr w:type="gramEnd"/>
      <w:r w:rsidRPr="003A29E8">
        <w:rPr>
          <w:sz w:val="28"/>
          <w:szCs w:val="28"/>
        </w:rPr>
        <w:t>) осуществлять деятельность в течение 2 лет с момента заключения соглашения</w:t>
      </w:r>
      <w:r w:rsidR="00714241">
        <w:rPr>
          <w:sz w:val="28"/>
          <w:szCs w:val="28"/>
        </w:rPr>
        <w:t>;</w:t>
      </w:r>
    </w:p>
    <w:p w14:paraId="12C3701E" w14:textId="06EE7119" w:rsidR="00BB7EE2" w:rsidRPr="003A29E8" w:rsidRDefault="00BB7EE2" w:rsidP="00BB7EE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A29E8">
        <w:rPr>
          <w:sz w:val="28"/>
          <w:szCs w:val="28"/>
        </w:rPr>
        <w:t>б</w:t>
      </w:r>
      <w:proofErr w:type="gramEnd"/>
      <w:r w:rsidRPr="003A29E8">
        <w:rPr>
          <w:sz w:val="28"/>
          <w:szCs w:val="28"/>
        </w:rPr>
        <w:t xml:space="preserve">) обеспечить </w:t>
      </w:r>
      <w:r w:rsidRPr="003A29E8">
        <w:rPr>
          <w:color w:val="000000"/>
          <w:sz w:val="28"/>
          <w:szCs w:val="28"/>
        </w:rPr>
        <w:t xml:space="preserve">уровень </w:t>
      </w:r>
      <w:proofErr w:type="spellStart"/>
      <w:r w:rsidRPr="003A29E8">
        <w:rPr>
          <w:color w:val="000000"/>
          <w:sz w:val="28"/>
          <w:szCs w:val="28"/>
        </w:rPr>
        <w:t>софинансирования</w:t>
      </w:r>
      <w:proofErr w:type="spellEnd"/>
      <w:r w:rsidRPr="003A29E8">
        <w:rPr>
          <w:color w:val="000000"/>
          <w:sz w:val="28"/>
          <w:szCs w:val="28"/>
        </w:rPr>
        <w:t xml:space="preserve"> расходных обязательств на реализацию общественной инициативы не менее 50 про</w:t>
      </w:r>
      <w:r w:rsidR="003A29E8" w:rsidRPr="003A29E8">
        <w:rPr>
          <w:color w:val="000000"/>
          <w:sz w:val="28"/>
          <w:szCs w:val="28"/>
        </w:rPr>
        <w:t>центов от общего размера затрат;</w:t>
      </w:r>
    </w:p>
    <w:p w14:paraId="0C6E61CD" w14:textId="191143C0" w:rsidR="004C3CF9" w:rsidRDefault="00BB7EE2" w:rsidP="004C3C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A29E8">
        <w:rPr>
          <w:sz w:val="28"/>
          <w:szCs w:val="28"/>
        </w:rPr>
        <w:t>в</w:t>
      </w:r>
      <w:proofErr w:type="gramEnd"/>
      <w:r w:rsidRPr="003A29E8">
        <w:rPr>
          <w:sz w:val="28"/>
          <w:szCs w:val="28"/>
        </w:rPr>
        <w:t>) обеспечить реализацию общественной инициативы в срок</w:t>
      </w:r>
      <w:r w:rsidR="00714241">
        <w:rPr>
          <w:sz w:val="28"/>
          <w:szCs w:val="28"/>
        </w:rPr>
        <w:t>,</w:t>
      </w:r>
      <w:r w:rsidRPr="003A29E8">
        <w:rPr>
          <w:sz w:val="28"/>
          <w:szCs w:val="28"/>
        </w:rPr>
        <w:t xml:space="preserve"> не превышающий конца текущего финансового года</w:t>
      </w:r>
      <w:r w:rsidR="004C3CF9" w:rsidRPr="003A29E8">
        <w:rPr>
          <w:sz w:val="28"/>
          <w:szCs w:val="28"/>
        </w:rPr>
        <w:t>.</w:t>
      </w:r>
    </w:p>
    <w:p w14:paraId="21219916" w14:textId="078AAD67" w:rsidR="00E32476" w:rsidRPr="00134FDC" w:rsidRDefault="007B6A99" w:rsidP="00E3247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_Hlk131850878"/>
      <w:r w:rsidRPr="00134FDC">
        <w:rPr>
          <w:rFonts w:ascii="Times New Roman" w:hAnsi="Times New Roman"/>
          <w:sz w:val="28"/>
          <w:szCs w:val="28"/>
        </w:rPr>
        <w:t>2.</w:t>
      </w:r>
      <w:r w:rsidR="00CE3D59" w:rsidRPr="00134FDC">
        <w:rPr>
          <w:rFonts w:ascii="Times New Roman" w:hAnsi="Times New Roman"/>
          <w:sz w:val="28"/>
          <w:szCs w:val="28"/>
        </w:rPr>
        <w:t>6</w:t>
      </w:r>
      <w:r w:rsidRPr="00134FDC">
        <w:rPr>
          <w:rFonts w:ascii="Times New Roman" w:hAnsi="Times New Roman"/>
          <w:sz w:val="28"/>
          <w:szCs w:val="28"/>
        </w:rPr>
        <w:t>.</w:t>
      </w:r>
      <w:r w:rsidR="001459FE" w:rsidRPr="00134FDC">
        <w:rPr>
          <w:rFonts w:ascii="Times New Roman" w:hAnsi="Times New Roman"/>
          <w:sz w:val="28"/>
          <w:szCs w:val="28"/>
        </w:rPr>
        <w:t> </w:t>
      </w:r>
      <w:r w:rsidR="00E32476" w:rsidRPr="00134FDC">
        <w:rPr>
          <w:rFonts w:ascii="Times New Roman" w:hAnsi="Times New Roman"/>
          <w:sz w:val="28"/>
          <w:szCs w:val="28"/>
        </w:rPr>
        <w:t>Для участия в конкурсном отборе участник не позднее даты окончания подачи заявок, указа</w:t>
      </w:r>
      <w:r w:rsidR="00E32476">
        <w:rPr>
          <w:rFonts w:ascii="Times New Roman" w:hAnsi="Times New Roman"/>
          <w:sz w:val="28"/>
          <w:szCs w:val="28"/>
        </w:rPr>
        <w:t>нной в объявлении, направляет организатору</w:t>
      </w:r>
      <w:r w:rsidR="00E32476" w:rsidRPr="00CB2B14">
        <w:rPr>
          <w:rFonts w:ascii="Times New Roman" w:hAnsi="Times New Roman"/>
          <w:sz w:val="28"/>
          <w:szCs w:val="28"/>
        </w:rPr>
        <w:t xml:space="preserve"> конкурс</w:t>
      </w:r>
      <w:r w:rsidR="00E32476">
        <w:rPr>
          <w:rFonts w:ascii="Times New Roman" w:hAnsi="Times New Roman"/>
          <w:sz w:val="28"/>
          <w:szCs w:val="28"/>
        </w:rPr>
        <w:t>ного отбора</w:t>
      </w:r>
      <w:r w:rsidR="00E32476" w:rsidRPr="00134FDC">
        <w:rPr>
          <w:rFonts w:ascii="Times New Roman" w:hAnsi="Times New Roman"/>
          <w:sz w:val="28"/>
          <w:szCs w:val="28"/>
        </w:rPr>
        <w:t xml:space="preserve"> на бумажном носителе, а также на адрес электронной почты </w:t>
      </w:r>
      <w:r w:rsidR="00E32476">
        <w:rPr>
          <w:rFonts w:ascii="Times New Roman" w:hAnsi="Times New Roman"/>
          <w:sz w:val="28"/>
          <w:szCs w:val="28"/>
        </w:rPr>
        <w:t>организатора</w:t>
      </w:r>
      <w:r w:rsidR="00E32476" w:rsidRPr="00CB2B14">
        <w:rPr>
          <w:rFonts w:ascii="Times New Roman" w:hAnsi="Times New Roman"/>
          <w:sz w:val="28"/>
          <w:szCs w:val="28"/>
        </w:rPr>
        <w:t xml:space="preserve"> конкурс</w:t>
      </w:r>
      <w:r w:rsidR="00E32476">
        <w:rPr>
          <w:rFonts w:ascii="Times New Roman" w:hAnsi="Times New Roman"/>
          <w:sz w:val="28"/>
          <w:szCs w:val="28"/>
        </w:rPr>
        <w:t>ного отбора</w:t>
      </w:r>
      <w:r w:rsidR="00E32476" w:rsidRPr="00134FDC">
        <w:rPr>
          <w:rFonts w:ascii="Times New Roman" w:hAnsi="Times New Roman"/>
          <w:sz w:val="28"/>
          <w:szCs w:val="28"/>
        </w:rPr>
        <w:t xml:space="preserve">, указанный в объявлении, заявку по форме согласно приложению № 1 к настоящему Порядку, включающую согласие на публикацию (размещение) на официальном сайте Министерства информации об участнике, о подаваемой участником заявке, иной информации об участнике, связанной с конкурсным отбором, согласие на </w:t>
      </w:r>
      <w:r w:rsidR="00E32476" w:rsidRPr="00134FDC">
        <w:rPr>
          <w:rFonts w:ascii="Times New Roman" w:hAnsi="Times New Roman"/>
          <w:sz w:val="28"/>
          <w:szCs w:val="28"/>
        </w:rPr>
        <w:lastRenderedPageBreak/>
        <w:t>обработку персональ</w:t>
      </w:r>
      <w:r w:rsidR="003A64E0">
        <w:rPr>
          <w:rFonts w:ascii="Times New Roman" w:hAnsi="Times New Roman"/>
          <w:sz w:val="28"/>
          <w:szCs w:val="28"/>
        </w:rPr>
        <w:t>ных данных (для физических лиц)</w:t>
      </w:r>
      <w:r w:rsidR="00E32476" w:rsidRPr="00134FDC">
        <w:rPr>
          <w:rFonts w:ascii="Times New Roman" w:hAnsi="Times New Roman"/>
          <w:sz w:val="28"/>
          <w:szCs w:val="28"/>
        </w:rPr>
        <w:t xml:space="preserve"> с приложением следующих документов:</w:t>
      </w:r>
    </w:p>
    <w:p w14:paraId="5C642BBE" w14:textId="5BFA01BD" w:rsidR="001459FE" w:rsidRPr="00134FDC" w:rsidRDefault="001459FE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к</w:t>
      </w:r>
      <w:r w:rsidR="00F642E0" w:rsidRPr="00134FDC">
        <w:rPr>
          <w:rFonts w:ascii="Times New Roman" w:hAnsi="Times New Roman"/>
          <w:sz w:val="28"/>
          <w:szCs w:val="28"/>
        </w:rPr>
        <w:t>опии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учредительного документа (со всеми в</w:t>
      </w:r>
      <w:r w:rsidR="000944AA" w:rsidRPr="00134FDC">
        <w:rPr>
          <w:rFonts w:ascii="Times New Roman" w:hAnsi="Times New Roman"/>
          <w:sz w:val="28"/>
          <w:szCs w:val="28"/>
        </w:rPr>
        <w:t>несенными изменениями) или копии</w:t>
      </w:r>
      <w:r w:rsidRPr="00134FDC">
        <w:rPr>
          <w:rFonts w:ascii="Times New Roman" w:hAnsi="Times New Roman"/>
          <w:sz w:val="28"/>
          <w:szCs w:val="28"/>
        </w:rPr>
        <w:t xml:space="preserve"> паспорта (для и</w:t>
      </w:r>
      <w:r w:rsidR="00F642E0" w:rsidRPr="00134FDC">
        <w:rPr>
          <w:rFonts w:ascii="Times New Roman" w:hAnsi="Times New Roman"/>
          <w:sz w:val="28"/>
          <w:szCs w:val="28"/>
        </w:rPr>
        <w:t>ндивидуальных предпринимателей);</w:t>
      </w:r>
    </w:p>
    <w:p w14:paraId="339C722D" w14:textId="1FDC0D22" w:rsidR="00B20AE1" w:rsidRPr="00134FDC" w:rsidRDefault="001459FE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копи</w:t>
      </w:r>
      <w:r w:rsidR="00F642E0" w:rsidRPr="00134FDC">
        <w:rPr>
          <w:rFonts w:ascii="Times New Roman" w:hAnsi="Times New Roman"/>
          <w:sz w:val="28"/>
          <w:szCs w:val="28"/>
        </w:rPr>
        <w:t>и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документа (документов), подтверждающего (подтверждающих) полномочия руководителя </w:t>
      </w:r>
      <w:r w:rsidR="00F642E0" w:rsidRPr="00134FDC">
        <w:rPr>
          <w:rFonts w:ascii="Times New Roman" w:hAnsi="Times New Roman"/>
          <w:sz w:val="28"/>
          <w:szCs w:val="28"/>
        </w:rPr>
        <w:t xml:space="preserve">участника </w:t>
      </w:r>
      <w:r w:rsidRPr="00134FDC">
        <w:rPr>
          <w:rFonts w:ascii="Times New Roman" w:hAnsi="Times New Roman"/>
          <w:sz w:val="28"/>
          <w:szCs w:val="28"/>
        </w:rPr>
        <w:t>либо лица, уполномоченного действоват</w:t>
      </w:r>
      <w:r w:rsidR="00F642E0" w:rsidRPr="00134FDC">
        <w:rPr>
          <w:rFonts w:ascii="Times New Roman" w:hAnsi="Times New Roman"/>
          <w:sz w:val="28"/>
          <w:szCs w:val="28"/>
        </w:rPr>
        <w:t>ь от имени участника;</w:t>
      </w:r>
    </w:p>
    <w:p w14:paraId="1D18BEE0" w14:textId="294651F7" w:rsidR="00B20AE1" w:rsidRPr="00134FDC" w:rsidRDefault="00B20AE1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характеристики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общественной инициативы по форме согласно приложению № 2 к настоящему Порядку, а также сведени</w:t>
      </w:r>
      <w:r w:rsidR="00022025">
        <w:rPr>
          <w:rFonts w:ascii="Times New Roman" w:hAnsi="Times New Roman"/>
          <w:sz w:val="28"/>
          <w:szCs w:val="28"/>
        </w:rPr>
        <w:t>й</w:t>
      </w:r>
      <w:r w:rsidRPr="00134FDC">
        <w:rPr>
          <w:rFonts w:ascii="Times New Roman" w:hAnsi="Times New Roman"/>
          <w:sz w:val="28"/>
          <w:szCs w:val="28"/>
        </w:rPr>
        <w:t xml:space="preserve"> о стадии общественной инициативы, если ее реализация начата к моменту заключения соглашения (с приложением описания реализованны</w:t>
      </w:r>
      <w:r w:rsidR="002C234C">
        <w:rPr>
          <w:rFonts w:ascii="Times New Roman" w:hAnsi="Times New Roman"/>
          <w:sz w:val="28"/>
          <w:szCs w:val="28"/>
        </w:rPr>
        <w:t>х мероприятий и фотоматериалов);</w:t>
      </w:r>
    </w:p>
    <w:p w14:paraId="52DECCC2" w14:textId="39F7CE79" w:rsidR="00CC7A8E" w:rsidRPr="00134FDC" w:rsidRDefault="00405BF8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письменного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обязательства, подписанного руководителем участника (иным уполномоченным лицом) и главным бухгалтером участника</w:t>
      </w:r>
      <w:r w:rsidR="003A64E0">
        <w:rPr>
          <w:rFonts w:ascii="Times New Roman" w:hAnsi="Times New Roman"/>
          <w:sz w:val="28"/>
          <w:szCs w:val="28"/>
        </w:rPr>
        <w:t>,</w:t>
      </w:r>
      <w:r w:rsidRPr="00134FDC">
        <w:rPr>
          <w:rFonts w:ascii="Times New Roman" w:hAnsi="Times New Roman"/>
          <w:sz w:val="28"/>
          <w:szCs w:val="28"/>
        </w:rPr>
        <w:t xml:space="preserve"> об осуществлении деятельности в течение </w:t>
      </w:r>
      <w:r w:rsidR="009F6268" w:rsidRPr="00134FDC">
        <w:rPr>
          <w:rFonts w:ascii="Times New Roman" w:hAnsi="Times New Roman"/>
          <w:sz w:val="28"/>
          <w:szCs w:val="28"/>
        </w:rPr>
        <w:t>2</w:t>
      </w:r>
      <w:r w:rsidRPr="00134FDC">
        <w:rPr>
          <w:rFonts w:ascii="Times New Roman" w:hAnsi="Times New Roman"/>
          <w:sz w:val="28"/>
          <w:szCs w:val="28"/>
        </w:rPr>
        <w:t xml:space="preserve"> лет с момента заключения соглашения;</w:t>
      </w:r>
    </w:p>
    <w:p w14:paraId="029FA217" w14:textId="07D8245C" w:rsidR="00501F66" w:rsidRPr="00134FDC" w:rsidRDefault="00972712" w:rsidP="00134FDC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, подтверждающей наличие у заявителя суммы, необходимой для </w:t>
      </w:r>
      <w:proofErr w:type="spellStart"/>
      <w:r w:rsidRPr="00134FD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34FDC">
        <w:rPr>
          <w:rFonts w:ascii="Times New Roman" w:hAnsi="Times New Roman"/>
          <w:sz w:val="28"/>
          <w:szCs w:val="28"/>
        </w:rPr>
        <w:t xml:space="preserve"> общественной инициативы, –</w:t>
      </w:r>
      <w:r w:rsidR="00FB588A" w:rsidRPr="00134FDC">
        <w:rPr>
          <w:rFonts w:ascii="Times New Roman" w:hAnsi="Times New Roman"/>
          <w:sz w:val="28"/>
          <w:szCs w:val="28"/>
        </w:rPr>
        <w:t xml:space="preserve"> выписки</w:t>
      </w:r>
      <w:r w:rsidRPr="00134FDC">
        <w:rPr>
          <w:rFonts w:ascii="Times New Roman" w:hAnsi="Times New Roman"/>
          <w:sz w:val="28"/>
          <w:szCs w:val="28"/>
        </w:rPr>
        <w:t xml:space="preserve"> из расчетного счета</w:t>
      </w:r>
      <w:r w:rsidR="00A304F8" w:rsidRPr="00134FDC">
        <w:rPr>
          <w:rFonts w:ascii="Times New Roman" w:hAnsi="Times New Roman"/>
          <w:sz w:val="28"/>
          <w:szCs w:val="28"/>
        </w:rPr>
        <w:t>, пол</w:t>
      </w:r>
      <w:r w:rsidR="003177D2">
        <w:rPr>
          <w:rFonts w:ascii="Times New Roman" w:hAnsi="Times New Roman"/>
          <w:sz w:val="28"/>
          <w:szCs w:val="28"/>
        </w:rPr>
        <w:t>ученной не ранее чем за 3 дня д</w:t>
      </w:r>
      <w:r w:rsidR="00A304F8" w:rsidRPr="00134FDC">
        <w:rPr>
          <w:rFonts w:ascii="Times New Roman" w:hAnsi="Times New Roman"/>
          <w:sz w:val="28"/>
          <w:szCs w:val="28"/>
        </w:rPr>
        <w:t>о даты подачи заявки</w:t>
      </w:r>
      <w:r w:rsidR="00674F10">
        <w:rPr>
          <w:rFonts w:ascii="Times New Roman" w:hAnsi="Times New Roman"/>
          <w:sz w:val="28"/>
          <w:szCs w:val="28"/>
        </w:rPr>
        <w:t>.</w:t>
      </w:r>
    </w:p>
    <w:bookmarkEnd w:id="4"/>
    <w:p w14:paraId="46774AA7" w14:textId="77777777" w:rsidR="00E32476" w:rsidRPr="004F60F9" w:rsidRDefault="00E32476" w:rsidP="00E32476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4F60F9">
        <w:rPr>
          <w:rFonts w:ascii="Times New Roman" w:hAnsi="Times New Roman"/>
          <w:sz w:val="28"/>
          <w:szCs w:val="28"/>
        </w:rPr>
        <w:t xml:space="preserve">. Для подтверждения сведений о наличии (об отсутствии) у участника неисполненной обязанности по уплате налогов, сборов, страховых взносов, пеней, штрафов, процентов, подлежащих уплате, </w:t>
      </w:r>
      <w:r>
        <w:rPr>
          <w:rFonts w:ascii="Times New Roman" w:hAnsi="Times New Roman"/>
          <w:sz w:val="28"/>
          <w:szCs w:val="28"/>
        </w:rPr>
        <w:t>организатор</w:t>
      </w:r>
      <w:r w:rsidRPr="00CB2B14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ного отбора</w:t>
      </w:r>
      <w:r w:rsidRPr="004F60F9">
        <w:rPr>
          <w:rFonts w:ascii="Times New Roman" w:hAnsi="Times New Roman"/>
          <w:sz w:val="28"/>
          <w:szCs w:val="28"/>
        </w:rPr>
        <w:t xml:space="preserve"> запрашивает и получает от Федеральной налоговой службы сведения о наличии (об отсутствии) у участника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6977B52B" w14:textId="6AAA2D53" w:rsidR="00E32476" w:rsidRPr="006F04FD" w:rsidRDefault="00E32476" w:rsidP="00E32476">
      <w:pPr>
        <w:ind w:right="-2" w:firstLine="709"/>
        <w:jc w:val="both"/>
        <w:rPr>
          <w:sz w:val="28"/>
          <w:szCs w:val="28"/>
        </w:rPr>
      </w:pPr>
      <w:r w:rsidRPr="004F60F9">
        <w:rPr>
          <w:sz w:val="28"/>
          <w:szCs w:val="28"/>
        </w:rPr>
        <w:t xml:space="preserve">Участник вправе представить </w:t>
      </w:r>
      <w:r>
        <w:rPr>
          <w:sz w:val="28"/>
          <w:szCs w:val="28"/>
        </w:rPr>
        <w:t>организатору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</w:t>
      </w:r>
      <w:r w:rsidRPr="00134FDC">
        <w:rPr>
          <w:sz w:val="28"/>
          <w:szCs w:val="28"/>
        </w:rPr>
        <w:t xml:space="preserve"> </w:t>
      </w:r>
      <w:r w:rsidRPr="004F60F9">
        <w:rPr>
          <w:sz w:val="28"/>
          <w:szCs w:val="28"/>
        </w:rPr>
        <w:t>справку налогового органа о наличии (об 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выписку из Единого государственного реестра юридических</w:t>
      </w:r>
      <w:r>
        <w:rPr>
          <w:sz w:val="28"/>
          <w:szCs w:val="28"/>
        </w:rPr>
        <w:t xml:space="preserve"> лиц или </w:t>
      </w:r>
      <w:r w:rsidRPr="006F04FD">
        <w:rPr>
          <w:sz w:val="28"/>
          <w:szCs w:val="28"/>
        </w:rPr>
        <w:t>Единого государст</w:t>
      </w:r>
      <w:r>
        <w:rPr>
          <w:sz w:val="28"/>
          <w:szCs w:val="28"/>
        </w:rPr>
        <w:t xml:space="preserve">венного реестра индивидуальных предпринимателей, </w:t>
      </w:r>
      <w:r w:rsidRPr="00576667">
        <w:rPr>
          <w:sz w:val="28"/>
          <w:szCs w:val="28"/>
        </w:rPr>
        <w:t>полученн</w:t>
      </w:r>
      <w:r>
        <w:rPr>
          <w:sz w:val="28"/>
          <w:szCs w:val="28"/>
        </w:rPr>
        <w:t xml:space="preserve">ые не </w:t>
      </w:r>
      <w:r w:rsidR="000752E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позднее 30</w:t>
      </w:r>
      <w:r w:rsidRPr="00576667">
        <w:rPr>
          <w:sz w:val="28"/>
          <w:szCs w:val="28"/>
        </w:rPr>
        <w:t xml:space="preserve"> дней до дня подачи заявки.</w:t>
      </w:r>
    </w:p>
    <w:p w14:paraId="306E1DEB" w14:textId="4F85AB9F" w:rsidR="00E32476" w:rsidRPr="006F04FD" w:rsidRDefault="00E32476" w:rsidP="00E324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Pr="006F04FD">
        <w:rPr>
          <w:sz w:val="28"/>
          <w:szCs w:val="28"/>
        </w:rPr>
        <w:t>вправе включить в состав заявки на участие в конкурс</w:t>
      </w:r>
      <w:r>
        <w:rPr>
          <w:sz w:val="28"/>
          <w:szCs w:val="28"/>
        </w:rPr>
        <w:t>ном отборе</w:t>
      </w:r>
      <w:r w:rsidRPr="006F04FD">
        <w:rPr>
          <w:sz w:val="28"/>
          <w:szCs w:val="28"/>
        </w:rPr>
        <w:t xml:space="preserve"> дополнительн</w:t>
      </w:r>
      <w:r>
        <w:rPr>
          <w:sz w:val="28"/>
          <w:szCs w:val="28"/>
        </w:rPr>
        <w:t xml:space="preserve">ую информацию и </w:t>
      </w:r>
      <w:r w:rsidR="00022025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по </w:t>
      </w:r>
      <w:r w:rsidR="003E2B2B">
        <w:rPr>
          <w:sz w:val="28"/>
          <w:szCs w:val="28"/>
        </w:rPr>
        <w:t xml:space="preserve">общественной инициативе </w:t>
      </w:r>
      <w:r w:rsidRPr="006F04FD">
        <w:rPr>
          <w:sz w:val="28"/>
          <w:szCs w:val="28"/>
        </w:rPr>
        <w:t>дополнительные документы.</w:t>
      </w:r>
    </w:p>
    <w:p w14:paraId="0B7E9E69" w14:textId="77777777" w:rsidR="00E32476" w:rsidRPr="005A5601" w:rsidRDefault="00E32476" w:rsidP="00E3247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A5601">
        <w:rPr>
          <w:sz w:val="28"/>
          <w:szCs w:val="28"/>
        </w:rPr>
        <w:t>При представлении заявки</w:t>
      </w:r>
      <w:r>
        <w:rPr>
          <w:sz w:val="28"/>
          <w:szCs w:val="28"/>
        </w:rPr>
        <w:t xml:space="preserve"> организатору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</w:t>
      </w:r>
      <w:r w:rsidRPr="00134FDC"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>все документы, входящие</w:t>
      </w:r>
      <w:r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 xml:space="preserve">в состав заявки, должны быть скреплены печатью участника (при наличии) и заверены подписью уполномоченного лица </w:t>
      </w:r>
      <w:r w:rsidRPr="005A5601">
        <w:rPr>
          <w:sz w:val="28"/>
          <w:szCs w:val="28"/>
        </w:rPr>
        <w:lastRenderedPageBreak/>
        <w:t>участника без использования факсимильных подписей, должны иметь четко читаемый текст. Подчистки и исправления не допускаются, за исключением исправлений, скрепленных печатью (при наличии) и заверенных подписью уполномоченного лица участника.</w:t>
      </w:r>
    </w:p>
    <w:p w14:paraId="2166D651" w14:textId="4DF2C19C" w:rsidR="005D0510" w:rsidRPr="00134FDC" w:rsidRDefault="005D0510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Все листы заявки должны быть </w:t>
      </w:r>
      <w:r w:rsidR="00A94B90" w:rsidRPr="00134FDC">
        <w:rPr>
          <w:sz w:val="28"/>
          <w:szCs w:val="28"/>
        </w:rPr>
        <w:t>пронумерованы</w:t>
      </w:r>
      <w:r w:rsidR="00A94B90">
        <w:rPr>
          <w:sz w:val="28"/>
          <w:szCs w:val="28"/>
        </w:rPr>
        <w:t xml:space="preserve"> и</w:t>
      </w:r>
      <w:r w:rsidR="00A94B90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прошиты. При наличии в заявке двух и более отдельных томов нумерация листов должна быть единой (сквозной) для всех томов заявки. При нумерации страниц заявки номера на оригиналах документов (если оригиналы представляются в составе заявки), выданных участнику третьими лицами (нотариально заверенные копии), проставляются на обороте листа в левом нижнем углу.</w:t>
      </w:r>
    </w:p>
    <w:p w14:paraId="0138B653" w14:textId="77777777" w:rsidR="005D0510" w:rsidRPr="00134FDC" w:rsidRDefault="005D0510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Заявка должна содержать опись входящих в ее состав документов                     с указанием количества листов по каждому документу. Каждый отдельный том заявки должен быть скреплен на оборотной стороне последнего листа печатью (при наличии) участника и подписан уполномоченным лицом участника.</w:t>
      </w:r>
    </w:p>
    <w:p w14:paraId="77B739E8" w14:textId="77777777" w:rsidR="004F60F9" w:rsidRPr="00134FDC" w:rsidRDefault="001E24A7" w:rsidP="00134FDC">
      <w:pPr>
        <w:ind w:firstLine="709"/>
        <w:jc w:val="both"/>
        <w:rPr>
          <w:sz w:val="28"/>
          <w:szCs w:val="28"/>
          <w:shd w:val="clear" w:color="auto" w:fill="FFFFFF"/>
        </w:rPr>
      </w:pPr>
      <w:r w:rsidRPr="00134FDC">
        <w:rPr>
          <w:sz w:val="28"/>
          <w:szCs w:val="28"/>
        </w:rPr>
        <w:t xml:space="preserve">Ответственность за правильность оформления, достоверность, полноту, актуальность представленных </w:t>
      </w:r>
      <w:r w:rsidR="0074688F" w:rsidRPr="00134FDC">
        <w:rPr>
          <w:sz w:val="28"/>
          <w:szCs w:val="28"/>
        </w:rPr>
        <w:t>участником</w:t>
      </w:r>
      <w:r w:rsidRPr="00134FDC">
        <w:rPr>
          <w:sz w:val="28"/>
          <w:szCs w:val="28"/>
        </w:rPr>
        <w:t xml:space="preserve"> документов несет </w:t>
      </w:r>
      <w:r w:rsidR="005D0510" w:rsidRPr="00134FDC">
        <w:rPr>
          <w:sz w:val="28"/>
          <w:szCs w:val="28"/>
        </w:rPr>
        <w:t>участник</w:t>
      </w:r>
      <w:r w:rsidRPr="00134FDC">
        <w:rPr>
          <w:sz w:val="28"/>
          <w:szCs w:val="28"/>
        </w:rPr>
        <w:t>.</w:t>
      </w:r>
      <w:r w:rsidRPr="00134FDC">
        <w:rPr>
          <w:sz w:val="28"/>
          <w:szCs w:val="28"/>
          <w:shd w:val="clear" w:color="auto" w:fill="FFFFFF"/>
        </w:rPr>
        <w:t xml:space="preserve"> </w:t>
      </w:r>
    </w:p>
    <w:p w14:paraId="4B357C7B" w14:textId="77777777" w:rsidR="00752E3C" w:rsidRPr="00134FDC" w:rsidRDefault="00FD421E" w:rsidP="00134FDC">
      <w:pPr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  <w:shd w:val="clear" w:color="auto" w:fill="FFFFFF"/>
        </w:rPr>
        <w:t>2</w:t>
      </w:r>
      <w:r w:rsidR="00FA57AA" w:rsidRPr="00134FDC">
        <w:rPr>
          <w:sz w:val="28"/>
          <w:szCs w:val="28"/>
          <w:shd w:val="clear" w:color="auto" w:fill="FFFFFF"/>
        </w:rPr>
        <w:t>.8</w:t>
      </w:r>
      <w:r w:rsidR="001E24A7" w:rsidRPr="00134FDC">
        <w:rPr>
          <w:sz w:val="28"/>
          <w:szCs w:val="28"/>
          <w:shd w:val="clear" w:color="auto" w:fill="FFFFFF"/>
        </w:rPr>
        <w:t>. </w:t>
      </w:r>
      <w:r w:rsidR="00752E3C" w:rsidRPr="00134FDC">
        <w:rPr>
          <w:sz w:val="28"/>
          <w:szCs w:val="28"/>
          <w:shd w:val="clear" w:color="auto" w:fill="FFFFFF"/>
        </w:rPr>
        <w:t>Для участия в конкурс</w:t>
      </w:r>
      <w:r w:rsidR="00804BEE" w:rsidRPr="00134FDC">
        <w:rPr>
          <w:sz w:val="28"/>
          <w:szCs w:val="28"/>
          <w:shd w:val="clear" w:color="auto" w:fill="FFFFFF"/>
        </w:rPr>
        <w:t xml:space="preserve">ном отборе </w:t>
      </w:r>
      <w:r w:rsidR="0074688F" w:rsidRPr="00134FDC">
        <w:rPr>
          <w:sz w:val="28"/>
          <w:szCs w:val="28"/>
          <w:shd w:val="clear" w:color="auto" w:fill="FFFFFF"/>
        </w:rPr>
        <w:t>участник</w:t>
      </w:r>
      <w:r w:rsidR="00752E3C" w:rsidRPr="00134FDC">
        <w:rPr>
          <w:sz w:val="28"/>
          <w:szCs w:val="28"/>
          <w:shd w:val="clear" w:color="auto" w:fill="FFFFFF"/>
        </w:rPr>
        <w:t xml:space="preserve"> вправе подать </w:t>
      </w:r>
      <w:r w:rsidR="00752E3C" w:rsidRPr="00134FDC">
        <w:rPr>
          <w:sz w:val="28"/>
          <w:szCs w:val="28"/>
        </w:rPr>
        <w:t>не более одной заявки</w:t>
      </w:r>
      <w:r w:rsidR="00F210EB" w:rsidRPr="00134FDC">
        <w:rPr>
          <w:sz w:val="28"/>
          <w:szCs w:val="28"/>
        </w:rPr>
        <w:t>,</w:t>
      </w:r>
      <w:r w:rsidR="005D0510" w:rsidRPr="00134FDC">
        <w:rPr>
          <w:sz w:val="28"/>
          <w:szCs w:val="28"/>
        </w:rPr>
        <w:t xml:space="preserve"> </w:t>
      </w:r>
      <w:r w:rsidR="003D2335" w:rsidRPr="00134FDC">
        <w:rPr>
          <w:sz w:val="28"/>
          <w:szCs w:val="28"/>
        </w:rPr>
        <w:t>включающей в себя</w:t>
      </w:r>
      <w:r w:rsidR="005D0510" w:rsidRPr="00134FDC">
        <w:rPr>
          <w:sz w:val="28"/>
          <w:szCs w:val="28"/>
        </w:rPr>
        <w:t xml:space="preserve"> не более одно</w:t>
      </w:r>
      <w:r w:rsidR="00B25AC7" w:rsidRPr="00134FDC">
        <w:rPr>
          <w:sz w:val="28"/>
          <w:szCs w:val="28"/>
        </w:rPr>
        <w:t>й общественной инициативы</w:t>
      </w:r>
      <w:r w:rsidR="00752E3C" w:rsidRPr="00134FDC">
        <w:rPr>
          <w:sz w:val="28"/>
          <w:szCs w:val="28"/>
        </w:rPr>
        <w:t xml:space="preserve">. В случае подачи </w:t>
      </w:r>
      <w:r w:rsidR="0074688F" w:rsidRPr="00134FDC">
        <w:rPr>
          <w:sz w:val="28"/>
          <w:szCs w:val="28"/>
        </w:rPr>
        <w:t xml:space="preserve">участником </w:t>
      </w:r>
      <w:r w:rsidR="00752E3C" w:rsidRPr="00134FDC">
        <w:rPr>
          <w:sz w:val="28"/>
          <w:szCs w:val="28"/>
        </w:rPr>
        <w:t xml:space="preserve">более одной заявки </w:t>
      </w:r>
      <w:r w:rsidR="00752E3C" w:rsidRPr="00134FDC">
        <w:rPr>
          <w:spacing w:val="-4"/>
          <w:sz w:val="28"/>
          <w:szCs w:val="28"/>
        </w:rPr>
        <w:t>принимается заявка, поданная первой по дате и</w:t>
      </w:r>
      <w:r w:rsidR="00752E3C" w:rsidRPr="00134FDC">
        <w:rPr>
          <w:sz w:val="28"/>
          <w:szCs w:val="28"/>
        </w:rPr>
        <w:t xml:space="preserve"> времени.</w:t>
      </w:r>
    </w:p>
    <w:p w14:paraId="5DF56228" w14:textId="77777777" w:rsidR="00634A67" w:rsidRPr="00134FDC" w:rsidRDefault="008C7928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Участник </w:t>
      </w:r>
      <w:r w:rsidR="00634A67" w:rsidRPr="00134FDC">
        <w:rPr>
          <w:sz w:val="28"/>
          <w:szCs w:val="28"/>
        </w:rPr>
        <w:t>вправе изменить поданную им заявку в любое время до даты окончания приема заявок.</w:t>
      </w:r>
    </w:p>
    <w:p w14:paraId="7BFDC2A9" w14:textId="77777777" w:rsidR="006B11BD" w:rsidRPr="005A5601" w:rsidRDefault="006B11BD" w:rsidP="006B11BD">
      <w:pPr>
        <w:ind w:firstLine="709"/>
        <w:jc w:val="both"/>
        <w:rPr>
          <w:sz w:val="28"/>
          <w:szCs w:val="28"/>
        </w:rPr>
      </w:pPr>
      <w:r w:rsidRPr="005A5601">
        <w:rPr>
          <w:sz w:val="28"/>
          <w:szCs w:val="28"/>
        </w:rPr>
        <w:t>Изменения заявки должны быть оформлены в соответствии</w:t>
      </w:r>
      <w:r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 xml:space="preserve">с требованиями, предъявляемыми настоящим </w:t>
      </w:r>
      <w:r>
        <w:rPr>
          <w:sz w:val="28"/>
          <w:szCs w:val="28"/>
        </w:rPr>
        <w:t>Порядком</w:t>
      </w:r>
      <w:r w:rsidRPr="005A5601">
        <w:rPr>
          <w:sz w:val="28"/>
          <w:szCs w:val="28"/>
        </w:rPr>
        <w:t xml:space="preserve"> к оформлению заявок, и направляются </w:t>
      </w:r>
      <w:r>
        <w:rPr>
          <w:sz w:val="28"/>
          <w:szCs w:val="28"/>
        </w:rPr>
        <w:t>организатору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</w:t>
      </w:r>
      <w:r w:rsidRPr="00134FDC">
        <w:rPr>
          <w:sz w:val="28"/>
          <w:szCs w:val="28"/>
        </w:rPr>
        <w:t xml:space="preserve"> </w:t>
      </w:r>
      <w:r>
        <w:rPr>
          <w:sz w:val="28"/>
          <w:szCs w:val="28"/>
        </w:rPr>
        <w:t>на бумажном носителе, а также на адрес электронной почты организатора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отбора, указанный в объявлении.</w:t>
      </w:r>
    </w:p>
    <w:p w14:paraId="5121D9BC" w14:textId="77777777" w:rsidR="006B11BD" w:rsidRDefault="006B11BD" w:rsidP="006B11BD">
      <w:pPr>
        <w:ind w:firstLine="709"/>
        <w:jc w:val="both"/>
        <w:rPr>
          <w:sz w:val="28"/>
          <w:szCs w:val="28"/>
        </w:rPr>
      </w:pPr>
      <w:r w:rsidRPr="005A5601">
        <w:rPr>
          <w:sz w:val="28"/>
          <w:szCs w:val="28"/>
        </w:rPr>
        <w:t xml:space="preserve">Изменения заявки, поступившие </w:t>
      </w:r>
      <w:r>
        <w:rPr>
          <w:sz w:val="28"/>
          <w:szCs w:val="28"/>
        </w:rPr>
        <w:t>организатору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</w:t>
      </w:r>
      <w:r w:rsidRPr="005A5601">
        <w:rPr>
          <w:sz w:val="28"/>
          <w:szCs w:val="28"/>
        </w:rPr>
        <w:t xml:space="preserve"> после даты окончания приема заявок, не учитываются, и содержащиеся в них изменения заявок</w:t>
      </w:r>
      <w:r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>на участие в конкурс</w:t>
      </w:r>
      <w:r>
        <w:rPr>
          <w:sz w:val="28"/>
          <w:szCs w:val="28"/>
        </w:rPr>
        <w:t>ном отборе</w:t>
      </w:r>
      <w:r w:rsidRPr="005A5601">
        <w:rPr>
          <w:sz w:val="28"/>
          <w:szCs w:val="28"/>
        </w:rPr>
        <w:t xml:space="preserve"> не рассматриваются.</w:t>
      </w:r>
    </w:p>
    <w:p w14:paraId="1AAAE361" w14:textId="77777777" w:rsidR="006B11BD" w:rsidRDefault="006B11BD" w:rsidP="006B11BD">
      <w:pPr>
        <w:ind w:firstLine="709"/>
        <w:jc w:val="both"/>
        <w:rPr>
          <w:color w:val="000000"/>
          <w:sz w:val="28"/>
          <w:szCs w:val="28"/>
        </w:rPr>
      </w:pPr>
      <w:r w:rsidRPr="0067031E">
        <w:rPr>
          <w:color w:val="000000"/>
          <w:sz w:val="28"/>
          <w:szCs w:val="28"/>
        </w:rPr>
        <w:t>Внесение изменений в заявку допускается один раз.</w:t>
      </w:r>
    </w:p>
    <w:p w14:paraId="28E1D12A" w14:textId="77777777" w:rsidR="006B11BD" w:rsidRDefault="006B11BD" w:rsidP="006B11BD">
      <w:pPr>
        <w:ind w:firstLine="709"/>
        <w:jc w:val="both"/>
        <w:rPr>
          <w:sz w:val="28"/>
          <w:szCs w:val="28"/>
        </w:rPr>
      </w:pPr>
      <w:r w:rsidRPr="006F04FD">
        <w:rPr>
          <w:sz w:val="28"/>
          <w:szCs w:val="28"/>
        </w:rPr>
        <w:t xml:space="preserve">Заявка может быть отозвана </w:t>
      </w:r>
      <w:r>
        <w:rPr>
          <w:sz w:val="28"/>
          <w:szCs w:val="28"/>
        </w:rPr>
        <w:t>участником</w:t>
      </w:r>
      <w:r w:rsidRPr="006F04FD">
        <w:rPr>
          <w:sz w:val="28"/>
          <w:szCs w:val="28"/>
        </w:rPr>
        <w:t xml:space="preserve"> до окончания срока приема заявок.</w:t>
      </w:r>
    </w:p>
    <w:p w14:paraId="7A21F253" w14:textId="77777777" w:rsidR="006B11BD" w:rsidRPr="005A5601" w:rsidRDefault="006B11BD" w:rsidP="006B1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отзыве заявки, направленное организатору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ного отбора, </w:t>
      </w:r>
      <w:r w:rsidRPr="005A5601">
        <w:rPr>
          <w:sz w:val="28"/>
          <w:szCs w:val="28"/>
        </w:rPr>
        <w:t>должно быть скреплено печатью участника (при наличии) и подписано уполномоченным лицом участника.</w:t>
      </w:r>
      <w:r>
        <w:rPr>
          <w:sz w:val="28"/>
          <w:szCs w:val="28"/>
        </w:rPr>
        <w:t xml:space="preserve"> </w:t>
      </w:r>
      <w:r w:rsidRPr="005A5601">
        <w:rPr>
          <w:sz w:val="28"/>
          <w:szCs w:val="28"/>
        </w:rPr>
        <w:t>К уведомлению об отзыве заявки прикладывается документ, подтверждающий полномочия лица, подписавшего отзыв заявки, действовать от имени участника в случае, если такие полномочия не подтверждены документом, представленным в составе заявки на участие в конкурсе.</w:t>
      </w:r>
    </w:p>
    <w:p w14:paraId="035A5198" w14:textId="77777777" w:rsidR="006B11BD" w:rsidRPr="00FA57AA" w:rsidRDefault="006B11BD" w:rsidP="006B11BD">
      <w:pPr>
        <w:ind w:firstLine="709"/>
        <w:jc w:val="both"/>
        <w:rPr>
          <w:sz w:val="28"/>
          <w:szCs w:val="28"/>
        </w:rPr>
      </w:pPr>
      <w:r w:rsidRPr="005A5601">
        <w:rPr>
          <w:sz w:val="28"/>
          <w:szCs w:val="28"/>
        </w:rPr>
        <w:t>Если уведомление об отзыве за</w:t>
      </w:r>
      <w:r>
        <w:rPr>
          <w:sz w:val="28"/>
          <w:szCs w:val="28"/>
        </w:rPr>
        <w:t xml:space="preserve">явки не соответствует указанным </w:t>
      </w:r>
      <w:r w:rsidRPr="005A5601">
        <w:rPr>
          <w:sz w:val="28"/>
          <w:szCs w:val="28"/>
        </w:rPr>
        <w:t>в настоящем пункте требованиям</w:t>
      </w:r>
      <w:r w:rsidRPr="00FA57AA">
        <w:rPr>
          <w:sz w:val="28"/>
          <w:szCs w:val="28"/>
        </w:rPr>
        <w:t xml:space="preserve">, заявка такого участника считается </w:t>
      </w:r>
      <w:proofErr w:type="spellStart"/>
      <w:r w:rsidRPr="00FA57AA">
        <w:rPr>
          <w:sz w:val="28"/>
          <w:szCs w:val="28"/>
        </w:rPr>
        <w:t>неотозванной</w:t>
      </w:r>
      <w:proofErr w:type="spellEnd"/>
      <w:r w:rsidRPr="00FA57AA">
        <w:rPr>
          <w:sz w:val="28"/>
          <w:szCs w:val="28"/>
        </w:rPr>
        <w:t>.</w:t>
      </w:r>
    </w:p>
    <w:p w14:paraId="3AF8D603" w14:textId="77777777" w:rsidR="006B11BD" w:rsidRPr="00FA57AA" w:rsidRDefault="006B11BD" w:rsidP="006B11BD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FA57AA">
        <w:rPr>
          <w:sz w:val="28"/>
          <w:szCs w:val="28"/>
        </w:rPr>
        <w:lastRenderedPageBreak/>
        <w:t>2.9. </w:t>
      </w:r>
      <w:r>
        <w:rPr>
          <w:sz w:val="28"/>
          <w:szCs w:val="28"/>
        </w:rPr>
        <w:t>Организатор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</w:t>
      </w:r>
      <w:r w:rsidRPr="00FA57AA">
        <w:rPr>
          <w:sz w:val="28"/>
          <w:szCs w:val="28"/>
        </w:rPr>
        <w:t xml:space="preserve"> в течение 3 рабочих дней со дня поступления заявки и документов, указанных в пункте 2.6 настоящего Порядка, регистрирует представленные заявку и документы и присваивает порядковый номер в зависимости от очередности их поступления.</w:t>
      </w:r>
    </w:p>
    <w:p w14:paraId="734A3BC5" w14:textId="77777777" w:rsidR="001F6FB5" w:rsidRPr="00134FDC" w:rsidRDefault="00457AC5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34FDC">
        <w:rPr>
          <w:sz w:val="28"/>
          <w:szCs w:val="28"/>
        </w:rPr>
        <w:t>2.1</w:t>
      </w:r>
      <w:r w:rsidR="00FA57AA" w:rsidRPr="00134FDC">
        <w:rPr>
          <w:sz w:val="28"/>
          <w:szCs w:val="28"/>
        </w:rPr>
        <w:t>0</w:t>
      </w:r>
      <w:r w:rsidRPr="00134FDC">
        <w:rPr>
          <w:sz w:val="28"/>
          <w:szCs w:val="28"/>
        </w:rPr>
        <w:t>.</w:t>
      </w:r>
      <w:r w:rsidR="001F6FB5" w:rsidRPr="00134FDC">
        <w:rPr>
          <w:sz w:val="28"/>
          <w:szCs w:val="28"/>
        </w:rPr>
        <w:t xml:space="preserve"> Правила рассмотрения и оценки заявок </w:t>
      </w:r>
      <w:r w:rsidR="007A5F27" w:rsidRPr="00134FDC">
        <w:rPr>
          <w:sz w:val="28"/>
          <w:szCs w:val="28"/>
        </w:rPr>
        <w:t>участников</w:t>
      </w:r>
      <w:r w:rsidR="001F6FB5" w:rsidRPr="00134FDC">
        <w:rPr>
          <w:sz w:val="28"/>
          <w:szCs w:val="28"/>
        </w:rPr>
        <w:t>:</w:t>
      </w:r>
    </w:p>
    <w:p w14:paraId="01E3F286" w14:textId="77777777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порядок</w:t>
      </w:r>
      <w:proofErr w:type="gramEnd"/>
      <w:r w:rsidRPr="00134FDC">
        <w:rPr>
          <w:sz w:val="28"/>
          <w:szCs w:val="28"/>
        </w:rPr>
        <w:t xml:space="preserve"> рассмотрения заявок </w:t>
      </w:r>
      <w:r w:rsidR="00133554" w:rsidRPr="00134FDC">
        <w:rPr>
          <w:sz w:val="28"/>
          <w:szCs w:val="28"/>
        </w:rPr>
        <w:t>участников</w:t>
      </w:r>
      <w:r w:rsidRPr="00134FDC">
        <w:rPr>
          <w:sz w:val="28"/>
          <w:szCs w:val="28"/>
        </w:rPr>
        <w:t xml:space="preserve"> на предмет их соответствия установленным в объявлении требованиям указан в пункте 2.1</w:t>
      </w:r>
      <w:r w:rsidR="00FA57AA" w:rsidRPr="00134FDC">
        <w:rPr>
          <w:sz w:val="28"/>
          <w:szCs w:val="28"/>
        </w:rPr>
        <w:t>1</w:t>
      </w:r>
      <w:r w:rsidRPr="00134FDC">
        <w:rPr>
          <w:sz w:val="28"/>
          <w:szCs w:val="28"/>
        </w:rPr>
        <w:t xml:space="preserve"> настоящего Порядка;</w:t>
      </w:r>
    </w:p>
    <w:p w14:paraId="20DBBF32" w14:textId="77777777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основания</w:t>
      </w:r>
      <w:proofErr w:type="gramEnd"/>
      <w:r w:rsidRPr="00134FDC">
        <w:rPr>
          <w:sz w:val="28"/>
          <w:szCs w:val="28"/>
        </w:rPr>
        <w:t xml:space="preserve"> и порядок отклонения заявок </w:t>
      </w:r>
      <w:r w:rsidR="001C0410" w:rsidRPr="00134FDC">
        <w:rPr>
          <w:sz w:val="28"/>
          <w:szCs w:val="28"/>
        </w:rPr>
        <w:t>участников</w:t>
      </w:r>
      <w:r w:rsidR="006318BB" w:rsidRPr="00134FDC">
        <w:rPr>
          <w:sz w:val="28"/>
          <w:szCs w:val="28"/>
        </w:rPr>
        <w:t xml:space="preserve"> указаны в пункте </w:t>
      </w:r>
      <w:r w:rsidRPr="00134FDC">
        <w:rPr>
          <w:sz w:val="28"/>
          <w:szCs w:val="28"/>
        </w:rPr>
        <w:t>2.1</w:t>
      </w:r>
      <w:r w:rsidR="00FA57AA" w:rsidRPr="00134FDC">
        <w:rPr>
          <w:sz w:val="28"/>
          <w:szCs w:val="28"/>
        </w:rPr>
        <w:t>2</w:t>
      </w:r>
      <w:r w:rsidRPr="00134FDC">
        <w:rPr>
          <w:sz w:val="28"/>
          <w:szCs w:val="28"/>
        </w:rPr>
        <w:t xml:space="preserve"> настоящего Порядка;</w:t>
      </w:r>
    </w:p>
    <w:p w14:paraId="2942A3B4" w14:textId="4A329C08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D40E54">
        <w:rPr>
          <w:sz w:val="28"/>
          <w:szCs w:val="28"/>
        </w:rPr>
        <w:t>сроки</w:t>
      </w:r>
      <w:proofErr w:type="gramEnd"/>
      <w:r w:rsidRPr="00D40E54">
        <w:rPr>
          <w:sz w:val="28"/>
          <w:szCs w:val="28"/>
        </w:rPr>
        <w:t xml:space="preserve"> оценки заявок </w:t>
      </w:r>
      <w:r w:rsidR="001C0410" w:rsidRPr="00D40E54">
        <w:rPr>
          <w:sz w:val="28"/>
          <w:szCs w:val="28"/>
        </w:rPr>
        <w:t>участников</w:t>
      </w:r>
      <w:r w:rsidR="00B51627" w:rsidRPr="00D40E54">
        <w:rPr>
          <w:sz w:val="28"/>
          <w:szCs w:val="28"/>
        </w:rPr>
        <w:t xml:space="preserve"> </w:t>
      </w:r>
      <w:r w:rsidR="00FB20CA" w:rsidRPr="00D40E54">
        <w:rPr>
          <w:sz w:val="28"/>
          <w:szCs w:val="28"/>
        </w:rPr>
        <w:t>указаны в</w:t>
      </w:r>
      <w:r w:rsidR="00B51627" w:rsidRPr="00D40E54">
        <w:rPr>
          <w:sz w:val="28"/>
          <w:szCs w:val="28"/>
        </w:rPr>
        <w:t xml:space="preserve"> пункт</w:t>
      </w:r>
      <w:r w:rsidR="00FB20CA" w:rsidRPr="00D40E54">
        <w:rPr>
          <w:sz w:val="28"/>
          <w:szCs w:val="28"/>
        </w:rPr>
        <w:t>е</w:t>
      </w:r>
      <w:r w:rsidR="00221421" w:rsidRPr="00D40E54">
        <w:rPr>
          <w:sz w:val="28"/>
          <w:szCs w:val="28"/>
        </w:rPr>
        <w:t xml:space="preserve"> </w:t>
      </w:r>
      <w:r w:rsidR="00E23B6C" w:rsidRPr="00D40E54">
        <w:rPr>
          <w:sz w:val="28"/>
          <w:szCs w:val="28"/>
        </w:rPr>
        <w:t xml:space="preserve">2.20 </w:t>
      </w:r>
      <w:r w:rsidRPr="00D40E54">
        <w:rPr>
          <w:sz w:val="28"/>
          <w:szCs w:val="28"/>
        </w:rPr>
        <w:t>настоящего Порядка;</w:t>
      </w:r>
    </w:p>
    <w:p w14:paraId="7C8F0641" w14:textId="6C24AC54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D40E54">
        <w:rPr>
          <w:sz w:val="28"/>
          <w:szCs w:val="28"/>
        </w:rPr>
        <w:t>критерии</w:t>
      </w:r>
      <w:proofErr w:type="gramEnd"/>
      <w:r w:rsidRPr="00D40E54">
        <w:rPr>
          <w:sz w:val="28"/>
          <w:szCs w:val="28"/>
        </w:rPr>
        <w:t xml:space="preserve"> оценки заявок </w:t>
      </w:r>
      <w:r w:rsidR="00D40E54" w:rsidRPr="00D40E54">
        <w:rPr>
          <w:sz w:val="28"/>
          <w:szCs w:val="28"/>
        </w:rPr>
        <w:t>указаны</w:t>
      </w:r>
      <w:r w:rsidRPr="00D40E54">
        <w:rPr>
          <w:sz w:val="28"/>
          <w:szCs w:val="28"/>
        </w:rPr>
        <w:t xml:space="preserve"> в</w:t>
      </w:r>
      <w:r w:rsidR="00E83C53" w:rsidRPr="00D40E54">
        <w:rPr>
          <w:sz w:val="28"/>
          <w:szCs w:val="28"/>
        </w:rPr>
        <w:t xml:space="preserve"> оценочном листе </w:t>
      </w:r>
      <w:r w:rsidR="004B3DAC" w:rsidRPr="00D40E54">
        <w:rPr>
          <w:sz w:val="28"/>
          <w:szCs w:val="28"/>
        </w:rPr>
        <w:t>согласно</w:t>
      </w:r>
      <w:r w:rsidR="00E83C53" w:rsidRPr="00D40E54">
        <w:rPr>
          <w:sz w:val="28"/>
          <w:szCs w:val="28"/>
        </w:rPr>
        <w:t xml:space="preserve"> приложению</w:t>
      </w:r>
      <w:r w:rsidR="00B27847" w:rsidRPr="00D40E54">
        <w:rPr>
          <w:sz w:val="28"/>
          <w:szCs w:val="28"/>
        </w:rPr>
        <w:t xml:space="preserve"> № </w:t>
      </w:r>
      <w:r w:rsidR="00CD1BCA" w:rsidRPr="00D40E54">
        <w:rPr>
          <w:sz w:val="28"/>
          <w:szCs w:val="28"/>
        </w:rPr>
        <w:t>3</w:t>
      </w:r>
      <w:r w:rsidR="000F1937" w:rsidRPr="00D40E54">
        <w:rPr>
          <w:sz w:val="28"/>
          <w:szCs w:val="28"/>
        </w:rPr>
        <w:t xml:space="preserve"> </w:t>
      </w:r>
      <w:r w:rsidR="00E83C53" w:rsidRPr="00D40E54">
        <w:rPr>
          <w:sz w:val="28"/>
          <w:szCs w:val="28"/>
        </w:rPr>
        <w:t>к настоящему Порядку</w:t>
      </w:r>
      <w:r w:rsidR="005B562B" w:rsidRPr="00D40E54">
        <w:rPr>
          <w:sz w:val="28"/>
          <w:szCs w:val="28"/>
        </w:rPr>
        <w:t xml:space="preserve"> (далее – оценочный лист)</w:t>
      </w:r>
      <w:r w:rsidRPr="00D40E54">
        <w:rPr>
          <w:sz w:val="28"/>
          <w:szCs w:val="28"/>
        </w:rPr>
        <w:t>;</w:t>
      </w:r>
    </w:p>
    <w:p w14:paraId="15EFF1F6" w14:textId="77777777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присвоение</w:t>
      </w:r>
      <w:proofErr w:type="gramEnd"/>
      <w:r w:rsidRPr="00134FDC">
        <w:rPr>
          <w:sz w:val="28"/>
          <w:szCs w:val="28"/>
        </w:rPr>
        <w:t xml:space="preserve"> порядковых номеров заявок </w:t>
      </w:r>
      <w:r w:rsidR="001113D9" w:rsidRPr="00134FDC">
        <w:rPr>
          <w:sz w:val="28"/>
          <w:szCs w:val="28"/>
        </w:rPr>
        <w:t>участников</w:t>
      </w:r>
      <w:r w:rsidRPr="00134FDC">
        <w:rPr>
          <w:sz w:val="28"/>
          <w:szCs w:val="28"/>
        </w:rPr>
        <w:t xml:space="preserve"> осуществляется </w:t>
      </w:r>
      <w:r w:rsidR="006039D8" w:rsidRPr="00134FDC">
        <w:rPr>
          <w:sz w:val="28"/>
          <w:szCs w:val="28"/>
        </w:rPr>
        <w:t>в соответствии с пунктом 2.9</w:t>
      </w:r>
      <w:r w:rsidR="00B04FB6" w:rsidRPr="00134FDC">
        <w:rPr>
          <w:sz w:val="28"/>
          <w:szCs w:val="28"/>
        </w:rPr>
        <w:t xml:space="preserve"> настоящего Порядка</w:t>
      </w:r>
      <w:r w:rsidRPr="00134FDC">
        <w:rPr>
          <w:sz w:val="28"/>
          <w:szCs w:val="28"/>
        </w:rPr>
        <w:t>.</w:t>
      </w:r>
    </w:p>
    <w:p w14:paraId="31223812" w14:textId="2EF931B9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На </w:t>
      </w:r>
      <w:r w:rsidR="006C702E" w:rsidRPr="00134FDC">
        <w:rPr>
          <w:sz w:val="28"/>
          <w:szCs w:val="28"/>
        </w:rPr>
        <w:t>е</w:t>
      </w:r>
      <w:r w:rsidRPr="00134FDC">
        <w:rPr>
          <w:sz w:val="28"/>
          <w:szCs w:val="28"/>
        </w:rPr>
        <w:t>дином портале</w:t>
      </w:r>
      <w:r w:rsidR="00736314" w:rsidRPr="00134FDC">
        <w:rPr>
          <w:sz w:val="28"/>
          <w:szCs w:val="28"/>
        </w:rPr>
        <w:t xml:space="preserve"> в соответствии с приказом № 243н</w:t>
      </w:r>
      <w:r w:rsidRPr="00134FDC">
        <w:rPr>
          <w:sz w:val="28"/>
          <w:szCs w:val="28"/>
        </w:rPr>
        <w:t xml:space="preserve">, </w:t>
      </w:r>
      <w:r w:rsidR="004C46EE" w:rsidRPr="00134FDC">
        <w:rPr>
          <w:sz w:val="28"/>
          <w:szCs w:val="28"/>
        </w:rPr>
        <w:t>а также на</w:t>
      </w:r>
      <w:r w:rsidRPr="00134FDC">
        <w:rPr>
          <w:sz w:val="28"/>
          <w:szCs w:val="28"/>
        </w:rPr>
        <w:t xml:space="preserve"> официальном сайте Министерства</w:t>
      </w:r>
      <w:r w:rsidR="004C46EE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в срок</w:t>
      </w:r>
      <w:r w:rsidR="001C25E7" w:rsidRPr="00134FDC">
        <w:rPr>
          <w:sz w:val="28"/>
          <w:szCs w:val="28"/>
        </w:rPr>
        <w:t>, установленный</w:t>
      </w:r>
      <w:r w:rsidR="004610BD" w:rsidRPr="00134FDC">
        <w:rPr>
          <w:sz w:val="28"/>
          <w:szCs w:val="28"/>
        </w:rPr>
        <w:t xml:space="preserve"> абзацем </w:t>
      </w:r>
      <w:r w:rsidR="00B242E6" w:rsidRPr="00134FDC">
        <w:rPr>
          <w:sz w:val="28"/>
          <w:szCs w:val="28"/>
        </w:rPr>
        <w:t>третьим</w:t>
      </w:r>
      <w:r w:rsidR="00B25973" w:rsidRPr="00134FDC">
        <w:rPr>
          <w:sz w:val="28"/>
          <w:szCs w:val="28"/>
        </w:rPr>
        <w:t xml:space="preserve"> пункта 2.2</w:t>
      </w:r>
      <w:r w:rsidR="00A10DD8">
        <w:rPr>
          <w:sz w:val="28"/>
          <w:szCs w:val="28"/>
        </w:rPr>
        <w:t>7</w:t>
      </w:r>
      <w:r w:rsidR="00B25973" w:rsidRPr="00134FDC">
        <w:rPr>
          <w:sz w:val="28"/>
          <w:szCs w:val="28"/>
        </w:rPr>
        <w:t xml:space="preserve"> </w:t>
      </w:r>
      <w:r w:rsidR="004610BD" w:rsidRPr="00134FDC">
        <w:rPr>
          <w:sz w:val="28"/>
          <w:szCs w:val="28"/>
        </w:rPr>
        <w:t>настоящего Порядка</w:t>
      </w:r>
      <w:r w:rsidRPr="00134FDC">
        <w:rPr>
          <w:sz w:val="28"/>
          <w:szCs w:val="28"/>
        </w:rPr>
        <w:t xml:space="preserve">, размещается информация о результатах рассмотрения заявок, включающая </w:t>
      </w:r>
      <w:r w:rsidR="00F210EB" w:rsidRPr="00134FDC">
        <w:rPr>
          <w:sz w:val="28"/>
          <w:szCs w:val="28"/>
        </w:rPr>
        <w:t xml:space="preserve">следующие </w:t>
      </w:r>
      <w:r w:rsidRPr="00134FDC">
        <w:rPr>
          <w:sz w:val="28"/>
          <w:szCs w:val="28"/>
        </w:rPr>
        <w:t xml:space="preserve">сведения: </w:t>
      </w:r>
    </w:p>
    <w:p w14:paraId="08CDCBE1" w14:textId="77777777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дата</w:t>
      </w:r>
      <w:proofErr w:type="gramEnd"/>
      <w:r w:rsidRPr="00134FDC">
        <w:rPr>
          <w:sz w:val="28"/>
          <w:szCs w:val="28"/>
        </w:rPr>
        <w:t xml:space="preserve">, время и место проведения рассмотрения заявок </w:t>
      </w:r>
      <w:r w:rsidR="001C0410" w:rsidRPr="00134FDC">
        <w:rPr>
          <w:sz w:val="28"/>
          <w:szCs w:val="28"/>
        </w:rPr>
        <w:t>участников</w:t>
      </w:r>
      <w:r w:rsidRPr="00134FDC">
        <w:rPr>
          <w:sz w:val="28"/>
          <w:szCs w:val="28"/>
        </w:rPr>
        <w:t>;</w:t>
      </w:r>
    </w:p>
    <w:p w14:paraId="5A133933" w14:textId="77777777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дата</w:t>
      </w:r>
      <w:proofErr w:type="gramEnd"/>
      <w:r w:rsidRPr="00134FDC">
        <w:rPr>
          <w:sz w:val="28"/>
          <w:szCs w:val="28"/>
        </w:rPr>
        <w:t xml:space="preserve">, время и место оценки заявок </w:t>
      </w:r>
      <w:r w:rsidR="001C0410" w:rsidRPr="00134FDC">
        <w:rPr>
          <w:sz w:val="28"/>
          <w:szCs w:val="28"/>
        </w:rPr>
        <w:t>участников</w:t>
      </w:r>
      <w:r w:rsidRPr="00134FDC">
        <w:rPr>
          <w:sz w:val="28"/>
          <w:szCs w:val="28"/>
        </w:rPr>
        <w:t>;</w:t>
      </w:r>
    </w:p>
    <w:p w14:paraId="2E8637CA" w14:textId="77777777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информация</w:t>
      </w:r>
      <w:proofErr w:type="gramEnd"/>
      <w:r w:rsidRPr="00134FDC">
        <w:rPr>
          <w:sz w:val="28"/>
          <w:szCs w:val="28"/>
        </w:rPr>
        <w:t xml:space="preserve"> о</w:t>
      </w:r>
      <w:r w:rsidR="001C0410" w:rsidRPr="00134FDC">
        <w:rPr>
          <w:sz w:val="28"/>
          <w:szCs w:val="28"/>
        </w:rPr>
        <w:t>б</w:t>
      </w:r>
      <w:r w:rsidRPr="00134FDC">
        <w:rPr>
          <w:sz w:val="28"/>
          <w:szCs w:val="28"/>
        </w:rPr>
        <w:t xml:space="preserve"> </w:t>
      </w:r>
      <w:r w:rsidR="001C0410" w:rsidRPr="00134FDC">
        <w:rPr>
          <w:sz w:val="28"/>
          <w:szCs w:val="28"/>
        </w:rPr>
        <w:t>участниках</w:t>
      </w:r>
      <w:r w:rsidRPr="00134FDC">
        <w:rPr>
          <w:sz w:val="28"/>
          <w:szCs w:val="28"/>
        </w:rPr>
        <w:t>, заявки которых были рассмотрены;</w:t>
      </w:r>
    </w:p>
    <w:p w14:paraId="6E170730" w14:textId="7CBA875B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информация</w:t>
      </w:r>
      <w:proofErr w:type="gramEnd"/>
      <w:r w:rsidRPr="00134FDC">
        <w:rPr>
          <w:sz w:val="28"/>
          <w:szCs w:val="28"/>
        </w:rPr>
        <w:t xml:space="preserve"> о</w:t>
      </w:r>
      <w:r w:rsidR="001C0410" w:rsidRPr="00134FDC">
        <w:rPr>
          <w:sz w:val="28"/>
          <w:szCs w:val="28"/>
        </w:rPr>
        <w:t>б</w:t>
      </w:r>
      <w:r w:rsidRPr="00134FDC">
        <w:rPr>
          <w:sz w:val="28"/>
          <w:szCs w:val="28"/>
        </w:rPr>
        <w:t xml:space="preserve"> </w:t>
      </w:r>
      <w:r w:rsidR="005B562B" w:rsidRPr="00134FDC">
        <w:rPr>
          <w:sz w:val="28"/>
          <w:szCs w:val="28"/>
        </w:rPr>
        <w:t>участниках</w:t>
      </w:r>
      <w:r w:rsidRPr="00134FDC">
        <w:rPr>
          <w:sz w:val="28"/>
          <w:szCs w:val="28"/>
        </w:rPr>
        <w:t>, заявки которых были отклонены, с указанием причин их отклонения</w:t>
      </w:r>
      <w:r w:rsidR="000752E1" w:rsidRPr="000752E1">
        <w:rPr>
          <w:sz w:val="28"/>
          <w:szCs w:val="28"/>
        </w:rPr>
        <w:t>, в том числе положений объявления, которым не соответствуют такие заявки;</w:t>
      </w:r>
    </w:p>
    <w:p w14:paraId="047BAF3B" w14:textId="77777777" w:rsidR="001F6FB5" w:rsidRPr="00134FDC" w:rsidRDefault="001F6FB5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последовательность</w:t>
      </w:r>
      <w:proofErr w:type="gramEnd"/>
      <w:r w:rsidRPr="00134FDC">
        <w:rPr>
          <w:sz w:val="28"/>
          <w:szCs w:val="28"/>
        </w:rPr>
        <w:t xml:space="preserve"> оценки заявок </w:t>
      </w:r>
      <w:r w:rsidR="001C0410" w:rsidRPr="00134FDC">
        <w:rPr>
          <w:sz w:val="28"/>
          <w:szCs w:val="28"/>
        </w:rPr>
        <w:t>участников</w:t>
      </w:r>
      <w:r w:rsidRPr="00134FDC">
        <w:rPr>
          <w:sz w:val="28"/>
          <w:szCs w:val="28"/>
        </w:rPr>
        <w:t xml:space="preserve">, присвоенные заявкам </w:t>
      </w:r>
      <w:r w:rsidR="001C0410" w:rsidRPr="00134FDC">
        <w:rPr>
          <w:sz w:val="28"/>
          <w:szCs w:val="28"/>
        </w:rPr>
        <w:t>участников</w:t>
      </w:r>
      <w:r w:rsidRPr="00134FDC">
        <w:rPr>
          <w:sz w:val="28"/>
          <w:szCs w:val="28"/>
        </w:rPr>
        <w:t xml:space="preserve"> значения по каждому из предусмотренных критериев оценки заявок </w:t>
      </w:r>
      <w:r w:rsidR="001C0410" w:rsidRPr="00134FDC">
        <w:rPr>
          <w:sz w:val="28"/>
          <w:szCs w:val="28"/>
        </w:rPr>
        <w:t>участников</w:t>
      </w:r>
      <w:r w:rsidRPr="00134FDC">
        <w:rPr>
          <w:sz w:val="28"/>
          <w:szCs w:val="28"/>
        </w:rPr>
        <w:t>;</w:t>
      </w:r>
    </w:p>
    <w:p w14:paraId="52F18AD8" w14:textId="77777777" w:rsidR="001C0853" w:rsidRDefault="001C0853" w:rsidP="006B11BD">
      <w:pPr>
        <w:ind w:right="-2" w:firstLine="709"/>
        <w:jc w:val="both"/>
        <w:rPr>
          <w:sz w:val="28"/>
          <w:szCs w:val="28"/>
        </w:rPr>
      </w:pPr>
      <w:proofErr w:type="gramStart"/>
      <w:r w:rsidRPr="001C0853">
        <w:rPr>
          <w:sz w:val="28"/>
          <w:szCs w:val="28"/>
        </w:rPr>
        <w:t>наименование</w:t>
      </w:r>
      <w:proofErr w:type="gramEnd"/>
      <w:r w:rsidRPr="001C0853">
        <w:rPr>
          <w:sz w:val="28"/>
          <w:szCs w:val="28"/>
        </w:rPr>
        <w:t xml:space="preserve"> победителей и размер субсидии.</w:t>
      </w:r>
    </w:p>
    <w:p w14:paraId="2A34957A" w14:textId="56FE5685" w:rsidR="006B11BD" w:rsidRDefault="006B11BD" w:rsidP="006B11BD">
      <w:pPr>
        <w:ind w:right="-2" w:firstLine="709"/>
        <w:jc w:val="both"/>
        <w:rPr>
          <w:sz w:val="28"/>
          <w:szCs w:val="28"/>
        </w:rPr>
      </w:pPr>
      <w:r w:rsidRPr="0043449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34496">
        <w:rPr>
          <w:sz w:val="28"/>
          <w:szCs w:val="28"/>
        </w:rPr>
        <w:t>. </w:t>
      </w:r>
      <w:r>
        <w:rPr>
          <w:sz w:val="28"/>
          <w:szCs w:val="28"/>
        </w:rPr>
        <w:t>Организатор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</w:t>
      </w:r>
      <w:r w:rsidRPr="00434496">
        <w:rPr>
          <w:sz w:val="28"/>
          <w:szCs w:val="28"/>
        </w:rPr>
        <w:t xml:space="preserve"> в срок не более 5 рабочих дней со дня окончания приема заявок проводит проверку соблюдения условий и целей предоставления субсидии, а также требова</w:t>
      </w:r>
      <w:r w:rsidR="00F25451">
        <w:rPr>
          <w:sz w:val="28"/>
          <w:szCs w:val="28"/>
        </w:rPr>
        <w:t>ний, предъявляемых к участникам, установленны</w:t>
      </w:r>
      <w:r w:rsidR="00544E1D">
        <w:rPr>
          <w:sz w:val="28"/>
          <w:szCs w:val="28"/>
        </w:rPr>
        <w:t>х</w:t>
      </w:r>
      <w:r w:rsidR="00F25451">
        <w:rPr>
          <w:sz w:val="28"/>
          <w:szCs w:val="28"/>
        </w:rPr>
        <w:t xml:space="preserve"> </w:t>
      </w:r>
      <w:r w:rsidRPr="00434496">
        <w:rPr>
          <w:sz w:val="28"/>
          <w:szCs w:val="28"/>
        </w:rPr>
        <w:t xml:space="preserve">настоящим Порядком. Информация об участниках, допущенных до участия в конкурсном отборе, размещается на едином портале в соответствии с приказом № 243н, а также на официальном сайте Министерства. </w:t>
      </w:r>
    </w:p>
    <w:p w14:paraId="3E5738D2" w14:textId="57BC9307" w:rsidR="006B11BD" w:rsidRPr="00CE7C3C" w:rsidRDefault="006B11BD" w:rsidP="006B11BD">
      <w:pPr>
        <w:ind w:right="-2" w:firstLine="709"/>
        <w:jc w:val="both"/>
        <w:rPr>
          <w:sz w:val="28"/>
          <w:szCs w:val="28"/>
        </w:rPr>
      </w:pPr>
      <w:r w:rsidRPr="00CE7C3C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E7C3C">
        <w:rPr>
          <w:sz w:val="28"/>
          <w:szCs w:val="28"/>
        </w:rPr>
        <w:t>. </w:t>
      </w:r>
      <w:r>
        <w:rPr>
          <w:sz w:val="28"/>
          <w:szCs w:val="28"/>
        </w:rPr>
        <w:t>Организатор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</w:t>
      </w:r>
      <w:r w:rsidRPr="00CE7C3C">
        <w:rPr>
          <w:sz w:val="28"/>
          <w:szCs w:val="28"/>
        </w:rPr>
        <w:t xml:space="preserve"> не допускает заявку на участие в конкурсном отборе до ее рассмотрения конкурсной комиссией, если:</w:t>
      </w:r>
    </w:p>
    <w:p w14:paraId="3648B58A" w14:textId="68E21660" w:rsidR="00133554" w:rsidRPr="00134FDC" w:rsidRDefault="00133554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заявка</w:t>
      </w:r>
      <w:proofErr w:type="gramEnd"/>
      <w:r w:rsidRPr="00134FDC">
        <w:rPr>
          <w:sz w:val="28"/>
          <w:szCs w:val="28"/>
        </w:rPr>
        <w:t xml:space="preserve"> </w:t>
      </w:r>
      <w:r w:rsidR="0052292F" w:rsidRPr="00134FDC">
        <w:rPr>
          <w:sz w:val="28"/>
          <w:szCs w:val="28"/>
        </w:rPr>
        <w:t xml:space="preserve">представлена </w:t>
      </w:r>
      <w:r w:rsidR="00C47F05">
        <w:rPr>
          <w:sz w:val="28"/>
          <w:szCs w:val="28"/>
        </w:rPr>
        <w:t>участником</w:t>
      </w:r>
      <w:r w:rsidR="00F60728" w:rsidRPr="00134FDC">
        <w:rPr>
          <w:sz w:val="28"/>
          <w:szCs w:val="28"/>
        </w:rPr>
        <w:t>,</w:t>
      </w:r>
      <w:r w:rsidR="00CE7C3C" w:rsidRPr="00134FDC">
        <w:rPr>
          <w:sz w:val="28"/>
          <w:szCs w:val="28"/>
        </w:rPr>
        <w:t xml:space="preserve"> </w:t>
      </w:r>
      <w:r w:rsidR="00F60728" w:rsidRPr="00134FDC">
        <w:rPr>
          <w:sz w:val="28"/>
          <w:szCs w:val="28"/>
        </w:rPr>
        <w:t>не</w:t>
      </w:r>
      <w:r w:rsidR="0052292F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соответствующим требованиям, устан</w:t>
      </w:r>
      <w:r w:rsidR="00195268" w:rsidRPr="00134FDC">
        <w:rPr>
          <w:sz w:val="28"/>
          <w:szCs w:val="28"/>
        </w:rPr>
        <w:t>овленным пунктами 1.5, 2.4</w:t>
      </w:r>
      <w:r w:rsidR="00DE31CB" w:rsidRPr="00134FDC">
        <w:rPr>
          <w:sz w:val="28"/>
          <w:szCs w:val="28"/>
        </w:rPr>
        <w:t> </w:t>
      </w:r>
      <w:r w:rsidRPr="00134FDC">
        <w:rPr>
          <w:sz w:val="28"/>
          <w:szCs w:val="28"/>
        </w:rPr>
        <w:t>настоящего Порядка;</w:t>
      </w:r>
    </w:p>
    <w:p w14:paraId="1E694095" w14:textId="77777777" w:rsidR="00133554" w:rsidRPr="00134FDC" w:rsidRDefault="00133554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заявка</w:t>
      </w:r>
      <w:proofErr w:type="gramEnd"/>
      <w:r w:rsidRPr="00134FDC">
        <w:rPr>
          <w:sz w:val="28"/>
          <w:szCs w:val="28"/>
        </w:rPr>
        <w:t xml:space="preserve"> не соответствует требованиям настоящего Порядка;</w:t>
      </w:r>
    </w:p>
    <w:p w14:paraId="015759A1" w14:textId="42DC3FDE" w:rsidR="00133554" w:rsidRDefault="00133554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заявка</w:t>
      </w:r>
      <w:proofErr w:type="gramEnd"/>
      <w:r w:rsidRPr="00134FDC">
        <w:rPr>
          <w:sz w:val="28"/>
          <w:szCs w:val="28"/>
        </w:rPr>
        <w:t xml:space="preserve"> направлена </w:t>
      </w:r>
      <w:r w:rsidR="00B91732" w:rsidRPr="00134FDC">
        <w:rPr>
          <w:sz w:val="28"/>
          <w:szCs w:val="28"/>
        </w:rPr>
        <w:t>до или после даты </w:t>
      </w:r>
      <w:r w:rsidRPr="00134FDC">
        <w:rPr>
          <w:sz w:val="28"/>
          <w:szCs w:val="28"/>
        </w:rPr>
        <w:t xml:space="preserve">и (или) времени, определенных </w:t>
      </w:r>
      <w:r w:rsidR="003B7190" w:rsidRPr="00134FDC">
        <w:rPr>
          <w:sz w:val="28"/>
          <w:szCs w:val="28"/>
        </w:rPr>
        <w:t>в объявлении</w:t>
      </w:r>
      <w:r w:rsidRPr="00134FDC">
        <w:rPr>
          <w:sz w:val="28"/>
          <w:szCs w:val="28"/>
        </w:rPr>
        <w:t>;</w:t>
      </w:r>
    </w:p>
    <w:p w14:paraId="168AF5F4" w14:textId="77777777" w:rsidR="001701B4" w:rsidRPr="00134FDC" w:rsidRDefault="001701B4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14:paraId="0F1619C2" w14:textId="114EC416" w:rsidR="00133554" w:rsidRDefault="00133554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lastRenderedPageBreak/>
        <w:t>представленн</w:t>
      </w:r>
      <w:r w:rsidR="00B25AC7" w:rsidRPr="00134FDC">
        <w:rPr>
          <w:sz w:val="28"/>
          <w:szCs w:val="28"/>
        </w:rPr>
        <w:t>ая</w:t>
      </w:r>
      <w:proofErr w:type="gramEnd"/>
      <w:r w:rsidR="00B25AC7" w:rsidRPr="00134FDC">
        <w:rPr>
          <w:sz w:val="28"/>
          <w:szCs w:val="28"/>
        </w:rPr>
        <w:t xml:space="preserve"> общественная инициатива</w:t>
      </w:r>
      <w:r w:rsidRPr="00134FDC">
        <w:rPr>
          <w:sz w:val="28"/>
          <w:szCs w:val="28"/>
        </w:rPr>
        <w:t xml:space="preserve"> предусматривает мероприятия, осуществление которых нарушает требования законодательства Российской Федерации; </w:t>
      </w:r>
    </w:p>
    <w:p w14:paraId="09E818BF" w14:textId="3C80273C" w:rsidR="004902AB" w:rsidRPr="00977A54" w:rsidRDefault="004902AB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977A54">
        <w:rPr>
          <w:sz w:val="28"/>
          <w:szCs w:val="28"/>
        </w:rPr>
        <w:t>в</w:t>
      </w:r>
      <w:proofErr w:type="gramEnd"/>
      <w:r w:rsidRPr="00977A54">
        <w:rPr>
          <w:sz w:val="28"/>
          <w:szCs w:val="28"/>
        </w:rPr>
        <w:t xml:space="preserve"> заявке </w:t>
      </w:r>
      <w:r w:rsidR="00D32F7C" w:rsidRPr="00977A54">
        <w:rPr>
          <w:sz w:val="28"/>
          <w:szCs w:val="28"/>
        </w:rPr>
        <w:t xml:space="preserve">имеются </w:t>
      </w:r>
      <w:r w:rsidRPr="00977A54">
        <w:rPr>
          <w:sz w:val="28"/>
          <w:szCs w:val="28"/>
        </w:rPr>
        <w:t>подчист</w:t>
      </w:r>
      <w:r w:rsidR="00D32F7C" w:rsidRPr="00977A54">
        <w:rPr>
          <w:sz w:val="28"/>
          <w:szCs w:val="28"/>
        </w:rPr>
        <w:t>ки</w:t>
      </w:r>
      <w:r w:rsidRPr="00977A54">
        <w:rPr>
          <w:sz w:val="28"/>
          <w:szCs w:val="28"/>
        </w:rPr>
        <w:t>, припис</w:t>
      </w:r>
      <w:r w:rsidR="00D32F7C" w:rsidRPr="00977A54">
        <w:rPr>
          <w:sz w:val="28"/>
          <w:szCs w:val="28"/>
        </w:rPr>
        <w:t>ки</w:t>
      </w:r>
      <w:r w:rsidRPr="00977A54">
        <w:rPr>
          <w:sz w:val="28"/>
          <w:szCs w:val="28"/>
        </w:rPr>
        <w:t>, зачеркнут</w:t>
      </w:r>
      <w:r w:rsidR="00D40E54" w:rsidRPr="00977A54">
        <w:rPr>
          <w:sz w:val="28"/>
          <w:szCs w:val="28"/>
        </w:rPr>
        <w:t>ые</w:t>
      </w:r>
      <w:r w:rsidRPr="00977A54">
        <w:rPr>
          <w:sz w:val="28"/>
          <w:szCs w:val="28"/>
        </w:rPr>
        <w:t xml:space="preserve"> слов</w:t>
      </w:r>
      <w:r w:rsidR="00D40E54" w:rsidRPr="00977A54">
        <w:rPr>
          <w:sz w:val="28"/>
          <w:szCs w:val="28"/>
        </w:rPr>
        <w:t>а</w:t>
      </w:r>
      <w:r w:rsidRPr="00977A54">
        <w:rPr>
          <w:sz w:val="28"/>
          <w:szCs w:val="28"/>
        </w:rPr>
        <w:t xml:space="preserve"> и ины</w:t>
      </w:r>
      <w:r w:rsidR="00D40E54" w:rsidRPr="00977A54">
        <w:rPr>
          <w:sz w:val="28"/>
          <w:szCs w:val="28"/>
        </w:rPr>
        <w:t>е</w:t>
      </w:r>
      <w:r w:rsidRPr="00977A54">
        <w:rPr>
          <w:sz w:val="28"/>
          <w:szCs w:val="28"/>
        </w:rPr>
        <w:t xml:space="preserve"> не оговоренн</w:t>
      </w:r>
      <w:r w:rsidR="00D40E54" w:rsidRPr="00977A54">
        <w:rPr>
          <w:sz w:val="28"/>
          <w:szCs w:val="28"/>
        </w:rPr>
        <w:t>ые</w:t>
      </w:r>
      <w:r w:rsidRPr="00977A54">
        <w:rPr>
          <w:sz w:val="28"/>
          <w:szCs w:val="28"/>
        </w:rPr>
        <w:t xml:space="preserve"> в них исправлени</w:t>
      </w:r>
      <w:r w:rsidR="00D40E54" w:rsidRPr="00977A54">
        <w:rPr>
          <w:sz w:val="28"/>
          <w:szCs w:val="28"/>
        </w:rPr>
        <w:t>я</w:t>
      </w:r>
      <w:r w:rsidRPr="00977A54">
        <w:rPr>
          <w:sz w:val="28"/>
          <w:szCs w:val="28"/>
        </w:rPr>
        <w:t>, а также повреждени</w:t>
      </w:r>
      <w:r w:rsidR="00D40E54" w:rsidRPr="00977A54">
        <w:rPr>
          <w:sz w:val="28"/>
          <w:szCs w:val="28"/>
        </w:rPr>
        <w:t>я</w:t>
      </w:r>
      <w:r w:rsidRPr="00977A54">
        <w:rPr>
          <w:sz w:val="28"/>
          <w:szCs w:val="28"/>
        </w:rPr>
        <w:t>, не позволяющи</w:t>
      </w:r>
      <w:r w:rsidR="00D40E54" w:rsidRPr="00977A54">
        <w:rPr>
          <w:sz w:val="28"/>
          <w:szCs w:val="28"/>
        </w:rPr>
        <w:t>е</w:t>
      </w:r>
      <w:r w:rsidRPr="00977A54">
        <w:rPr>
          <w:sz w:val="28"/>
          <w:szCs w:val="28"/>
        </w:rPr>
        <w:t xml:space="preserve"> однозначно истолковывать содержание документов;</w:t>
      </w:r>
    </w:p>
    <w:p w14:paraId="7A4B4EE7" w14:textId="7AF6807A" w:rsidR="00A10DD8" w:rsidRPr="00134FDC" w:rsidRDefault="00B91732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32F7C">
        <w:rPr>
          <w:sz w:val="28"/>
          <w:szCs w:val="28"/>
        </w:rPr>
        <w:t>участником</w:t>
      </w:r>
      <w:proofErr w:type="gramEnd"/>
      <w:r w:rsidRPr="00D32F7C">
        <w:rPr>
          <w:sz w:val="28"/>
          <w:szCs w:val="28"/>
        </w:rPr>
        <w:t xml:space="preserve"> </w:t>
      </w:r>
      <w:r w:rsidR="00D7142C" w:rsidRPr="00D32F7C">
        <w:rPr>
          <w:sz w:val="28"/>
          <w:szCs w:val="28"/>
        </w:rPr>
        <w:t>не пред</w:t>
      </w:r>
      <w:r w:rsidR="00901E01" w:rsidRPr="00D32F7C">
        <w:rPr>
          <w:sz w:val="28"/>
          <w:szCs w:val="28"/>
        </w:rPr>
        <w:t xml:space="preserve">ставлены сведения о </w:t>
      </w:r>
      <w:proofErr w:type="spellStart"/>
      <w:r w:rsidR="00901E01" w:rsidRPr="00D32F7C">
        <w:rPr>
          <w:sz w:val="28"/>
          <w:szCs w:val="28"/>
        </w:rPr>
        <w:t>софинансировании</w:t>
      </w:r>
      <w:proofErr w:type="spellEnd"/>
      <w:r w:rsidR="00901E01" w:rsidRPr="00D32F7C">
        <w:rPr>
          <w:sz w:val="28"/>
          <w:szCs w:val="28"/>
        </w:rPr>
        <w:t xml:space="preserve"> </w:t>
      </w:r>
      <w:r w:rsidR="00B25AC7" w:rsidRPr="00D32F7C">
        <w:rPr>
          <w:sz w:val="28"/>
          <w:szCs w:val="28"/>
        </w:rPr>
        <w:t xml:space="preserve">общественной инициативы </w:t>
      </w:r>
      <w:r w:rsidR="00901E01" w:rsidRPr="00D32F7C">
        <w:rPr>
          <w:sz w:val="28"/>
          <w:szCs w:val="28"/>
        </w:rPr>
        <w:t xml:space="preserve">или </w:t>
      </w:r>
      <w:r w:rsidR="00227361" w:rsidRPr="00D32F7C">
        <w:rPr>
          <w:sz w:val="28"/>
          <w:szCs w:val="28"/>
        </w:rPr>
        <w:t xml:space="preserve">размер </w:t>
      </w:r>
      <w:proofErr w:type="spellStart"/>
      <w:r w:rsidR="00227361" w:rsidRPr="00D32F7C">
        <w:rPr>
          <w:sz w:val="28"/>
          <w:szCs w:val="28"/>
        </w:rPr>
        <w:t>софинансирования</w:t>
      </w:r>
      <w:proofErr w:type="spellEnd"/>
      <w:r w:rsidR="00227361" w:rsidRPr="00D32F7C">
        <w:rPr>
          <w:sz w:val="28"/>
          <w:szCs w:val="28"/>
        </w:rPr>
        <w:t xml:space="preserve"> </w:t>
      </w:r>
      <w:r w:rsidR="00B25AC7" w:rsidRPr="00D32F7C">
        <w:rPr>
          <w:sz w:val="28"/>
          <w:szCs w:val="28"/>
        </w:rPr>
        <w:t>общественной инициативы</w:t>
      </w:r>
      <w:r w:rsidR="00227361" w:rsidRPr="00D32F7C">
        <w:rPr>
          <w:sz w:val="28"/>
          <w:szCs w:val="28"/>
        </w:rPr>
        <w:t xml:space="preserve"> участником составляет</w:t>
      </w:r>
      <w:r w:rsidRPr="00D32F7C">
        <w:rPr>
          <w:sz w:val="28"/>
          <w:szCs w:val="28"/>
        </w:rPr>
        <w:t xml:space="preserve"> </w:t>
      </w:r>
      <w:r w:rsidR="00433B15" w:rsidRPr="00D32F7C">
        <w:rPr>
          <w:sz w:val="28"/>
          <w:szCs w:val="28"/>
        </w:rPr>
        <w:t>менее 50</w:t>
      </w:r>
      <w:r w:rsidR="00560FFC" w:rsidRPr="00D32F7C">
        <w:rPr>
          <w:sz w:val="28"/>
          <w:szCs w:val="28"/>
        </w:rPr>
        <w:t> </w:t>
      </w:r>
      <w:r w:rsidRPr="00D32F7C">
        <w:rPr>
          <w:sz w:val="28"/>
          <w:szCs w:val="28"/>
        </w:rPr>
        <w:t>процентов</w:t>
      </w:r>
      <w:r w:rsidR="00433B15" w:rsidRPr="00D32F7C">
        <w:rPr>
          <w:sz w:val="28"/>
          <w:szCs w:val="28"/>
        </w:rPr>
        <w:t xml:space="preserve"> от общего размера затрат</w:t>
      </w:r>
      <w:r w:rsidR="005E0A8E" w:rsidRPr="00D32F7C">
        <w:rPr>
          <w:sz w:val="28"/>
          <w:szCs w:val="28"/>
        </w:rPr>
        <w:t>;</w:t>
      </w:r>
      <w:r w:rsidR="00665C2C" w:rsidRPr="00134FDC">
        <w:rPr>
          <w:sz w:val="28"/>
          <w:szCs w:val="28"/>
        </w:rPr>
        <w:t xml:space="preserve"> </w:t>
      </w:r>
    </w:p>
    <w:p w14:paraId="51ABD1CB" w14:textId="3C375B2A" w:rsidR="00CF4B1D" w:rsidRPr="00134FDC" w:rsidRDefault="00F30E31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84BFE">
        <w:rPr>
          <w:sz w:val="28"/>
          <w:szCs w:val="28"/>
        </w:rPr>
        <w:t>срок</w:t>
      </w:r>
      <w:proofErr w:type="gramEnd"/>
      <w:r w:rsidRPr="00284BFE">
        <w:rPr>
          <w:sz w:val="28"/>
          <w:szCs w:val="28"/>
        </w:rPr>
        <w:t xml:space="preserve"> реализации </w:t>
      </w:r>
      <w:r w:rsidR="00373DE9" w:rsidRPr="00284BFE">
        <w:rPr>
          <w:sz w:val="28"/>
          <w:szCs w:val="28"/>
        </w:rPr>
        <w:t>общественной инициативы</w:t>
      </w:r>
      <w:r w:rsidRPr="00284BFE">
        <w:rPr>
          <w:sz w:val="28"/>
          <w:szCs w:val="28"/>
        </w:rPr>
        <w:t xml:space="preserve"> не </w:t>
      </w:r>
      <w:r w:rsidR="003D5468" w:rsidRPr="00284BFE">
        <w:rPr>
          <w:sz w:val="28"/>
          <w:szCs w:val="28"/>
        </w:rPr>
        <w:t>соответствует</w:t>
      </w:r>
      <w:r w:rsidRPr="00284BFE">
        <w:rPr>
          <w:sz w:val="28"/>
          <w:szCs w:val="28"/>
        </w:rPr>
        <w:t xml:space="preserve"> </w:t>
      </w:r>
      <w:r w:rsidR="003B7190" w:rsidRPr="00284BFE">
        <w:rPr>
          <w:sz w:val="28"/>
          <w:szCs w:val="28"/>
        </w:rPr>
        <w:t>требованиям</w:t>
      </w:r>
      <w:r w:rsidRPr="00284BFE">
        <w:rPr>
          <w:sz w:val="28"/>
          <w:szCs w:val="28"/>
        </w:rPr>
        <w:t xml:space="preserve"> настоящего Порядка</w:t>
      </w:r>
      <w:r w:rsidR="006D11A6" w:rsidRPr="00284BFE">
        <w:rPr>
          <w:sz w:val="28"/>
          <w:szCs w:val="28"/>
        </w:rPr>
        <w:t>;</w:t>
      </w:r>
    </w:p>
    <w:p w14:paraId="2D67A360" w14:textId="08AEE629" w:rsidR="00133554" w:rsidRPr="00134FDC" w:rsidRDefault="00D32F7C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E76D2">
        <w:rPr>
          <w:sz w:val="28"/>
          <w:szCs w:val="28"/>
        </w:rPr>
        <w:t>участником</w:t>
      </w:r>
      <w:proofErr w:type="gramEnd"/>
      <w:r w:rsidRPr="005E76D2">
        <w:rPr>
          <w:sz w:val="28"/>
          <w:szCs w:val="28"/>
        </w:rPr>
        <w:t xml:space="preserve"> </w:t>
      </w:r>
      <w:r w:rsidR="00B31DBC" w:rsidRPr="005E76D2">
        <w:rPr>
          <w:sz w:val="28"/>
          <w:szCs w:val="28"/>
        </w:rPr>
        <w:t>представлена</w:t>
      </w:r>
      <w:r w:rsidRPr="005E76D2">
        <w:rPr>
          <w:sz w:val="28"/>
          <w:szCs w:val="28"/>
        </w:rPr>
        <w:t xml:space="preserve"> недостоверн</w:t>
      </w:r>
      <w:r w:rsidR="00B31DBC" w:rsidRPr="005E76D2">
        <w:rPr>
          <w:sz w:val="28"/>
          <w:szCs w:val="28"/>
        </w:rPr>
        <w:t>ая</w:t>
      </w:r>
      <w:r w:rsidRPr="005E76D2">
        <w:rPr>
          <w:sz w:val="28"/>
          <w:szCs w:val="28"/>
        </w:rPr>
        <w:t xml:space="preserve"> </w:t>
      </w:r>
      <w:r w:rsidR="00B31DBC" w:rsidRPr="005E76D2">
        <w:rPr>
          <w:sz w:val="28"/>
          <w:szCs w:val="28"/>
        </w:rPr>
        <w:t>информация</w:t>
      </w:r>
      <w:r w:rsidR="00133554" w:rsidRPr="005E76D2">
        <w:rPr>
          <w:sz w:val="28"/>
          <w:szCs w:val="28"/>
        </w:rPr>
        <w:t>, в том числе информаци</w:t>
      </w:r>
      <w:r w:rsidR="005E76D2" w:rsidRPr="005E76D2">
        <w:rPr>
          <w:sz w:val="28"/>
          <w:szCs w:val="28"/>
        </w:rPr>
        <w:t>я</w:t>
      </w:r>
      <w:r w:rsidR="00133554" w:rsidRPr="005E76D2">
        <w:rPr>
          <w:sz w:val="28"/>
          <w:szCs w:val="28"/>
        </w:rPr>
        <w:t xml:space="preserve"> о месте нахождения и адресе юридического лица</w:t>
      </w:r>
      <w:r w:rsidR="00D17157" w:rsidRPr="005E76D2">
        <w:rPr>
          <w:sz w:val="28"/>
          <w:szCs w:val="28"/>
        </w:rPr>
        <w:t xml:space="preserve"> или </w:t>
      </w:r>
      <w:r w:rsidR="00E16235" w:rsidRPr="005E76D2">
        <w:rPr>
          <w:sz w:val="28"/>
          <w:szCs w:val="28"/>
        </w:rPr>
        <w:t>индивидуального</w:t>
      </w:r>
      <w:r w:rsidR="00D17157" w:rsidRPr="005E76D2">
        <w:rPr>
          <w:sz w:val="28"/>
          <w:szCs w:val="28"/>
        </w:rPr>
        <w:t xml:space="preserve"> предпринимателя</w:t>
      </w:r>
      <w:r w:rsidR="00133554" w:rsidRPr="005E76D2">
        <w:rPr>
          <w:sz w:val="28"/>
          <w:szCs w:val="28"/>
        </w:rPr>
        <w:t>.</w:t>
      </w:r>
    </w:p>
    <w:p w14:paraId="1F6BBACA" w14:textId="2633FF82" w:rsidR="006B11BD" w:rsidRPr="004409B8" w:rsidRDefault="006B11BD" w:rsidP="006B11BD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E45C94">
        <w:rPr>
          <w:sz w:val="28"/>
          <w:szCs w:val="28"/>
        </w:rPr>
        <w:t xml:space="preserve">Рассмотрение заявки может быть </w:t>
      </w:r>
      <w:r w:rsidRPr="004409B8">
        <w:rPr>
          <w:sz w:val="28"/>
          <w:szCs w:val="28"/>
        </w:rPr>
        <w:t xml:space="preserve">прекращено </w:t>
      </w:r>
      <w:r>
        <w:rPr>
          <w:sz w:val="28"/>
          <w:szCs w:val="28"/>
        </w:rPr>
        <w:t>организаторо</w:t>
      </w:r>
      <w:r w:rsidR="00E16235">
        <w:rPr>
          <w:sz w:val="28"/>
          <w:szCs w:val="28"/>
        </w:rPr>
        <w:t>м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</w:t>
      </w:r>
      <w:r w:rsidRPr="00134FDC">
        <w:rPr>
          <w:sz w:val="28"/>
          <w:szCs w:val="28"/>
        </w:rPr>
        <w:t xml:space="preserve"> </w:t>
      </w:r>
      <w:r w:rsidRPr="004409B8">
        <w:rPr>
          <w:sz w:val="28"/>
          <w:szCs w:val="28"/>
        </w:rPr>
        <w:t>по заявлению участника или лица, имеющего право действовать от имени участника</w:t>
      </w:r>
      <w:r w:rsidR="00E3301F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пунктом 2.8 настоящего Порядка</w:t>
      </w:r>
      <w:r w:rsidRPr="004409B8">
        <w:rPr>
          <w:sz w:val="28"/>
          <w:szCs w:val="28"/>
        </w:rPr>
        <w:t>.</w:t>
      </w:r>
    </w:p>
    <w:p w14:paraId="02E9A35D" w14:textId="2FB28A75" w:rsidR="006B11BD" w:rsidRPr="004409B8" w:rsidRDefault="006B11BD" w:rsidP="006B11BD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4409B8">
        <w:rPr>
          <w:sz w:val="28"/>
          <w:szCs w:val="28"/>
        </w:rPr>
        <w:t xml:space="preserve">Информация об участниках, чьи заявки были отклонены </w:t>
      </w:r>
      <w:r>
        <w:rPr>
          <w:sz w:val="28"/>
          <w:szCs w:val="28"/>
        </w:rPr>
        <w:t>организатор</w:t>
      </w:r>
      <w:r w:rsidR="00E16235">
        <w:rPr>
          <w:sz w:val="28"/>
          <w:szCs w:val="28"/>
        </w:rPr>
        <w:t>ом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</w:t>
      </w:r>
      <w:r w:rsidRPr="004409B8">
        <w:rPr>
          <w:sz w:val="28"/>
          <w:szCs w:val="28"/>
        </w:rPr>
        <w:t xml:space="preserve"> в соответствии с настоящим пунктом, размещается Министерством на едином портале в соответствии с приказом № 243н, а также на официальном сайте Министерства.</w:t>
      </w:r>
    </w:p>
    <w:p w14:paraId="582CE14E" w14:textId="3EB4BA96" w:rsidR="006B11BD" w:rsidRPr="004409B8" w:rsidRDefault="006B11BD" w:rsidP="006B11BD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2.13</w:t>
      </w:r>
      <w:r w:rsidRPr="004409B8">
        <w:rPr>
          <w:sz w:val="28"/>
          <w:szCs w:val="28"/>
        </w:rPr>
        <w:t xml:space="preserve">. Для проведения конкурсного отбора и оценки </w:t>
      </w:r>
      <w:r w:rsidR="003E2B2B">
        <w:rPr>
          <w:sz w:val="28"/>
          <w:szCs w:val="28"/>
        </w:rPr>
        <w:t>общественных инициатив</w:t>
      </w:r>
      <w:r w:rsidRPr="004C0FA6">
        <w:rPr>
          <w:sz w:val="28"/>
          <w:szCs w:val="28"/>
        </w:rPr>
        <w:t xml:space="preserve"> формируется конкурсная комиссия из числа </w:t>
      </w:r>
      <w:r w:rsidR="00CF1886">
        <w:rPr>
          <w:sz w:val="28"/>
          <w:szCs w:val="28"/>
        </w:rPr>
        <w:t>сотрудников</w:t>
      </w:r>
      <w:r w:rsidRPr="004C0FA6">
        <w:rPr>
          <w:sz w:val="28"/>
          <w:szCs w:val="28"/>
        </w:rPr>
        <w:t xml:space="preserve"> Министерства,</w:t>
      </w:r>
      <w:r>
        <w:rPr>
          <w:sz w:val="28"/>
          <w:szCs w:val="28"/>
        </w:rPr>
        <w:t xml:space="preserve"> организатора</w:t>
      </w:r>
      <w:r w:rsidRPr="00CB2B14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ного отбора,</w:t>
      </w:r>
      <w:r w:rsidRPr="004C0FA6">
        <w:rPr>
          <w:sz w:val="28"/>
          <w:szCs w:val="28"/>
        </w:rPr>
        <w:t xml:space="preserve"> </w:t>
      </w:r>
      <w:r w:rsidRPr="004C0FA6">
        <w:rPr>
          <w:spacing w:val="2"/>
          <w:sz w:val="28"/>
          <w:szCs w:val="28"/>
        </w:rPr>
        <w:t>органов государственной власти Кемеровской области – Кузбасса, а также экспертов в сфере туризма.</w:t>
      </w:r>
      <w:r w:rsidRPr="004409B8">
        <w:rPr>
          <w:spacing w:val="2"/>
          <w:sz w:val="28"/>
          <w:szCs w:val="28"/>
        </w:rPr>
        <w:t xml:space="preserve"> </w:t>
      </w:r>
    </w:p>
    <w:p w14:paraId="587E1579" w14:textId="77777777" w:rsidR="006354D4" w:rsidRPr="00134FDC" w:rsidRDefault="006354D4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Конкурсная комиссия:</w:t>
      </w:r>
    </w:p>
    <w:p w14:paraId="780AA0D7" w14:textId="77777777" w:rsidR="006354D4" w:rsidRPr="00A0531D" w:rsidRDefault="006354D4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34FDC">
        <w:rPr>
          <w:spacing w:val="2"/>
          <w:sz w:val="28"/>
          <w:szCs w:val="28"/>
        </w:rPr>
        <w:t>осуществляет</w:t>
      </w:r>
      <w:proofErr w:type="gramEnd"/>
      <w:r w:rsidRPr="00134FDC">
        <w:rPr>
          <w:spacing w:val="2"/>
          <w:sz w:val="28"/>
          <w:szCs w:val="28"/>
        </w:rPr>
        <w:t xml:space="preserve"> контроль за о</w:t>
      </w:r>
      <w:r w:rsidR="000B3457" w:rsidRPr="00134FDC">
        <w:rPr>
          <w:spacing w:val="2"/>
          <w:sz w:val="28"/>
          <w:szCs w:val="28"/>
        </w:rPr>
        <w:t xml:space="preserve">беспечением равных условий для </w:t>
      </w:r>
      <w:r w:rsidR="000B3457" w:rsidRPr="00A0531D">
        <w:rPr>
          <w:spacing w:val="2"/>
          <w:sz w:val="28"/>
          <w:szCs w:val="28"/>
        </w:rPr>
        <w:t>участников</w:t>
      </w:r>
      <w:r w:rsidRPr="00A0531D">
        <w:rPr>
          <w:spacing w:val="2"/>
          <w:sz w:val="28"/>
          <w:szCs w:val="28"/>
        </w:rPr>
        <w:t>;</w:t>
      </w:r>
    </w:p>
    <w:p w14:paraId="4AC948CC" w14:textId="77777777" w:rsidR="00877895" w:rsidRPr="00A0531D" w:rsidRDefault="006354D4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0531D">
        <w:rPr>
          <w:spacing w:val="2"/>
          <w:sz w:val="28"/>
          <w:szCs w:val="28"/>
        </w:rPr>
        <w:t>рассматривает</w:t>
      </w:r>
      <w:proofErr w:type="gramEnd"/>
      <w:r w:rsidRPr="00A0531D">
        <w:rPr>
          <w:spacing w:val="2"/>
          <w:sz w:val="28"/>
          <w:szCs w:val="28"/>
        </w:rPr>
        <w:t xml:space="preserve"> заявки и документацию </w:t>
      </w:r>
      <w:r w:rsidR="000B3457" w:rsidRPr="00A0531D">
        <w:rPr>
          <w:spacing w:val="2"/>
          <w:sz w:val="28"/>
          <w:szCs w:val="28"/>
        </w:rPr>
        <w:t>участников</w:t>
      </w:r>
      <w:r w:rsidRPr="00A0531D">
        <w:rPr>
          <w:spacing w:val="2"/>
          <w:sz w:val="28"/>
          <w:szCs w:val="28"/>
        </w:rPr>
        <w:t xml:space="preserve">, оценивает их в соответствии с критериями оценки заявок, </w:t>
      </w:r>
      <w:r w:rsidR="00E41578" w:rsidRPr="00A0531D">
        <w:rPr>
          <w:spacing w:val="2"/>
          <w:sz w:val="28"/>
          <w:szCs w:val="28"/>
        </w:rPr>
        <w:t xml:space="preserve">установленными в </w:t>
      </w:r>
      <w:r w:rsidR="004338D2" w:rsidRPr="00A0531D">
        <w:rPr>
          <w:spacing w:val="2"/>
          <w:sz w:val="28"/>
          <w:szCs w:val="28"/>
        </w:rPr>
        <w:t>оценочном листе</w:t>
      </w:r>
      <w:r w:rsidR="00E41578" w:rsidRPr="00A0531D">
        <w:rPr>
          <w:spacing w:val="2"/>
          <w:sz w:val="28"/>
          <w:szCs w:val="28"/>
        </w:rPr>
        <w:t>;</w:t>
      </w:r>
    </w:p>
    <w:p w14:paraId="26FA9B25" w14:textId="77777777" w:rsidR="00E41578" w:rsidRPr="00A0531D" w:rsidRDefault="00E41578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0531D">
        <w:rPr>
          <w:spacing w:val="2"/>
          <w:sz w:val="28"/>
          <w:szCs w:val="28"/>
        </w:rPr>
        <w:t>формирует</w:t>
      </w:r>
      <w:proofErr w:type="gramEnd"/>
      <w:r w:rsidRPr="00A0531D">
        <w:rPr>
          <w:spacing w:val="2"/>
          <w:sz w:val="28"/>
          <w:szCs w:val="28"/>
        </w:rPr>
        <w:t xml:space="preserve"> рейтинг заявок</w:t>
      </w:r>
      <w:r w:rsidRPr="00A0531D">
        <w:rPr>
          <w:sz w:val="28"/>
          <w:szCs w:val="28"/>
        </w:rPr>
        <w:t xml:space="preserve"> </w:t>
      </w:r>
      <w:r w:rsidR="007A5F27" w:rsidRPr="00A0531D">
        <w:rPr>
          <w:sz w:val="28"/>
          <w:szCs w:val="28"/>
        </w:rPr>
        <w:t>участников</w:t>
      </w:r>
      <w:r w:rsidRPr="00A0531D">
        <w:rPr>
          <w:sz w:val="28"/>
          <w:szCs w:val="28"/>
        </w:rPr>
        <w:t xml:space="preserve"> в соответствии с количеством набранных баллов;</w:t>
      </w:r>
    </w:p>
    <w:p w14:paraId="771E9688" w14:textId="77777777" w:rsidR="00EA4469" w:rsidRPr="00134FDC" w:rsidRDefault="00E41578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определяет</w:t>
      </w:r>
      <w:proofErr w:type="gramEnd"/>
      <w:r w:rsidRPr="00134FDC">
        <w:rPr>
          <w:sz w:val="28"/>
          <w:szCs w:val="28"/>
        </w:rPr>
        <w:t xml:space="preserve"> пороговое значение балла, набрав которое </w:t>
      </w:r>
      <w:r w:rsidR="000B3457" w:rsidRPr="00134FDC">
        <w:rPr>
          <w:sz w:val="28"/>
          <w:szCs w:val="28"/>
        </w:rPr>
        <w:t xml:space="preserve">участник </w:t>
      </w:r>
      <w:r w:rsidRPr="00134FDC">
        <w:rPr>
          <w:sz w:val="28"/>
          <w:szCs w:val="28"/>
        </w:rPr>
        <w:t>признается победителем;</w:t>
      </w:r>
    </w:p>
    <w:p w14:paraId="6B81D32B" w14:textId="77777777" w:rsidR="00FA2778" w:rsidRPr="00134FDC" w:rsidRDefault="001549C0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определяет</w:t>
      </w:r>
      <w:proofErr w:type="gramEnd"/>
      <w:r w:rsidR="00E41578" w:rsidRPr="00134FDC">
        <w:rPr>
          <w:sz w:val="28"/>
          <w:szCs w:val="28"/>
        </w:rPr>
        <w:t xml:space="preserve"> размер </w:t>
      </w:r>
      <w:r w:rsidR="000B3457" w:rsidRPr="00134FDC">
        <w:rPr>
          <w:sz w:val="28"/>
          <w:szCs w:val="28"/>
        </w:rPr>
        <w:t>субсидии</w:t>
      </w:r>
      <w:r w:rsidR="00E41578" w:rsidRPr="00134FDC">
        <w:rPr>
          <w:sz w:val="28"/>
          <w:szCs w:val="28"/>
        </w:rPr>
        <w:t>.</w:t>
      </w:r>
    </w:p>
    <w:p w14:paraId="6E8F0AE2" w14:textId="77777777" w:rsidR="00DD54CB" w:rsidRPr="00134FDC" w:rsidRDefault="00DD54CB" w:rsidP="00134FDC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134FDC">
        <w:rPr>
          <w:spacing w:val="2"/>
          <w:sz w:val="28"/>
          <w:szCs w:val="28"/>
        </w:rPr>
        <w:t xml:space="preserve">В состав конкурсной комиссии входят </w:t>
      </w:r>
      <w:r w:rsidRPr="00134FDC">
        <w:rPr>
          <w:sz w:val="28"/>
          <w:szCs w:val="28"/>
        </w:rPr>
        <w:t>председатель конкурсной комиссии, секретарь конкурсной комиссии, члены конкурсной комиссии.</w:t>
      </w:r>
    </w:p>
    <w:p w14:paraId="00A18075" w14:textId="00F249D0" w:rsidR="00DD54CB" w:rsidRDefault="00191203" w:rsidP="00134FD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Персональный</w:t>
      </w:r>
      <w:r w:rsidR="00E906FA" w:rsidRPr="00134FDC">
        <w:rPr>
          <w:spacing w:val="2"/>
          <w:sz w:val="28"/>
          <w:szCs w:val="28"/>
        </w:rPr>
        <w:t xml:space="preserve"> состав конкурсной комиссии утверждается приказом Министерства. </w:t>
      </w:r>
    </w:p>
    <w:p w14:paraId="6A06641D" w14:textId="694346A4" w:rsidR="001701B4" w:rsidRDefault="001701B4" w:rsidP="00134FD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54F9F09F" w14:textId="77777777" w:rsidR="001701B4" w:rsidRPr="00134FDC" w:rsidRDefault="001701B4" w:rsidP="00134FD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4EC9C1D3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lastRenderedPageBreak/>
        <w:t>2.1</w:t>
      </w:r>
      <w:r w:rsidR="004E6D63" w:rsidRPr="00134FDC">
        <w:rPr>
          <w:sz w:val="28"/>
          <w:szCs w:val="28"/>
        </w:rPr>
        <w:t>4</w:t>
      </w:r>
      <w:r w:rsidRPr="00134FDC">
        <w:rPr>
          <w:sz w:val="28"/>
          <w:szCs w:val="28"/>
        </w:rPr>
        <w:t>. Председатель конкурсной комиссии:</w:t>
      </w:r>
    </w:p>
    <w:p w14:paraId="2D1D93C5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принимает</w:t>
      </w:r>
      <w:proofErr w:type="gramEnd"/>
      <w:r w:rsidRPr="00134FDC">
        <w:rPr>
          <w:sz w:val="28"/>
          <w:szCs w:val="28"/>
        </w:rPr>
        <w:t xml:space="preserve"> решение о дате, времени, месте проведения заседания конкурсной комиссии;</w:t>
      </w:r>
    </w:p>
    <w:p w14:paraId="62BAC2E2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утверждает</w:t>
      </w:r>
      <w:proofErr w:type="gramEnd"/>
      <w:r w:rsidRPr="00134FDC">
        <w:rPr>
          <w:sz w:val="28"/>
          <w:szCs w:val="28"/>
        </w:rPr>
        <w:t xml:space="preserve"> повестку заседания конкурсной комиссии и ведет заседания конкурсной комиссии;</w:t>
      </w:r>
    </w:p>
    <w:p w14:paraId="31D33B88" w14:textId="77777777" w:rsidR="00B077D8" w:rsidRPr="00134FDC" w:rsidRDefault="00B077D8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осуществляет</w:t>
      </w:r>
      <w:proofErr w:type="gramEnd"/>
      <w:r w:rsidRPr="00134FDC">
        <w:rPr>
          <w:sz w:val="28"/>
          <w:szCs w:val="28"/>
        </w:rPr>
        <w:t xml:space="preserve"> оценку заявок в течение 5 рабочих дней со дня их направления секретарем конкурсной комиссии членам конкурсной комиссии по </w:t>
      </w:r>
      <w:r w:rsidRPr="00134FDC">
        <w:rPr>
          <w:spacing w:val="2"/>
          <w:sz w:val="28"/>
          <w:szCs w:val="28"/>
        </w:rPr>
        <w:t>критериям оценки заявок, установленным в оценочном листе</w:t>
      </w:r>
      <w:r w:rsidRPr="00134FDC">
        <w:rPr>
          <w:sz w:val="28"/>
          <w:szCs w:val="28"/>
        </w:rPr>
        <w:t>, в соответствии с пунктом 2.20 настоящего Порядка</w:t>
      </w:r>
      <w:r w:rsidRPr="00134FDC">
        <w:rPr>
          <w:spacing w:val="2"/>
          <w:sz w:val="28"/>
          <w:szCs w:val="28"/>
        </w:rPr>
        <w:t xml:space="preserve"> </w:t>
      </w:r>
      <w:r w:rsidRPr="00134FDC">
        <w:rPr>
          <w:sz w:val="28"/>
          <w:szCs w:val="28"/>
        </w:rPr>
        <w:t>и направляет соответствующие оценочные листы секретарю конкурсной комиссии;</w:t>
      </w:r>
    </w:p>
    <w:p w14:paraId="0F9FABAC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участвует</w:t>
      </w:r>
      <w:proofErr w:type="gramEnd"/>
      <w:r w:rsidRPr="00134FDC">
        <w:rPr>
          <w:sz w:val="28"/>
          <w:szCs w:val="28"/>
        </w:rPr>
        <w:t xml:space="preserve"> в голосовании по обсуждаемым на заседании конкурсной комиссии вопросам, с</w:t>
      </w:r>
      <w:r w:rsidR="005764BA" w:rsidRPr="00134FDC">
        <w:rPr>
          <w:sz w:val="28"/>
          <w:szCs w:val="28"/>
        </w:rPr>
        <w:t>вязанным с организацией конкурсного отбора</w:t>
      </w:r>
      <w:r w:rsidRPr="00134FDC">
        <w:rPr>
          <w:sz w:val="28"/>
          <w:szCs w:val="28"/>
        </w:rPr>
        <w:t xml:space="preserve">; </w:t>
      </w:r>
    </w:p>
    <w:p w14:paraId="7B89A219" w14:textId="77777777" w:rsidR="00BF3798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производит</w:t>
      </w:r>
      <w:proofErr w:type="gramEnd"/>
      <w:r w:rsidRPr="00134FDC">
        <w:rPr>
          <w:sz w:val="28"/>
          <w:szCs w:val="28"/>
        </w:rPr>
        <w:t xml:space="preserve"> совместно с секретарем </w:t>
      </w:r>
      <w:r w:rsidR="005764B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 техническую проверку баллов, выставленных членами </w:t>
      </w:r>
      <w:r w:rsidR="005764B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 в рамках оценки заявок участников, на предмет соответствия </w:t>
      </w:r>
      <w:r w:rsidR="005764BA" w:rsidRPr="00134FDC">
        <w:rPr>
          <w:sz w:val="28"/>
          <w:szCs w:val="28"/>
        </w:rPr>
        <w:t>указанных</w:t>
      </w:r>
      <w:r w:rsidRPr="00134FDC">
        <w:rPr>
          <w:sz w:val="28"/>
          <w:szCs w:val="28"/>
        </w:rPr>
        <w:t xml:space="preserve"> баллов </w:t>
      </w:r>
      <w:r w:rsidR="00BF3798" w:rsidRPr="00134FDC">
        <w:rPr>
          <w:spacing w:val="2"/>
          <w:sz w:val="28"/>
          <w:szCs w:val="28"/>
        </w:rPr>
        <w:t>критериям оценки заявок, установленным в оценочном листе;</w:t>
      </w:r>
    </w:p>
    <w:p w14:paraId="6A1C9742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подписывает</w:t>
      </w:r>
      <w:proofErr w:type="gramEnd"/>
      <w:r w:rsidRPr="00134FDC">
        <w:rPr>
          <w:sz w:val="28"/>
          <w:szCs w:val="28"/>
        </w:rPr>
        <w:t xml:space="preserve"> уведомления о необходимости внесения изменений</w:t>
      </w:r>
      <w:r w:rsidR="005764BA" w:rsidRPr="00134FDC">
        <w:rPr>
          <w:sz w:val="28"/>
          <w:szCs w:val="28"/>
        </w:rPr>
        <w:t xml:space="preserve"> в </w:t>
      </w:r>
      <w:r w:rsidR="005E6851" w:rsidRPr="00134FDC">
        <w:rPr>
          <w:sz w:val="28"/>
          <w:szCs w:val="28"/>
        </w:rPr>
        <w:t>оценочный лист</w:t>
      </w:r>
      <w:r w:rsidRPr="00134FDC">
        <w:rPr>
          <w:sz w:val="28"/>
          <w:szCs w:val="28"/>
        </w:rPr>
        <w:t xml:space="preserve"> в случае несоответствия выставленных членами </w:t>
      </w:r>
      <w:r w:rsidR="005764B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 баллов </w:t>
      </w:r>
      <w:r w:rsidR="00BF3798" w:rsidRPr="00134FDC">
        <w:rPr>
          <w:spacing w:val="2"/>
          <w:sz w:val="28"/>
          <w:szCs w:val="28"/>
        </w:rPr>
        <w:t>критериям оценки заявок, установленным в оценочном листе;</w:t>
      </w:r>
    </w:p>
    <w:p w14:paraId="65E3BAAE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подписывает</w:t>
      </w:r>
      <w:proofErr w:type="gramEnd"/>
      <w:r w:rsidRPr="00134FDC">
        <w:rPr>
          <w:sz w:val="28"/>
          <w:szCs w:val="28"/>
        </w:rPr>
        <w:t xml:space="preserve"> протокол заседания </w:t>
      </w:r>
      <w:r w:rsidR="00D42125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комиссии;</w:t>
      </w:r>
    </w:p>
    <w:p w14:paraId="6C7DA124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осуществляет</w:t>
      </w:r>
      <w:proofErr w:type="gramEnd"/>
      <w:r w:rsidRPr="00134FDC">
        <w:rPr>
          <w:sz w:val="28"/>
          <w:szCs w:val="28"/>
        </w:rPr>
        <w:t xml:space="preserve"> иные полномочия, необходимые для организации надлежащей деятельности </w:t>
      </w:r>
      <w:r w:rsidR="00D42125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комиссии.</w:t>
      </w:r>
    </w:p>
    <w:p w14:paraId="2A9BCC8E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2.1</w:t>
      </w:r>
      <w:r w:rsidR="004E6D63" w:rsidRPr="00134FDC">
        <w:rPr>
          <w:sz w:val="28"/>
          <w:szCs w:val="28"/>
        </w:rPr>
        <w:t>5</w:t>
      </w:r>
      <w:r w:rsidRPr="00134FDC">
        <w:rPr>
          <w:sz w:val="28"/>
          <w:szCs w:val="28"/>
        </w:rPr>
        <w:t xml:space="preserve">. Секретарь </w:t>
      </w:r>
      <w:r w:rsidR="00070D4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комиссии: </w:t>
      </w:r>
    </w:p>
    <w:p w14:paraId="36031B69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осуществляет</w:t>
      </w:r>
      <w:proofErr w:type="gramEnd"/>
      <w:r w:rsidRPr="00134FDC">
        <w:rPr>
          <w:sz w:val="28"/>
          <w:szCs w:val="28"/>
        </w:rPr>
        <w:t xml:space="preserve"> организационные мероприятия, связанные с подготовкой</w:t>
      </w:r>
      <w:r w:rsidR="00070D4A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 xml:space="preserve">и проведением оценки заявок членами </w:t>
      </w:r>
      <w:r w:rsidR="00070D4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комиссии, в том числе распределение заявок;</w:t>
      </w:r>
    </w:p>
    <w:p w14:paraId="303F4AFC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готовит</w:t>
      </w:r>
      <w:proofErr w:type="gramEnd"/>
      <w:r w:rsidRPr="00134FDC">
        <w:rPr>
          <w:sz w:val="28"/>
          <w:szCs w:val="28"/>
        </w:rPr>
        <w:t xml:space="preserve"> и оформляет протокол заседания </w:t>
      </w:r>
      <w:r w:rsidR="00070D4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комиссии;</w:t>
      </w:r>
    </w:p>
    <w:p w14:paraId="072C7619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обеспечивает</w:t>
      </w:r>
      <w:proofErr w:type="gramEnd"/>
      <w:r w:rsidRPr="00134FDC">
        <w:rPr>
          <w:sz w:val="28"/>
          <w:szCs w:val="28"/>
        </w:rPr>
        <w:t xml:space="preserve"> ознакомление членов </w:t>
      </w:r>
      <w:r w:rsidR="00070D4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 с повесткой              и материалами заседания </w:t>
      </w:r>
      <w:r w:rsidR="00070D4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комиссии;</w:t>
      </w:r>
    </w:p>
    <w:p w14:paraId="4FBB5AAC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производит</w:t>
      </w:r>
      <w:proofErr w:type="gramEnd"/>
      <w:r w:rsidRPr="00134FDC">
        <w:rPr>
          <w:sz w:val="28"/>
          <w:szCs w:val="28"/>
        </w:rPr>
        <w:t xml:space="preserve"> совместно с председателем </w:t>
      </w:r>
      <w:r w:rsidR="00070D4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 техническую проверку баллов, выставленных членами </w:t>
      </w:r>
      <w:r w:rsidR="00070D4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</w:t>
      </w:r>
      <w:r w:rsidR="00070D4A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в рамках оценки заявок участников конкурс</w:t>
      </w:r>
      <w:r w:rsidR="004E714F" w:rsidRPr="00134FDC">
        <w:rPr>
          <w:sz w:val="28"/>
          <w:szCs w:val="28"/>
        </w:rPr>
        <w:t>ного отбора</w:t>
      </w:r>
      <w:r w:rsidRPr="00134FDC">
        <w:rPr>
          <w:sz w:val="28"/>
          <w:szCs w:val="28"/>
        </w:rPr>
        <w:t>, на предмет соответствия данных баллов</w:t>
      </w:r>
      <w:r w:rsidR="00070D4A" w:rsidRPr="00134FDC">
        <w:rPr>
          <w:sz w:val="28"/>
          <w:szCs w:val="28"/>
        </w:rPr>
        <w:t xml:space="preserve"> </w:t>
      </w:r>
      <w:r w:rsidR="0067181B" w:rsidRPr="00134FDC">
        <w:rPr>
          <w:spacing w:val="2"/>
          <w:sz w:val="28"/>
          <w:szCs w:val="28"/>
        </w:rPr>
        <w:t>критериям оценки заявок, установленным в оценочном листе;</w:t>
      </w:r>
    </w:p>
    <w:p w14:paraId="61925E29" w14:textId="77777777" w:rsidR="0067181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pacing w:val="2"/>
          <w:sz w:val="28"/>
          <w:szCs w:val="28"/>
        </w:rPr>
      </w:pPr>
      <w:proofErr w:type="gramStart"/>
      <w:r w:rsidRPr="00134FDC">
        <w:rPr>
          <w:sz w:val="28"/>
          <w:szCs w:val="28"/>
        </w:rPr>
        <w:t>направляет</w:t>
      </w:r>
      <w:proofErr w:type="gramEnd"/>
      <w:r w:rsidRPr="00134FDC">
        <w:rPr>
          <w:sz w:val="28"/>
          <w:szCs w:val="28"/>
        </w:rPr>
        <w:t xml:space="preserve"> уведомления членам </w:t>
      </w:r>
      <w:r w:rsidR="00A31848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 о необходимости внесения изменений в </w:t>
      </w:r>
      <w:r w:rsidR="005E6851" w:rsidRPr="00134FDC">
        <w:rPr>
          <w:sz w:val="28"/>
          <w:szCs w:val="28"/>
        </w:rPr>
        <w:t>оценочный лист</w:t>
      </w:r>
      <w:r w:rsidR="004E714F" w:rsidRPr="00134FDC">
        <w:rPr>
          <w:sz w:val="28"/>
          <w:szCs w:val="28"/>
        </w:rPr>
        <w:t xml:space="preserve"> конкурсного отбора</w:t>
      </w:r>
      <w:r w:rsidRPr="00134FDC">
        <w:rPr>
          <w:sz w:val="28"/>
          <w:szCs w:val="28"/>
        </w:rPr>
        <w:t xml:space="preserve"> в случае несоответствия выставленных членами </w:t>
      </w:r>
      <w:r w:rsidR="00A31848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 баллов </w:t>
      </w:r>
      <w:r w:rsidR="0067181B" w:rsidRPr="00134FDC">
        <w:rPr>
          <w:spacing w:val="2"/>
          <w:sz w:val="28"/>
          <w:szCs w:val="28"/>
        </w:rPr>
        <w:t>критериям оценки заявок, установленным в оценочном листе;</w:t>
      </w:r>
    </w:p>
    <w:p w14:paraId="47333764" w14:textId="77777777" w:rsidR="007D72EA" w:rsidRPr="00134FDC" w:rsidRDefault="007D72EA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подписывает</w:t>
      </w:r>
      <w:proofErr w:type="gramEnd"/>
      <w:r w:rsidRPr="00134FDC">
        <w:rPr>
          <w:sz w:val="28"/>
          <w:szCs w:val="28"/>
        </w:rPr>
        <w:t xml:space="preserve"> протокол заседания конкурсной комиссии;</w:t>
      </w:r>
    </w:p>
    <w:p w14:paraId="12E0D1C5" w14:textId="305B2AEA" w:rsidR="00DD54CB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sz w:val="28"/>
          <w:szCs w:val="28"/>
        </w:rPr>
      </w:pPr>
      <w:proofErr w:type="gramStart"/>
      <w:r w:rsidRPr="00134FDC">
        <w:rPr>
          <w:sz w:val="28"/>
          <w:szCs w:val="28"/>
        </w:rPr>
        <w:t>осуществляет</w:t>
      </w:r>
      <w:proofErr w:type="gramEnd"/>
      <w:r w:rsidRPr="00134FDC">
        <w:rPr>
          <w:sz w:val="28"/>
          <w:szCs w:val="28"/>
        </w:rPr>
        <w:t xml:space="preserve"> иные полномочия по поручению председателя </w:t>
      </w:r>
      <w:r w:rsidR="00264FAE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комиссии, связанные с организацией надлежащей деятельности </w:t>
      </w:r>
      <w:r w:rsidR="00264FAE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комиссии.</w:t>
      </w:r>
      <w:r w:rsidRPr="00134FDC">
        <w:rPr>
          <w:strike/>
          <w:sz w:val="28"/>
          <w:szCs w:val="28"/>
        </w:rPr>
        <w:t xml:space="preserve"> </w:t>
      </w:r>
    </w:p>
    <w:p w14:paraId="348A16AB" w14:textId="77777777" w:rsidR="001701B4" w:rsidRPr="00134FDC" w:rsidRDefault="001701B4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trike/>
          <w:sz w:val="28"/>
          <w:szCs w:val="28"/>
        </w:rPr>
      </w:pPr>
    </w:p>
    <w:p w14:paraId="55DC2F42" w14:textId="77777777" w:rsidR="00DD54CB" w:rsidRPr="00134FDC" w:rsidRDefault="004E6D63" w:rsidP="00134FDC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lastRenderedPageBreak/>
        <w:t>2.1</w:t>
      </w:r>
      <w:r w:rsidR="00F663F8" w:rsidRPr="00134FDC">
        <w:rPr>
          <w:sz w:val="28"/>
          <w:szCs w:val="28"/>
        </w:rPr>
        <w:t>6</w:t>
      </w:r>
      <w:r w:rsidR="00DD54CB" w:rsidRPr="00134FDC">
        <w:rPr>
          <w:sz w:val="28"/>
          <w:szCs w:val="28"/>
        </w:rPr>
        <w:t xml:space="preserve">. Члены </w:t>
      </w:r>
      <w:r w:rsidR="00264FAE" w:rsidRPr="00134FDC">
        <w:rPr>
          <w:sz w:val="28"/>
          <w:szCs w:val="28"/>
        </w:rPr>
        <w:t>к</w:t>
      </w:r>
      <w:r w:rsidR="00DD54CB" w:rsidRPr="00134FDC">
        <w:rPr>
          <w:sz w:val="28"/>
          <w:szCs w:val="28"/>
        </w:rPr>
        <w:t>онкурсной комиссии:</w:t>
      </w:r>
    </w:p>
    <w:p w14:paraId="7B0DD5C2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70C0"/>
          <w:sz w:val="28"/>
          <w:szCs w:val="28"/>
        </w:rPr>
      </w:pPr>
      <w:proofErr w:type="gramStart"/>
      <w:r w:rsidRPr="00134FDC">
        <w:rPr>
          <w:sz w:val="28"/>
          <w:szCs w:val="28"/>
        </w:rPr>
        <w:t>единолично</w:t>
      </w:r>
      <w:proofErr w:type="gramEnd"/>
      <w:r w:rsidRPr="00134FDC">
        <w:rPr>
          <w:sz w:val="28"/>
          <w:szCs w:val="28"/>
        </w:rPr>
        <w:t xml:space="preserve"> осуществляют оценку заяв</w:t>
      </w:r>
      <w:r w:rsidR="00C951C5" w:rsidRPr="00134FDC">
        <w:rPr>
          <w:sz w:val="28"/>
          <w:szCs w:val="28"/>
        </w:rPr>
        <w:t>ок</w:t>
      </w:r>
      <w:r w:rsidRPr="00134FDC">
        <w:rPr>
          <w:sz w:val="28"/>
          <w:szCs w:val="28"/>
        </w:rPr>
        <w:t xml:space="preserve"> в течение 5 рабочих дней со дня их поступления членам </w:t>
      </w:r>
      <w:r w:rsidR="00ED4B1E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 по </w:t>
      </w:r>
      <w:r w:rsidR="00A8274D" w:rsidRPr="00134FDC">
        <w:rPr>
          <w:spacing w:val="2"/>
          <w:sz w:val="28"/>
          <w:szCs w:val="28"/>
        </w:rPr>
        <w:t>критериям оценки заявок, установленным в оценочном листе</w:t>
      </w:r>
      <w:r w:rsidR="00FA2778" w:rsidRPr="00134FDC">
        <w:rPr>
          <w:sz w:val="28"/>
          <w:szCs w:val="28"/>
        </w:rPr>
        <w:t>, в соответствии с пунктом </w:t>
      </w:r>
      <w:r w:rsidR="00F717C9" w:rsidRPr="00134FDC">
        <w:rPr>
          <w:sz w:val="28"/>
          <w:szCs w:val="28"/>
        </w:rPr>
        <w:t>2.20</w:t>
      </w:r>
      <w:r w:rsidR="00B077D8" w:rsidRPr="00134FDC">
        <w:rPr>
          <w:sz w:val="28"/>
          <w:szCs w:val="28"/>
        </w:rPr>
        <w:t> </w:t>
      </w:r>
      <w:r w:rsidRPr="00134FDC">
        <w:rPr>
          <w:sz w:val="28"/>
          <w:szCs w:val="28"/>
        </w:rPr>
        <w:t>настоящего</w:t>
      </w:r>
      <w:r w:rsidR="00B02BF9" w:rsidRPr="00134FDC">
        <w:rPr>
          <w:sz w:val="28"/>
          <w:szCs w:val="28"/>
        </w:rPr>
        <w:t xml:space="preserve"> Порядка</w:t>
      </w:r>
      <w:r w:rsidR="003B5725" w:rsidRPr="00134FDC">
        <w:rPr>
          <w:spacing w:val="2"/>
          <w:sz w:val="28"/>
          <w:szCs w:val="28"/>
        </w:rPr>
        <w:t xml:space="preserve"> </w:t>
      </w:r>
      <w:r w:rsidRPr="00134FDC">
        <w:rPr>
          <w:sz w:val="28"/>
          <w:szCs w:val="28"/>
        </w:rPr>
        <w:t xml:space="preserve">и направляют соответствующие </w:t>
      </w:r>
      <w:r w:rsidR="008E3114" w:rsidRPr="00134FDC">
        <w:rPr>
          <w:sz w:val="28"/>
          <w:szCs w:val="28"/>
        </w:rPr>
        <w:t xml:space="preserve">оценочные листы </w:t>
      </w:r>
      <w:r w:rsidRPr="00134FDC">
        <w:rPr>
          <w:sz w:val="28"/>
          <w:szCs w:val="28"/>
        </w:rPr>
        <w:t xml:space="preserve">секретарю </w:t>
      </w:r>
      <w:r w:rsidR="00286451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комиссии;</w:t>
      </w:r>
    </w:p>
    <w:p w14:paraId="5CCE6B10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участвуют</w:t>
      </w:r>
      <w:proofErr w:type="gramEnd"/>
      <w:r w:rsidRPr="00134FDC">
        <w:rPr>
          <w:sz w:val="28"/>
          <w:szCs w:val="28"/>
        </w:rPr>
        <w:t xml:space="preserve"> в заседаниях </w:t>
      </w:r>
      <w:r w:rsidR="00286451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комиссии;</w:t>
      </w:r>
    </w:p>
    <w:p w14:paraId="75EE1AC1" w14:textId="77777777" w:rsidR="00DD54CB" w:rsidRPr="00134FDC" w:rsidRDefault="00DD54CB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участвуют</w:t>
      </w:r>
      <w:proofErr w:type="gramEnd"/>
      <w:r w:rsidRPr="00134FDC">
        <w:rPr>
          <w:sz w:val="28"/>
          <w:szCs w:val="28"/>
        </w:rPr>
        <w:t xml:space="preserve"> в голосовании по обсуждаемым на заседании </w:t>
      </w:r>
      <w:r w:rsidR="00286451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 вопросам, с</w:t>
      </w:r>
      <w:r w:rsidR="00286451" w:rsidRPr="00134FDC">
        <w:rPr>
          <w:sz w:val="28"/>
          <w:szCs w:val="28"/>
        </w:rPr>
        <w:t>вязанным с организацией конкурсного отбора</w:t>
      </w:r>
      <w:r w:rsidR="007D72EA" w:rsidRPr="00134FDC">
        <w:rPr>
          <w:sz w:val="28"/>
          <w:szCs w:val="28"/>
        </w:rPr>
        <w:t>.</w:t>
      </w:r>
    </w:p>
    <w:p w14:paraId="4A854510" w14:textId="77777777" w:rsidR="00B9102A" w:rsidRPr="00134FDC" w:rsidRDefault="00286451" w:rsidP="00134FD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2.1</w:t>
      </w:r>
      <w:r w:rsidR="00F663F8" w:rsidRPr="00134FDC">
        <w:rPr>
          <w:spacing w:val="2"/>
          <w:sz w:val="28"/>
          <w:szCs w:val="28"/>
        </w:rPr>
        <w:t>7</w:t>
      </w:r>
      <w:r w:rsidRPr="00134FDC">
        <w:rPr>
          <w:spacing w:val="2"/>
          <w:sz w:val="28"/>
          <w:szCs w:val="28"/>
        </w:rPr>
        <w:t>. </w:t>
      </w:r>
      <w:r w:rsidR="00B9102A" w:rsidRPr="00134FDC">
        <w:rPr>
          <w:spacing w:val="2"/>
          <w:sz w:val="28"/>
          <w:szCs w:val="28"/>
        </w:rPr>
        <w:t xml:space="preserve">Членами </w:t>
      </w:r>
      <w:r w:rsidR="0070037F" w:rsidRPr="00134FDC">
        <w:rPr>
          <w:spacing w:val="2"/>
          <w:sz w:val="28"/>
          <w:szCs w:val="28"/>
        </w:rPr>
        <w:t>к</w:t>
      </w:r>
      <w:r w:rsidR="00B9102A" w:rsidRPr="00134FDC">
        <w:rPr>
          <w:spacing w:val="2"/>
          <w:sz w:val="28"/>
          <w:szCs w:val="28"/>
        </w:rPr>
        <w:t xml:space="preserve">онкурсной комиссии не могут быть физические лица, лично заинтересованные в результатах определения получателей субсидии, в том числе физические лица, состоящие в штате </w:t>
      </w:r>
      <w:r w:rsidR="003455BF" w:rsidRPr="00134FDC">
        <w:rPr>
          <w:spacing w:val="2"/>
          <w:sz w:val="28"/>
          <w:szCs w:val="28"/>
        </w:rPr>
        <w:t>участников</w:t>
      </w:r>
      <w:r w:rsidR="00B9102A" w:rsidRPr="00134FDC">
        <w:rPr>
          <w:spacing w:val="2"/>
          <w:sz w:val="28"/>
          <w:szCs w:val="28"/>
        </w:rPr>
        <w:t xml:space="preserve">, либо физические лица, на которых способны оказать влияние участники (в том числе физические лица, являющиеся участниками (акционерами) этих организаций, членами их органов управления, кредиторами указанных участников), либо физические лица, состоящие в браке с руководителем участника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B9102A" w:rsidRPr="00134FDC">
        <w:rPr>
          <w:spacing w:val="2"/>
          <w:sz w:val="28"/>
          <w:szCs w:val="28"/>
        </w:rPr>
        <w:t>неполнородными</w:t>
      </w:r>
      <w:proofErr w:type="spellEnd"/>
      <w:r w:rsidR="00B9102A" w:rsidRPr="00134FDC">
        <w:rPr>
          <w:spacing w:val="2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(далее – конфликт интересов).</w:t>
      </w:r>
    </w:p>
    <w:p w14:paraId="75B766D4" w14:textId="77777777" w:rsidR="00DD54CB" w:rsidRPr="00134FDC" w:rsidRDefault="00BF5A78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pacing w:val="2"/>
          <w:sz w:val="28"/>
          <w:szCs w:val="28"/>
        </w:rPr>
      </w:pPr>
      <w:r w:rsidRPr="00134FDC">
        <w:rPr>
          <w:sz w:val="28"/>
          <w:szCs w:val="28"/>
        </w:rPr>
        <w:t>Член к</w:t>
      </w:r>
      <w:r w:rsidR="00286451" w:rsidRPr="00134FDC">
        <w:rPr>
          <w:sz w:val="28"/>
          <w:szCs w:val="28"/>
        </w:rPr>
        <w:t>онкурсной комиссии не вправе обсуждать заявку с участником и запрашивать у участника документы, информацию или пояснения.</w:t>
      </w:r>
    </w:p>
    <w:p w14:paraId="17F0C210" w14:textId="77777777" w:rsidR="00CA7AF8" w:rsidRPr="00134FDC" w:rsidRDefault="003455BF" w:rsidP="00134FD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134FDC">
        <w:rPr>
          <w:sz w:val="28"/>
          <w:szCs w:val="28"/>
        </w:rPr>
        <w:t>2.1</w:t>
      </w:r>
      <w:r w:rsidR="00F663F8" w:rsidRPr="00134FDC">
        <w:rPr>
          <w:sz w:val="28"/>
          <w:szCs w:val="28"/>
        </w:rPr>
        <w:t>8</w:t>
      </w:r>
      <w:r w:rsidR="00D278A4" w:rsidRPr="00134FDC">
        <w:rPr>
          <w:sz w:val="28"/>
          <w:szCs w:val="28"/>
        </w:rPr>
        <w:t>.</w:t>
      </w:r>
      <w:r w:rsidR="00E108FF" w:rsidRPr="00134FDC">
        <w:rPr>
          <w:sz w:val="28"/>
          <w:szCs w:val="28"/>
        </w:rPr>
        <w:t> </w:t>
      </w:r>
      <w:r w:rsidR="00CA7AF8" w:rsidRPr="00134FDC">
        <w:rPr>
          <w:spacing w:val="2"/>
          <w:sz w:val="28"/>
          <w:szCs w:val="28"/>
        </w:rPr>
        <w:t xml:space="preserve">Рассмотрение и оценка заявок осуществляются конкурсной комиссией в соответствии с критериями </w:t>
      </w:r>
      <w:r w:rsidR="003B5725" w:rsidRPr="00134FDC">
        <w:rPr>
          <w:spacing w:val="2"/>
          <w:sz w:val="28"/>
          <w:szCs w:val="28"/>
        </w:rPr>
        <w:t>оценки заявок, установленными в оценочном листе</w:t>
      </w:r>
      <w:r w:rsidR="00CA7AF8" w:rsidRPr="00134FDC">
        <w:rPr>
          <w:spacing w:val="2"/>
          <w:sz w:val="28"/>
          <w:szCs w:val="28"/>
        </w:rPr>
        <w:t>.</w:t>
      </w:r>
    </w:p>
    <w:p w14:paraId="0A519AC9" w14:textId="77777777" w:rsidR="00F069A8" w:rsidRPr="00134FDC" w:rsidRDefault="00F069A8" w:rsidP="00134FD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 xml:space="preserve">Секретарь </w:t>
      </w:r>
      <w:r w:rsidR="00BF5A78" w:rsidRPr="00134FDC">
        <w:rPr>
          <w:spacing w:val="2"/>
          <w:sz w:val="28"/>
          <w:szCs w:val="28"/>
        </w:rPr>
        <w:t>к</w:t>
      </w:r>
      <w:r w:rsidRPr="00134FDC">
        <w:rPr>
          <w:spacing w:val="2"/>
          <w:sz w:val="28"/>
          <w:szCs w:val="28"/>
        </w:rPr>
        <w:t xml:space="preserve">онкурсной комиссии не позднее чем за 1 рабочий день до дня начала оценки заявок направляет </w:t>
      </w:r>
      <w:r w:rsidR="00BC532C" w:rsidRPr="00134FDC">
        <w:rPr>
          <w:spacing w:val="2"/>
          <w:sz w:val="28"/>
          <w:szCs w:val="28"/>
        </w:rPr>
        <w:t xml:space="preserve">членам конкурсной комиссии </w:t>
      </w:r>
      <w:r w:rsidRPr="00134FDC">
        <w:rPr>
          <w:spacing w:val="2"/>
          <w:sz w:val="28"/>
          <w:szCs w:val="28"/>
        </w:rPr>
        <w:t>в электронном или бумажном виде заявки и прилагаемые к ним документы.</w:t>
      </w:r>
    </w:p>
    <w:p w14:paraId="77ABC29E" w14:textId="77777777" w:rsidR="00F069A8" w:rsidRPr="00134FDC" w:rsidRDefault="00BC532C" w:rsidP="00134FD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При направлении членам конкурсной комиссии заявок и прилагаемы</w:t>
      </w:r>
      <w:r w:rsidR="00BF5A78" w:rsidRPr="00134FDC">
        <w:rPr>
          <w:spacing w:val="2"/>
          <w:sz w:val="28"/>
          <w:szCs w:val="28"/>
        </w:rPr>
        <w:t>х</w:t>
      </w:r>
      <w:r w:rsidRPr="00134FDC">
        <w:rPr>
          <w:spacing w:val="2"/>
          <w:sz w:val="28"/>
          <w:szCs w:val="28"/>
        </w:rPr>
        <w:t xml:space="preserve"> к ним документ</w:t>
      </w:r>
      <w:r w:rsidR="00BF5A78" w:rsidRPr="00134FDC">
        <w:rPr>
          <w:spacing w:val="2"/>
          <w:sz w:val="28"/>
          <w:szCs w:val="28"/>
        </w:rPr>
        <w:t>ов</w:t>
      </w:r>
      <w:r w:rsidRPr="00134FDC">
        <w:rPr>
          <w:spacing w:val="2"/>
          <w:sz w:val="28"/>
          <w:szCs w:val="28"/>
        </w:rPr>
        <w:t xml:space="preserve"> секретарем конкурсной комиссии </w:t>
      </w:r>
      <w:r w:rsidR="00F1359B" w:rsidRPr="00134FDC">
        <w:rPr>
          <w:spacing w:val="2"/>
          <w:sz w:val="28"/>
          <w:szCs w:val="28"/>
        </w:rPr>
        <w:t>доводится до сведения членов конкурсной комиссии информация о </w:t>
      </w:r>
      <w:r w:rsidR="00F069A8" w:rsidRPr="00134FDC">
        <w:rPr>
          <w:spacing w:val="2"/>
          <w:sz w:val="28"/>
          <w:szCs w:val="28"/>
        </w:rPr>
        <w:t xml:space="preserve">необходимости </w:t>
      </w:r>
      <w:r w:rsidRPr="00134FDC">
        <w:rPr>
          <w:spacing w:val="2"/>
          <w:sz w:val="28"/>
          <w:szCs w:val="28"/>
        </w:rPr>
        <w:t>сообщения секретарю</w:t>
      </w:r>
      <w:r w:rsidR="00F069A8" w:rsidRPr="00134FDC">
        <w:rPr>
          <w:spacing w:val="2"/>
          <w:sz w:val="28"/>
          <w:szCs w:val="28"/>
        </w:rPr>
        <w:t xml:space="preserve"> конкурсной комиссии до начала оценки заявок сведений о наличии конфликта интересов, который может привести к необъективной оценке заявок (в случае его наличия).</w:t>
      </w:r>
    </w:p>
    <w:p w14:paraId="1356310B" w14:textId="77777777" w:rsidR="00FA2778" w:rsidRPr="00134FDC" w:rsidRDefault="00F069A8" w:rsidP="00134FD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 xml:space="preserve">При поступлении от членов </w:t>
      </w:r>
      <w:r w:rsidR="00B67E53" w:rsidRPr="00134FDC">
        <w:rPr>
          <w:spacing w:val="2"/>
          <w:sz w:val="28"/>
          <w:szCs w:val="28"/>
        </w:rPr>
        <w:t>к</w:t>
      </w:r>
      <w:r w:rsidRPr="00134FDC">
        <w:rPr>
          <w:spacing w:val="2"/>
          <w:sz w:val="28"/>
          <w:szCs w:val="28"/>
        </w:rPr>
        <w:t>онкурсной комиссии сведений о наличии конфликта интересов</w:t>
      </w:r>
      <w:r w:rsidR="005B6E4C" w:rsidRPr="00134FDC">
        <w:rPr>
          <w:spacing w:val="2"/>
          <w:sz w:val="28"/>
          <w:szCs w:val="28"/>
        </w:rPr>
        <w:t xml:space="preserve"> </w:t>
      </w:r>
      <w:r w:rsidRPr="00134FDC">
        <w:rPr>
          <w:spacing w:val="2"/>
          <w:sz w:val="28"/>
          <w:szCs w:val="28"/>
        </w:rPr>
        <w:t xml:space="preserve">такие члены </w:t>
      </w:r>
      <w:r w:rsidR="00B67E53" w:rsidRPr="00134FDC">
        <w:rPr>
          <w:spacing w:val="2"/>
          <w:sz w:val="28"/>
          <w:szCs w:val="28"/>
        </w:rPr>
        <w:t>к</w:t>
      </w:r>
      <w:r w:rsidRPr="00134FDC">
        <w:rPr>
          <w:spacing w:val="2"/>
          <w:sz w:val="28"/>
          <w:szCs w:val="28"/>
        </w:rPr>
        <w:t>онкурсной комиссии не допускаются</w:t>
      </w:r>
      <w:r w:rsidR="00B67E53" w:rsidRPr="00134FDC">
        <w:rPr>
          <w:spacing w:val="2"/>
          <w:sz w:val="28"/>
          <w:szCs w:val="28"/>
        </w:rPr>
        <w:t xml:space="preserve"> </w:t>
      </w:r>
      <w:r w:rsidRPr="00134FDC">
        <w:rPr>
          <w:spacing w:val="2"/>
          <w:sz w:val="28"/>
          <w:szCs w:val="28"/>
        </w:rPr>
        <w:t>к оценке заявок.</w:t>
      </w:r>
      <w:r w:rsidR="00DB5009" w:rsidRPr="00134FDC">
        <w:rPr>
          <w:spacing w:val="2"/>
          <w:sz w:val="28"/>
          <w:szCs w:val="28"/>
        </w:rPr>
        <w:t xml:space="preserve"> </w:t>
      </w:r>
    </w:p>
    <w:p w14:paraId="6CA44065" w14:textId="77777777" w:rsidR="00F069A8" w:rsidRPr="00134FDC" w:rsidRDefault="00F069A8" w:rsidP="00134FDC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color w:val="00B0F0"/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 xml:space="preserve">Ответственность за </w:t>
      </w:r>
      <w:proofErr w:type="spellStart"/>
      <w:r w:rsidRPr="00134FDC">
        <w:rPr>
          <w:spacing w:val="2"/>
          <w:sz w:val="28"/>
          <w:szCs w:val="28"/>
        </w:rPr>
        <w:t>недоведение</w:t>
      </w:r>
      <w:proofErr w:type="spellEnd"/>
      <w:r w:rsidRPr="00134FDC">
        <w:rPr>
          <w:spacing w:val="2"/>
          <w:sz w:val="28"/>
          <w:szCs w:val="28"/>
        </w:rPr>
        <w:t xml:space="preserve"> сведений о наличии конфликта интересов, который может привести к необъективной оценке заявок, </w:t>
      </w:r>
      <w:r w:rsidR="00A45155" w:rsidRPr="00134FDC">
        <w:rPr>
          <w:spacing w:val="2"/>
          <w:sz w:val="28"/>
          <w:szCs w:val="28"/>
        </w:rPr>
        <w:t>возлагается</w:t>
      </w:r>
      <w:r w:rsidR="00B67E53" w:rsidRPr="00134FDC">
        <w:rPr>
          <w:spacing w:val="2"/>
          <w:sz w:val="28"/>
          <w:szCs w:val="28"/>
        </w:rPr>
        <w:t xml:space="preserve"> </w:t>
      </w:r>
      <w:r w:rsidRPr="00134FDC">
        <w:rPr>
          <w:spacing w:val="2"/>
          <w:sz w:val="28"/>
          <w:szCs w:val="28"/>
        </w:rPr>
        <w:t xml:space="preserve">на соответствующего члена </w:t>
      </w:r>
      <w:r w:rsidR="00A45155" w:rsidRPr="00134FDC">
        <w:rPr>
          <w:spacing w:val="2"/>
          <w:sz w:val="28"/>
          <w:szCs w:val="28"/>
        </w:rPr>
        <w:t>к</w:t>
      </w:r>
      <w:r w:rsidRPr="00134FDC">
        <w:rPr>
          <w:spacing w:val="2"/>
          <w:sz w:val="28"/>
          <w:szCs w:val="28"/>
        </w:rPr>
        <w:t>онкурсной комиссии,</w:t>
      </w:r>
      <w:r w:rsidRPr="00134FDC">
        <w:rPr>
          <w:color w:val="00B0F0"/>
          <w:spacing w:val="2"/>
          <w:sz w:val="28"/>
          <w:szCs w:val="28"/>
        </w:rPr>
        <w:t xml:space="preserve"> </w:t>
      </w:r>
      <w:r w:rsidRPr="00134FDC">
        <w:rPr>
          <w:spacing w:val="2"/>
          <w:sz w:val="28"/>
          <w:szCs w:val="28"/>
        </w:rPr>
        <w:t xml:space="preserve">допустившего </w:t>
      </w:r>
      <w:proofErr w:type="spellStart"/>
      <w:r w:rsidRPr="00134FDC">
        <w:rPr>
          <w:spacing w:val="2"/>
          <w:sz w:val="28"/>
          <w:szCs w:val="28"/>
        </w:rPr>
        <w:t>недоведение</w:t>
      </w:r>
      <w:proofErr w:type="spellEnd"/>
      <w:r w:rsidRPr="00134FDC">
        <w:rPr>
          <w:spacing w:val="2"/>
          <w:sz w:val="28"/>
          <w:szCs w:val="28"/>
        </w:rPr>
        <w:t xml:space="preserve"> таких сведений.</w:t>
      </w:r>
    </w:p>
    <w:p w14:paraId="744754E1" w14:textId="77777777" w:rsidR="00A07079" w:rsidRPr="00134FDC" w:rsidRDefault="00F663F8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2.19</w:t>
      </w:r>
      <w:r w:rsidR="00F1290E" w:rsidRPr="00134FDC">
        <w:rPr>
          <w:spacing w:val="2"/>
          <w:sz w:val="28"/>
          <w:szCs w:val="28"/>
        </w:rPr>
        <w:t>. </w:t>
      </w:r>
      <w:r w:rsidR="00A07079" w:rsidRPr="00134FDC">
        <w:rPr>
          <w:spacing w:val="2"/>
          <w:sz w:val="28"/>
          <w:szCs w:val="28"/>
        </w:rPr>
        <w:t xml:space="preserve">Каждая заявка участника, допущенного до участия в конкурсном отборе в соответствии с </w:t>
      </w:r>
      <w:r w:rsidR="00C233BE" w:rsidRPr="00134FDC">
        <w:rPr>
          <w:spacing w:val="2"/>
          <w:sz w:val="28"/>
          <w:szCs w:val="28"/>
        </w:rPr>
        <w:t>пунктом 2.11</w:t>
      </w:r>
      <w:r w:rsidR="00A07079" w:rsidRPr="00134FDC">
        <w:rPr>
          <w:spacing w:val="2"/>
          <w:sz w:val="28"/>
          <w:szCs w:val="28"/>
        </w:rPr>
        <w:t xml:space="preserve"> настоящего Порядка, </w:t>
      </w:r>
      <w:r w:rsidR="00A07079" w:rsidRPr="00134FDC">
        <w:rPr>
          <w:spacing w:val="2"/>
          <w:sz w:val="28"/>
          <w:szCs w:val="28"/>
        </w:rPr>
        <w:lastRenderedPageBreak/>
        <w:t xml:space="preserve">оценивается </w:t>
      </w:r>
      <w:r w:rsidR="00A07079" w:rsidRPr="00134FDC">
        <w:rPr>
          <w:color w:val="000000"/>
          <w:spacing w:val="2"/>
          <w:sz w:val="28"/>
          <w:szCs w:val="28"/>
        </w:rPr>
        <w:t xml:space="preserve">не менее чем </w:t>
      </w:r>
      <w:r w:rsidR="00FB34D3" w:rsidRPr="00134FDC">
        <w:rPr>
          <w:color w:val="000000"/>
          <w:spacing w:val="2"/>
          <w:sz w:val="28"/>
          <w:szCs w:val="28"/>
        </w:rPr>
        <w:t>3</w:t>
      </w:r>
      <w:r w:rsidR="00A07079" w:rsidRPr="00134FDC">
        <w:rPr>
          <w:color w:val="000000"/>
          <w:spacing w:val="2"/>
          <w:sz w:val="28"/>
          <w:szCs w:val="28"/>
        </w:rPr>
        <w:t xml:space="preserve"> членами конкурсной комиссии</w:t>
      </w:r>
      <w:r w:rsidR="00A07079" w:rsidRPr="00134FDC">
        <w:rPr>
          <w:spacing w:val="2"/>
          <w:sz w:val="28"/>
          <w:szCs w:val="28"/>
        </w:rPr>
        <w:t xml:space="preserve"> </w:t>
      </w:r>
      <w:r w:rsidR="003255E2" w:rsidRPr="00134FDC">
        <w:rPr>
          <w:spacing w:val="2"/>
          <w:sz w:val="28"/>
          <w:szCs w:val="28"/>
        </w:rPr>
        <w:t xml:space="preserve">посредством </w:t>
      </w:r>
      <w:r w:rsidR="00A07079" w:rsidRPr="00134FDC">
        <w:rPr>
          <w:spacing w:val="2"/>
          <w:sz w:val="28"/>
          <w:szCs w:val="28"/>
        </w:rPr>
        <w:t xml:space="preserve">заполнения оценочного листа. </w:t>
      </w:r>
    </w:p>
    <w:p w14:paraId="6F90350B" w14:textId="77777777" w:rsidR="00A45155" w:rsidRPr="00134FDC" w:rsidRDefault="004F0A2D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 xml:space="preserve">В течение </w:t>
      </w:r>
      <w:r w:rsidR="00A07079" w:rsidRPr="00134FDC">
        <w:rPr>
          <w:spacing w:val="2"/>
          <w:sz w:val="28"/>
          <w:szCs w:val="28"/>
        </w:rPr>
        <w:t>3</w:t>
      </w:r>
      <w:r w:rsidR="008849AF" w:rsidRPr="00134FDC">
        <w:rPr>
          <w:spacing w:val="2"/>
          <w:sz w:val="28"/>
          <w:szCs w:val="28"/>
        </w:rPr>
        <w:t xml:space="preserve"> рабочих</w:t>
      </w:r>
      <w:r w:rsidRPr="00134FDC">
        <w:rPr>
          <w:spacing w:val="2"/>
          <w:sz w:val="28"/>
          <w:szCs w:val="28"/>
        </w:rPr>
        <w:t xml:space="preserve"> дней со дня окончания срока приема заявок на участие в </w:t>
      </w:r>
      <w:r w:rsidR="00EB0E7F" w:rsidRPr="00134FDC">
        <w:rPr>
          <w:spacing w:val="2"/>
          <w:sz w:val="28"/>
          <w:szCs w:val="28"/>
        </w:rPr>
        <w:t>конкурс</w:t>
      </w:r>
      <w:r w:rsidR="00A45155" w:rsidRPr="00134FDC">
        <w:rPr>
          <w:spacing w:val="2"/>
          <w:sz w:val="28"/>
          <w:szCs w:val="28"/>
        </w:rPr>
        <w:t xml:space="preserve">ном отборе секретарь </w:t>
      </w:r>
      <w:r w:rsidR="00B26C6E" w:rsidRPr="00134FDC">
        <w:rPr>
          <w:spacing w:val="2"/>
          <w:sz w:val="28"/>
          <w:szCs w:val="28"/>
        </w:rPr>
        <w:t>к</w:t>
      </w:r>
      <w:r w:rsidR="00A45155" w:rsidRPr="00134FDC">
        <w:rPr>
          <w:spacing w:val="2"/>
          <w:sz w:val="28"/>
          <w:szCs w:val="28"/>
        </w:rPr>
        <w:t xml:space="preserve">онкурсной комиссии методом случайной выборки осуществляет распределение заявок между членами </w:t>
      </w:r>
      <w:r w:rsidR="00A07079" w:rsidRPr="00134FDC">
        <w:rPr>
          <w:spacing w:val="2"/>
          <w:sz w:val="28"/>
          <w:szCs w:val="28"/>
        </w:rPr>
        <w:t>к</w:t>
      </w:r>
      <w:r w:rsidR="00A45155" w:rsidRPr="00134FDC">
        <w:rPr>
          <w:spacing w:val="2"/>
          <w:sz w:val="28"/>
          <w:szCs w:val="28"/>
        </w:rPr>
        <w:t xml:space="preserve">онкурсной комиссии, предусмотрев оценку </w:t>
      </w:r>
      <w:r w:rsidR="005B6E4C" w:rsidRPr="00134FDC">
        <w:rPr>
          <w:spacing w:val="2"/>
          <w:sz w:val="28"/>
          <w:szCs w:val="28"/>
        </w:rPr>
        <w:t>1</w:t>
      </w:r>
      <w:r w:rsidR="00A45155" w:rsidRPr="00134FDC">
        <w:rPr>
          <w:spacing w:val="2"/>
          <w:sz w:val="28"/>
          <w:szCs w:val="28"/>
        </w:rPr>
        <w:t xml:space="preserve"> заявки </w:t>
      </w:r>
      <w:r w:rsidR="005F3240" w:rsidRPr="00134FDC">
        <w:rPr>
          <w:spacing w:val="2"/>
          <w:sz w:val="28"/>
          <w:szCs w:val="28"/>
        </w:rPr>
        <w:t>не менее чем 3</w:t>
      </w:r>
      <w:r w:rsidR="00DB5009" w:rsidRPr="00134FDC">
        <w:rPr>
          <w:spacing w:val="2"/>
          <w:sz w:val="28"/>
          <w:szCs w:val="28"/>
        </w:rPr>
        <w:t> </w:t>
      </w:r>
      <w:r w:rsidR="00A45155" w:rsidRPr="00134FDC">
        <w:rPr>
          <w:spacing w:val="2"/>
          <w:sz w:val="28"/>
          <w:szCs w:val="28"/>
        </w:rPr>
        <w:t xml:space="preserve">членами </w:t>
      </w:r>
      <w:r w:rsidR="00A07079" w:rsidRPr="00134FDC">
        <w:rPr>
          <w:spacing w:val="2"/>
          <w:sz w:val="28"/>
          <w:szCs w:val="28"/>
        </w:rPr>
        <w:t>к</w:t>
      </w:r>
      <w:r w:rsidR="00A45155" w:rsidRPr="00134FDC">
        <w:rPr>
          <w:spacing w:val="2"/>
          <w:sz w:val="28"/>
          <w:szCs w:val="28"/>
        </w:rPr>
        <w:t>онкурсной комиссии.</w:t>
      </w:r>
    </w:p>
    <w:p w14:paraId="0A4FEA33" w14:textId="77777777" w:rsidR="00A07079" w:rsidRPr="00134FDC" w:rsidRDefault="00EA4674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2.2</w:t>
      </w:r>
      <w:r w:rsidR="00F663F8" w:rsidRPr="00134FDC">
        <w:rPr>
          <w:spacing w:val="2"/>
          <w:sz w:val="28"/>
          <w:szCs w:val="28"/>
        </w:rPr>
        <w:t>0</w:t>
      </w:r>
      <w:r w:rsidR="00A07079" w:rsidRPr="00134FDC">
        <w:rPr>
          <w:spacing w:val="2"/>
          <w:sz w:val="28"/>
          <w:szCs w:val="28"/>
        </w:rPr>
        <w:t xml:space="preserve">. Оценка заявки участника осуществляется членом конкурсной комиссии в течение 5 рабочих дней со дня ее поступления соответствующему члену конкурсной комиссии.  </w:t>
      </w:r>
    </w:p>
    <w:p w14:paraId="36D85C1A" w14:textId="77777777" w:rsidR="00A07079" w:rsidRPr="00134FDC" w:rsidRDefault="00A07079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 xml:space="preserve"> По результатам оценки заявки участника член конкурсной комиссии составляет и подписыв</w:t>
      </w:r>
      <w:r w:rsidR="00746AFC" w:rsidRPr="00134FDC">
        <w:rPr>
          <w:spacing w:val="2"/>
          <w:sz w:val="28"/>
          <w:szCs w:val="28"/>
        </w:rPr>
        <w:t xml:space="preserve">ает </w:t>
      </w:r>
      <w:r w:rsidR="003255E2" w:rsidRPr="00134FDC">
        <w:rPr>
          <w:spacing w:val="2"/>
          <w:sz w:val="28"/>
          <w:szCs w:val="28"/>
        </w:rPr>
        <w:t>оценочный лист.</w:t>
      </w:r>
      <w:r w:rsidR="00746AFC" w:rsidRPr="00134FDC">
        <w:rPr>
          <w:color w:val="FF0000"/>
          <w:spacing w:val="2"/>
          <w:sz w:val="28"/>
          <w:szCs w:val="28"/>
        </w:rPr>
        <w:t xml:space="preserve"> </w:t>
      </w:r>
      <w:r w:rsidR="003255E2" w:rsidRPr="00134FDC">
        <w:rPr>
          <w:spacing w:val="2"/>
          <w:sz w:val="28"/>
          <w:szCs w:val="28"/>
        </w:rPr>
        <w:t>Оценочный лист</w:t>
      </w:r>
      <w:r w:rsidR="00746AFC" w:rsidRPr="00134FDC">
        <w:rPr>
          <w:spacing w:val="2"/>
          <w:sz w:val="28"/>
          <w:szCs w:val="28"/>
        </w:rPr>
        <w:t xml:space="preserve"> </w:t>
      </w:r>
      <w:r w:rsidRPr="00134FDC">
        <w:rPr>
          <w:spacing w:val="2"/>
          <w:sz w:val="28"/>
          <w:szCs w:val="28"/>
        </w:rPr>
        <w:t>содержит информацию о набранных баллах, обобщенную оценку заявки и одно из следующих решений:</w:t>
      </w:r>
    </w:p>
    <w:p w14:paraId="2552266A" w14:textId="0570DA3E" w:rsidR="00513C1B" w:rsidRPr="00134FDC" w:rsidRDefault="00373DE9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34FDC">
        <w:rPr>
          <w:sz w:val="28"/>
          <w:szCs w:val="28"/>
        </w:rPr>
        <w:t>общественная</w:t>
      </w:r>
      <w:proofErr w:type="gramEnd"/>
      <w:r w:rsidRPr="00134FDC">
        <w:rPr>
          <w:sz w:val="28"/>
          <w:szCs w:val="28"/>
        </w:rPr>
        <w:t xml:space="preserve"> инициатива</w:t>
      </w:r>
      <w:r w:rsidR="00513C1B" w:rsidRPr="00134FDC">
        <w:rPr>
          <w:spacing w:val="2"/>
          <w:sz w:val="28"/>
          <w:szCs w:val="28"/>
        </w:rPr>
        <w:t xml:space="preserve"> соответствует критериям, рекомендован</w:t>
      </w:r>
      <w:r w:rsidR="00973DF2">
        <w:rPr>
          <w:spacing w:val="2"/>
          <w:sz w:val="28"/>
          <w:szCs w:val="28"/>
        </w:rPr>
        <w:t>а</w:t>
      </w:r>
      <w:r w:rsidR="00513C1B" w:rsidRPr="00134FDC">
        <w:rPr>
          <w:spacing w:val="2"/>
          <w:sz w:val="28"/>
          <w:szCs w:val="28"/>
        </w:rPr>
        <w:t xml:space="preserve"> к поддержке</w:t>
      </w:r>
      <w:r w:rsidR="007568FB" w:rsidRPr="00134FDC">
        <w:rPr>
          <w:spacing w:val="2"/>
          <w:sz w:val="28"/>
          <w:szCs w:val="28"/>
        </w:rPr>
        <w:t xml:space="preserve"> в </w:t>
      </w:r>
      <w:r w:rsidR="00513C1B" w:rsidRPr="00134FDC">
        <w:rPr>
          <w:spacing w:val="2"/>
          <w:sz w:val="28"/>
          <w:szCs w:val="28"/>
        </w:rPr>
        <w:t>полном объеме;</w:t>
      </w:r>
    </w:p>
    <w:p w14:paraId="5B988999" w14:textId="557131B9" w:rsidR="00513C1B" w:rsidRPr="00134FDC" w:rsidRDefault="00373DE9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color w:val="FF0000"/>
          <w:spacing w:val="2"/>
          <w:sz w:val="28"/>
          <w:szCs w:val="28"/>
        </w:rPr>
      </w:pPr>
      <w:proofErr w:type="gramStart"/>
      <w:r w:rsidRPr="00134FDC">
        <w:rPr>
          <w:sz w:val="28"/>
          <w:szCs w:val="28"/>
        </w:rPr>
        <w:t>общественная</w:t>
      </w:r>
      <w:proofErr w:type="gramEnd"/>
      <w:r w:rsidRPr="00134FDC">
        <w:rPr>
          <w:sz w:val="28"/>
          <w:szCs w:val="28"/>
        </w:rPr>
        <w:t xml:space="preserve"> инициатива</w:t>
      </w:r>
      <w:r w:rsidR="00513C1B" w:rsidRPr="00134FDC">
        <w:rPr>
          <w:spacing w:val="2"/>
          <w:sz w:val="28"/>
          <w:szCs w:val="28"/>
        </w:rPr>
        <w:t xml:space="preserve"> соответствует критериям, рекомендован</w:t>
      </w:r>
      <w:r w:rsidR="00973DF2">
        <w:rPr>
          <w:spacing w:val="2"/>
          <w:sz w:val="28"/>
          <w:szCs w:val="28"/>
        </w:rPr>
        <w:t>а</w:t>
      </w:r>
      <w:r w:rsidR="00513C1B" w:rsidRPr="00134FDC">
        <w:rPr>
          <w:spacing w:val="2"/>
          <w:sz w:val="28"/>
          <w:szCs w:val="28"/>
        </w:rPr>
        <w:t xml:space="preserve"> к поддержке с корректировкой сметы</w:t>
      </w:r>
      <w:r w:rsidR="006E446F" w:rsidRPr="00134FDC">
        <w:rPr>
          <w:spacing w:val="2"/>
          <w:sz w:val="28"/>
          <w:szCs w:val="28"/>
        </w:rPr>
        <w:t xml:space="preserve"> (с указанием размера предполагаемой субсидии)</w:t>
      </w:r>
      <w:r w:rsidR="00513C1B" w:rsidRPr="00134FDC">
        <w:rPr>
          <w:spacing w:val="2"/>
          <w:sz w:val="28"/>
          <w:szCs w:val="28"/>
        </w:rPr>
        <w:t>;</w:t>
      </w:r>
    </w:p>
    <w:p w14:paraId="05E38B4D" w14:textId="728D5EB2" w:rsidR="00A07079" w:rsidRPr="00134FDC" w:rsidRDefault="00373DE9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34FDC">
        <w:rPr>
          <w:sz w:val="28"/>
          <w:szCs w:val="28"/>
        </w:rPr>
        <w:t>общественная</w:t>
      </w:r>
      <w:proofErr w:type="gramEnd"/>
      <w:r w:rsidRPr="00134FDC">
        <w:rPr>
          <w:sz w:val="28"/>
          <w:szCs w:val="28"/>
        </w:rPr>
        <w:t xml:space="preserve"> инициатива</w:t>
      </w:r>
      <w:r w:rsidR="00A07079" w:rsidRPr="00134FDC">
        <w:rPr>
          <w:spacing w:val="2"/>
          <w:sz w:val="28"/>
          <w:szCs w:val="28"/>
        </w:rPr>
        <w:t xml:space="preserve"> не соответствует критериям, не рекомендован</w:t>
      </w:r>
      <w:r w:rsidR="00973DF2">
        <w:rPr>
          <w:spacing w:val="2"/>
          <w:sz w:val="28"/>
          <w:szCs w:val="28"/>
        </w:rPr>
        <w:t>а</w:t>
      </w:r>
      <w:r w:rsidR="00A07079" w:rsidRPr="00134FDC">
        <w:rPr>
          <w:spacing w:val="2"/>
          <w:sz w:val="28"/>
          <w:szCs w:val="28"/>
        </w:rPr>
        <w:t xml:space="preserve"> к поддержке.</w:t>
      </w:r>
    </w:p>
    <w:p w14:paraId="0563BEDA" w14:textId="77777777" w:rsidR="0020070A" w:rsidRPr="00134FDC" w:rsidRDefault="00A32B3C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2.2</w:t>
      </w:r>
      <w:r w:rsidR="00F663F8" w:rsidRPr="00134FDC">
        <w:rPr>
          <w:spacing w:val="2"/>
          <w:sz w:val="28"/>
          <w:szCs w:val="28"/>
        </w:rPr>
        <w:t>1</w:t>
      </w:r>
      <w:r w:rsidR="004F0A2D" w:rsidRPr="00134FDC">
        <w:rPr>
          <w:spacing w:val="2"/>
          <w:sz w:val="28"/>
          <w:szCs w:val="28"/>
        </w:rPr>
        <w:t xml:space="preserve">. В течение </w:t>
      </w:r>
      <w:r w:rsidR="00A3364A" w:rsidRPr="00134FDC">
        <w:rPr>
          <w:spacing w:val="2"/>
          <w:sz w:val="28"/>
          <w:szCs w:val="28"/>
        </w:rPr>
        <w:t xml:space="preserve">2 </w:t>
      </w:r>
      <w:r w:rsidR="00BF5A78" w:rsidRPr="00134FDC">
        <w:rPr>
          <w:spacing w:val="2"/>
          <w:sz w:val="28"/>
          <w:szCs w:val="28"/>
        </w:rPr>
        <w:t xml:space="preserve">рабочих </w:t>
      </w:r>
      <w:r w:rsidR="004F0A2D" w:rsidRPr="00134FDC">
        <w:rPr>
          <w:spacing w:val="2"/>
          <w:sz w:val="28"/>
          <w:szCs w:val="28"/>
        </w:rPr>
        <w:t xml:space="preserve">дней со дня завершения оценки заявок </w:t>
      </w:r>
      <w:r w:rsidR="00A3364A" w:rsidRPr="00134FDC">
        <w:rPr>
          <w:sz w:val="28"/>
          <w:szCs w:val="28"/>
        </w:rPr>
        <w:t xml:space="preserve">председатель конкурсной комиссии и секретарь конкурсной комиссии производят техническую проверку баллов, выставленных членами </w:t>
      </w:r>
      <w:r w:rsidR="00822571" w:rsidRPr="00134FDC">
        <w:rPr>
          <w:sz w:val="28"/>
          <w:szCs w:val="28"/>
        </w:rPr>
        <w:t>к</w:t>
      </w:r>
      <w:r w:rsidR="00A3364A" w:rsidRPr="00134FDC">
        <w:rPr>
          <w:sz w:val="28"/>
          <w:szCs w:val="28"/>
        </w:rPr>
        <w:t>онкурсной комиссии в рамках оценки заявок участников</w:t>
      </w:r>
      <w:r w:rsidR="00A64834" w:rsidRPr="00134FDC">
        <w:rPr>
          <w:sz w:val="28"/>
          <w:szCs w:val="28"/>
        </w:rPr>
        <w:t>,</w:t>
      </w:r>
      <w:r w:rsidR="00A3364A" w:rsidRPr="00134FDC">
        <w:rPr>
          <w:sz w:val="28"/>
          <w:szCs w:val="28"/>
        </w:rPr>
        <w:t xml:space="preserve"> на предмет соответствия баллов значениям критериев </w:t>
      </w:r>
      <w:r w:rsidR="009620B6" w:rsidRPr="00134FDC">
        <w:rPr>
          <w:spacing w:val="2"/>
          <w:sz w:val="28"/>
          <w:szCs w:val="28"/>
        </w:rPr>
        <w:t xml:space="preserve">оценочного листа </w:t>
      </w:r>
      <w:r w:rsidR="0020070A" w:rsidRPr="00134FDC">
        <w:rPr>
          <w:sz w:val="28"/>
          <w:szCs w:val="28"/>
        </w:rPr>
        <w:t xml:space="preserve">и определяют </w:t>
      </w:r>
      <w:r w:rsidR="0020070A" w:rsidRPr="00134FDC">
        <w:rPr>
          <w:spacing w:val="2"/>
          <w:sz w:val="28"/>
          <w:szCs w:val="28"/>
        </w:rPr>
        <w:t>и</w:t>
      </w:r>
      <w:r w:rsidR="0020070A" w:rsidRPr="00134FDC">
        <w:rPr>
          <w:sz w:val="28"/>
          <w:szCs w:val="28"/>
        </w:rPr>
        <w:t>тоговый балл</w:t>
      </w:r>
      <w:r w:rsidR="0020070A" w:rsidRPr="00134FDC">
        <w:rPr>
          <w:spacing w:val="2"/>
          <w:sz w:val="28"/>
          <w:szCs w:val="28"/>
        </w:rPr>
        <w:t xml:space="preserve"> по каждой заявке</w:t>
      </w:r>
      <w:r w:rsidR="0020070A" w:rsidRPr="00134FDC">
        <w:rPr>
          <w:sz w:val="28"/>
          <w:szCs w:val="28"/>
        </w:rPr>
        <w:t>.</w:t>
      </w:r>
      <w:r w:rsidR="0020070A" w:rsidRPr="00134FDC">
        <w:rPr>
          <w:spacing w:val="2"/>
          <w:sz w:val="28"/>
          <w:szCs w:val="28"/>
        </w:rPr>
        <w:t xml:space="preserve"> </w:t>
      </w:r>
    </w:p>
    <w:p w14:paraId="5E9D554F" w14:textId="77777777" w:rsidR="0020070A" w:rsidRPr="00134FDC" w:rsidRDefault="0020070A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134FDC">
        <w:rPr>
          <w:spacing w:val="2"/>
          <w:sz w:val="28"/>
          <w:szCs w:val="28"/>
        </w:rPr>
        <w:t>И</w:t>
      </w:r>
      <w:r w:rsidRPr="00134FDC">
        <w:rPr>
          <w:sz w:val="28"/>
          <w:szCs w:val="28"/>
        </w:rPr>
        <w:t>тоговый балл заявки определяется как среднее значение суммы баллов, присвоенных оценившими заявку членами конкурсной комиссии (с округлением полученных чисел до десятых).</w:t>
      </w:r>
    </w:p>
    <w:p w14:paraId="54DEA6AB" w14:textId="1F4ED654" w:rsidR="00A3364A" w:rsidRPr="00134FDC" w:rsidRDefault="00095669" w:rsidP="00134F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pacing w:val="2"/>
          <w:sz w:val="28"/>
          <w:szCs w:val="28"/>
        </w:rPr>
      </w:pPr>
      <w:r w:rsidRPr="00134FDC">
        <w:rPr>
          <w:sz w:val="28"/>
          <w:szCs w:val="28"/>
        </w:rPr>
        <w:t>В случае несоответствия выставленных членами конкурсной комиссии баллов значениям критериев</w:t>
      </w:r>
      <w:r w:rsidR="00B0406D" w:rsidRPr="00134FDC">
        <w:rPr>
          <w:sz w:val="28"/>
          <w:szCs w:val="28"/>
        </w:rPr>
        <w:t xml:space="preserve"> </w:t>
      </w:r>
      <w:r w:rsidR="00DD25E1" w:rsidRPr="00134FDC">
        <w:rPr>
          <w:sz w:val="28"/>
          <w:szCs w:val="28"/>
        </w:rPr>
        <w:t>о</w:t>
      </w:r>
      <w:r w:rsidR="00B0406D" w:rsidRPr="00134FDC">
        <w:rPr>
          <w:sz w:val="28"/>
          <w:szCs w:val="28"/>
        </w:rPr>
        <w:t>ценочного листа</w:t>
      </w:r>
      <w:r w:rsidRPr="00134FDC">
        <w:rPr>
          <w:sz w:val="28"/>
          <w:szCs w:val="28"/>
        </w:rPr>
        <w:t xml:space="preserve"> секретарь конкурсной комиссии в течение 1 рабочего дня направляет соответствующим членам конкурсной комиссии уведомление, подписанное председателем конкурсной комиссии, о необходимости внесения изменений с целью приведения </w:t>
      </w:r>
      <w:r w:rsidR="00FE228B" w:rsidRPr="00134FDC">
        <w:rPr>
          <w:sz w:val="28"/>
          <w:szCs w:val="28"/>
        </w:rPr>
        <w:t xml:space="preserve">данных баллов </w:t>
      </w:r>
      <w:r w:rsidRPr="00134FDC">
        <w:rPr>
          <w:sz w:val="28"/>
          <w:szCs w:val="28"/>
        </w:rPr>
        <w:t xml:space="preserve">в соответствие </w:t>
      </w:r>
      <w:r w:rsidR="00FE228B" w:rsidRPr="00134FDC">
        <w:rPr>
          <w:sz w:val="28"/>
          <w:szCs w:val="28"/>
        </w:rPr>
        <w:t xml:space="preserve">со </w:t>
      </w:r>
      <w:r w:rsidRPr="00134FDC">
        <w:rPr>
          <w:sz w:val="28"/>
          <w:szCs w:val="28"/>
        </w:rPr>
        <w:t>значениям</w:t>
      </w:r>
      <w:r w:rsidR="00FE228B" w:rsidRPr="00134FDC">
        <w:rPr>
          <w:sz w:val="28"/>
          <w:szCs w:val="28"/>
        </w:rPr>
        <w:t>и</w:t>
      </w:r>
      <w:r w:rsidRPr="00134FDC">
        <w:rPr>
          <w:sz w:val="28"/>
          <w:szCs w:val="28"/>
        </w:rPr>
        <w:t xml:space="preserve"> критериев</w:t>
      </w:r>
      <w:r w:rsidR="00B0406D" w:rsidRPr="00134FDC">
        <w:rPr>
          <w:sz w:val="28"/>
          <w:szCs w:val="28"/>
        </w:rPr>
        <w:t xml:space="preserve"> </w:t>
      </w:r>
      <w:r w:rsidR="00DD25E1" w:rsidRPr="00134FDC">
        <w:rPr>
          <w:sz w:val="28"/>
          <w:szCs w:val="28"/>
        </w:rPr>
        <w:t>о</w:t>
      </w:r>
      <w:r w:rsidR="00B0406D" w:rsidRPr="00134FDC">
        <w:rPr>
          <w:sz w:val="28"/>
          <w:szCs w:val="28"/>
        </w:rPr>
        <w:t>ценочного листа</w:t>
      </w:r>
      <w:r w:rsidRPr="00134FDC">
        <w:rPr>
          <w:sz w:val="28"/>
          <w:szCs w:val="28"/>
        </w:rPr>
        <w:t xml:space="preserve">. В случае получения данного уведомления член </w:t>
      </w:r>
      <w:r w:rsidR="0020070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>онкурсной комиссии в течение 1 рабочего дня исправляет допущенные технические ошибки в выставлении баллов при оценке заявок участников и направляет нов</w:t>
      </w:r>
      <w:r w:rsidR="0020070A" w:rsidRPr="00134FDC">
        <w:rPr>
          <w:sz w:val="28"/>
          <w:szCs w:val="28"/>
        </w:rPr>
        <w:t xml:space="preserve">ый </w:t>
      </w:r>
      <w:r w:rsidR="005E6851" w:rsidRPr="00134FDC">
        <w:rPr>
          <w:sz w:val="28"/>
          <w:szCs w:val="28"/>
        </w:rPr>
        <w:t>оценочный лист</w:t>
      </w:r>
      <w:r w:rsidRPr="00134FDC">
        <w:rPr>
          <w:sz w:val="28"/>
          <w:szCs w:val="28"/>
        </w:rPr>
        <w:t xml:space="preserve"> с соответствующими изменениями секретарю </w:t>
      </w:r>
      <w:r w:rsidR="0020070A" w:rsidRPr="00134FDC">
        <w:rPr>
          <w:sz w:val="28"/>
          <w:szCs w:val="28"/>
        </w:rPr>
        <w:t>к</w:t>
      </w:r>
      <w:r w:rsidRPr="00134FDC">
        <w:rPr>
          <w:sz w:val="28"/>
          <w:szCs w:val="28"/>
        </w:rPr>
        <w:t xml:space="preserve">онкурсной комиссии.  </w:t>
      </w:r>
    </w:p>
    <w:p w14:paraId="7CACC855" w14:textId="77777777" w:rsidR="004F0A2D" w:rsidRPr="00C863E0" w:rsidRDefault="004F0A2D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134FDC">
        <w:rPr>
          <w:sz w:val="28"/>
          <w:szCs w:val="28"/>
        </w:rPr>
        <w:t>2.</w:t>
      </w:r>
      <w:r w:rsidR="005F3240" w:rsidRPr="00134FDC">
        <w:rPr>
          <w:sz w:val="28"/>
          <w:szCs w:val="28"/>
        </w:rPr>
        <w:t>2</w:t>
      </w:r>
      <w:r w:rsidR="00F663F8" w:rsidRPr="00134FDC">
        <w:rPr>
          <w:sz w:val="28"/>
          <w:szCs w:val="28"/>
        </w:rPr>
        <w:t>2</w:t>
      </w:r>
      <w:r w:rsidRPr="00134FDC">
        <w:rPr>
          <w:sz w:val="28"/>
          <w:szCs w:val="28"/>
        </w:rPr>
        <w:t>. </w:t>
      </w:r>
      <w:r w:rsidR="00F34A7B" w:rsidRPr="00134FDC">
        <w:rPr>
          <w:sz w:val="28"/>
          <w:szCs w:val="28"/>
        </w:rPr>
        <w:t xml:space="preserve">В день определения итоговых баллов заявок конкурсной комиссией осуществляется </w:t>
      </w:r>
      <w:r w:rsidRPr="00134FDC">
        <w:rPr>
          <w:sz w:val="28"/>
          <w:szCs w:val="28"/>
        </w:rPr>
        <w:t xml:space="preserve">формирование рейтинга заявок исходя из итогового балла </w:t>
      </w:r>
      <w:r w:rsidR="0086225B" w:rsidRPr="00134FDC">
        <w:rPr>
          <w:sz w:val="28"/>
          <w:szCs w:val="28"/>
        </w:rPr>
        <w:t xml:space="preserve">каждой </w:t>
      </w:r>
      <w:r w:rsidRPr="00134FDC">
        <w:rPr>
          <w:sz w:val="28"/>
          <w:szCs w:val="28"/>
        </w:rPr>
        <w:t xml:space="preserve">заявки – от наибольшего итогового балла заявки </w:t>
      </w:r>
      <w:r w:rsidRPr="00C863E0">
        <w:rPr>
          <w:sz w:val="28"/>
          <w:szCs w:val="28"/>
        </w:rPr>
        <w:lastRenderedPageBreak/>
        <w:t>(первое рейтинговое место) к наименьшему итоговому баллу заявки (последнее рейтинговое место).</w:t>
      </w:r>
    </w:p>
    <w:p w14:paraId="5D77ABCE" w14:textId="77777777" w:rsidR="00CE64C7" w:rsidRPr="00C863E0" w:rsidRDefault="00CE64C7" w:rsidP="00CE64C7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 xml:space="preserve">При равенстве итогового балла заявки у нескольких участников более высокое рейтинговое место присваивается участнику, заявка которого зарегистрирована организатором конкурсного отбора в соответствии с пунктом 2.9 настоящего Порядка ранее остальных. </w:t>
      </w:r>
    </w:p>
    <w:p w14:paraId="6F083C8C" w14:textId="77777777" w:rsidR="003B78D3" w:rsidRPr="00C863E0" w:rsidRDefault="00ED760F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 xml:space="preserve">По итогам </w:t>
      </w:r>
      <w:r w:rsidR="0011367E" w:rsidRPr="00C863E0">
        <w:rPr>
          <w:sz w:val="28"/>
          <w:szCs w:val="28"/>
        </w:rPr>
        <w:t>формирования рейтинга заявок</w:t>
      </w:r>
      <w:r w:rsidR="009E27C1" w:rsidRPr="00C863E0">
        <w:rPr>
          <w:sz w:val="28"/>
          <w:szCs w:val="28"/>
        </w:rPr>
        <w:t xml:space="preserve"> конкурсной комиссией</w:t>
      </w:r>
      <w:r w:rsidR="0011367E" w:rsidRPr="00C863E0">
        <w:rPr>
          <w:sz w:val="28"/>
          <w:szCs w:val="28"/>
        </w:rPr>
        <w:t xml:space="preserve"> </w:t>
      </w:r>
      <w:r w:rsidRPr="00C863E0">
        <w:rPr>
          <w:sz w:val="28"/>
          <w:szCs w:val="28"/>
        </w:rPr>
        <w:t xml:space="preserve">определяется </w:t>
      </w:r>
      <w:r w:rsidR="008B4E9C" w:rsidRPr="00C863E0">
        <w:rPr>
          <w:sz w:val="28"/>
          <w:szCs w:val="28"/>
        </w:rPr>
        <w:t xml:space="preserve">пороговое значение </w:t>
      </w:r>
      <w:r w:rsidR="003B78D3" w:rsidRPr="00C863E0">
        <w:rPr>
          <w:sz w:val="28"/>
          <w:szCs w:val="28"/>
        </w:rPr>
        <w:t>балл</w:t>
      </w:r>
      <w:r w:rsidR="008B4E9C" w:rsidRPr="00C863E0">
        <w:rPr>
          <w:sz w:val="28"/>
          <w:szCs w:val="28"/>
        </w:rPr>
        <w:t>а</w:t>
      </w:r>
      <w:r w:rsidR="003B78D3" w:rsidRPr="00C863E0">
        <w:rPr>
          <w:sz w:val="28"/>
          <w:szCs w:val="28"/>
        </w:rPr>
        <w:t>,</w:t>
      </w:r>
      <w:r w:rsidR="008B4E9C" w:rsidRPr="00C863E0">
        <w:rPr>
          <w:sz w:val="28"/>
          <w:szCs w:val="28"/>
        </w:rPr>
        <w:t xml:space="preserve"> набрав которое </w:t>
      </w:r>
      <w:r w:rsidR="00265653" w:rsidRPr="00C863E0">
        <w:rPr>
          <w:sz w:val="28"/>
          <w:szCs w:val="28"/>
        </w:rPr>
        <w:t xml:space="preserve">участник </w:t>
      </w:r>
      <w:r w:rsidR="00FC269B" w:rsidRPr="00C863E0">
        <w:rPr>
          <w:sz w:val="28"/>
          <w:szCs w:val="28"/>
        </w:rPr>
        <w:t>признается победителем</w:t>
      </w:r>
      <w:r w:rsidR="008B4E9C" w:rsidRPr="00C863E0">
        <w:rPr>
          <w:sz w:val="28"/>
          <w:szCs w:val="28"/>
        </w:rPr>
        <w:t xml:space="preserve">. </w:t>
      </w:r>
      <w:r w:rsidR="003B78D3" w:rsidRPr="00C863E0">
        <w:rPr>
          <w:sz w:val="28"/>
          <w:szCs w:val="28"/>
        </w:rPr>
        <w:t xml:space="preserve"> </w:t>
      </w:r>
    </w:p>
    <w:p w14:paraId="2A07C44A" w14:textId="77777777" w:rsidR="00962A6D" w:rsidRPr="00C863E0" w:rsidRDefault="00493470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 xml:space="preserve">Пороговое значение балла определяется </w:t>
      </w:r>
      <w:r w:rsidR="009B40A2" w:rsidRPr="00C863E0">
        <w:rPr>
          <w:sz w:val="28"/>
          <w:szCs w:val="28"/>
        </w:rPr>
        <w:t>конкурсной комиссией</w:t>
      </w:r>
      <w:r w:rsidRPr="00C863E0">
        <w:rPr>
          <w:sz w:val="28"/>
          <w:szCs w:val="28"/>
        </w:rPr>
        <w:t xml:space="preserve"> </w:t>
      </w:r>
      <w:r w:rsidR="00224C24" w:rsidRPr="00C863E0">
        <w:rPr>
          <w:sz w:val="28"/>
          <w:szCs w:val="28"/>
        </w:rPr>
        <w:t>т</w:t>
      </w:r>
      <w:r w:rsidR="008C7928" w:rsidRPr="00C863E0">
        <w:rPr>
          <w:sz w:val="28"/>
          <w:szCs w:val="28"/>
        </w:rPr>
        <w:t>аким образом, что общий размер субсидии</w:t>
      </w:r>
      <w:r w:rsidR="00224C24" w:rsidRPr="00C863E0">
        <w:rPr>
          <w:sz w:val="28"/>
          <w:szCs w:val="28"/>
        </w:rPr>
        <w:t xml:space="preserve"> </w:t>
      </w:r>
      <w:r w:rsidR="00092248" w:rsidRPr="00C863E0">
        <w:rPr>
          <w:sz w:val="28"/>
          <w:szCs w:val="28"/>
        </w:rPr>
        <w:t xml:space="preserve">всех </w:t>
      </w:r>
      <w:r w:rsidR="00224C24" w:rsidRPr="00C863E0">
        <w:rPr>
          <w:sz w:val="28"/>
          <w:szCs w:val="28"/>
        </w:rPr>
        <w:t xml:space="preserve">победителей не может превышать </w:t>
      </w:r>
      <w:r w:rsidR="00962A6D" w:rsidRPr="00C863E0">
        <w:rPr>
          <w:sz w:val="28"/>
          <w:szCs w:val="28"/>
        </w:rPr>
        <w:t>доведен</w:t>
      </w:r>
      <w:r w:rsidR="00224C24" w:rsidRPr="00C863E0">
        <w:rPr>
          <w:sz w:val="28"/>
          <w:szCs w:val="28"/>
        </w:rPr>
        <w:t>ные</w:t>
      </w:r>
      <w:r w:rsidR="00962A6D" w:rsidRPr="00C863E0">
        <w:rPr>
          <w:sz w:val="28"/>
          <w:szCs w:val="28"/>
        </w:rPr>
        <w:t xml:space="preserve"> Министерству лимит</w:t>
      </w:r>
      <w:r w:rsidR="00224C24" w:rsidRPr="00C863E0">
        <w:rPr>
          <w:sz w:val="28"/>
          <w:szCs w:val="28"/>
        </w:rPr>
        <w:t>ы</w:t>
      </w:r>
      <w:r w:rsidR="00962A6D" w:rsidRPr="00C863E0">
        <w:rPr>
          <w:sz w:val="28"/>
          <w:szCs w:val="28"/>
        </w:rPr>
        <w:t xml:space="preserve"> бюджетных обязательств, определенны</w:t>
      </w:r>
      <w:r w:rsidR="00224C24" w:rsidRPr="00C863E0">
        <w:rPr>
          <w:sz w:val="28"/>
          <w:szCs w:val="28"/>
        </w:rPr>
        <w:t>е</w:t>
      </w:r>
      <w:r w:rsidR="00962A6D" w:rsidRPr="00C863E0">
        <w:rPr>
          <w:sz w:val="28"/>
          <w:szCs w:val="28"/>
        </w:rPr>
        <w:t xml:space="preserve"> в соответствии с пунктом 1.4 настоящего Порядка</w:t>
      </w:r>
      <w:r w:rsidR="00224C24" w:rsidRPr="00C863E0">
        <w:rPr>
          <w:sz w:val="28"/>
          <w:szCs w:val="28"/>
        </w:rPr>
        <w:t>.</w:t>
      </w:r>
    </w:p>
    <w:p w14:paraId="0702276C" w14:textId="77777777" w:rsidR="004F0A2D" w:rsidRPr="00C863E0" w:rsidRDefault="00A32B3C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>2.2</w:t>
      </w:r>
      <w:r w:rsidR="00F663F8" w:rsidRPr="00C863E0">
        <w:rPr>
          <w:sz w:val="28"/>
          <w:szCs w:val="28"/>
        </w:rPr>
        <w:t>3</w:t>
      </w:r>
      <w:r w:rsidR="004F0A2D" w:rsidRPr="00C863E0">
        <w:rPr>
          <w:sz w:val="28"/>
          <w:szCs w:val="28"/>
        </w:rPr>
        <w:t xml:space="preserve">. По итогам формирования рейтинга заявок </w:t>
      </w:r>
      <w:r w:rsidR="00A30612" w:rsidRPr="00C863E0">
        <w:rPr>
          <w:sz w:val="28"/>
          <w:szCs w:val="28"/>
        </w:rPr>
        <w:t>секретарь конкурсной комиссии</w:t>
      </w:r>
      <w:r w:rsidR="005212A5" w:rsidRPr="00C863E0">
        <w:rPr>
          <w:sz w:val="28"/>
          <w:szCs w:val="28"/>
        </w:rPr>
        <w:t xml:space="preserve"> </w:t>
      </w:r>
      <w:r w:rsidR="004F0A2D" w:rsidRPr="00C863E0">
        <w:rPr>
          <w:sz w:val="28"/>
          <w:szCs w:val="28"/>
        </w:rPr>
        <w:t xml:space="preserve">направляет извещение о дате и времени проведения </w:t>
      </w:r>
      <w:r w:rsidR="00D37825" w:rsidRPr="00C863E0">
        <w:rPr>
          <w:sz w:val="28"/>
          <w:szCs w:val="28"/>
        </w:rPr>
        <w:t>итогово</w:t>
      </w:r>
      <w:r w:rsidR="00D16988" w:rsidRPr="00C863E0">
        <w:rPr>
          <w:sz w:val="28"/>
          <w:szCs w:val="28"/>
        </w:rPr>
        <w:t>го</w:t>
      </w:r>
      <w:r w:rsidR="00D37825" w:rsidRPr="00C863E0">
        <w:rPr>
          <w:sz w:val="28"/>
          <w:szCs w:val="28"/>
        </w:rPr>
        <w:t xml:space="preserve"> </w:t>
      </w:r>
      <w:r w:rsidR="004F0A2D" w:rsidRPr="00C863E0">
        <w:rPr>
          <w:sz w:val="28"/>
          <w:szCs w:val="28"/>
        </w:rPr>
        <w:t>заседания конкурсной комиссии</w:t>
      </w:r>
      <w:r w:rsidR="00D16988" w:rsidRPr="00C863E0">
        <w:rPr>
          <w:sz w:val="28"/>
          <w:szCs w:val="28"/>
        </w:rPr>
        <w:t xml:space="preserve"> (</w:t>
      </w:r>
      <w:r w:rsidR="00FE0310" w:rsidRPr="00C863E0">
        <w:rPr>
          <w:sz w:val="28"/>
          <w:szCs w:val="28"/>
        </w:rPr>
        <w:t xml:space="preserve">проводимого </w:t>
      </w:r>
      <w:r w:rsidR="00D16988" w:rsidRPr="00C863E0">
        <w:rPr>
          <w:sz w:val="28"/>
          <w:szCs w:val="28"/>
        </w:rPr>
        <w:t>в том числе посредством видео-конференц-связ</w:t>
      </w:r>
      <w:r w:rsidR="00FE0310" w:rsidRPr="00C863E0">
        <w:rPr>
          <w:sz w:val="28"/>
          <w:szCs w:val="28"/>
        </w:rPr>
        <w:t>и</w:t>
      </w:r>
      <w:r w:rsidR="00D16988" w:rsidRPr="00C863E0">
        <w:rPr>
          <w:sz w:val="28"/>
          <w:szCs w:val="28"/>
        </w:rPr>
        <w:t>)</w:t>
      </w:r>
      <w:r w:rsidR="004F0A2D" w:rsidRPr="00C863E0">
        <w:rPr>
          <w:sz w:val="28"/>
          <w:szCs w:val="28"/>
        </w:rPr>
        <w:t xml:space="preserve"> с приложением сводной таблицы</w:t>
      </w:r>
      <w:r w:rsidR="00A2485F" w:rsidRPr="00C863E0">
        <w:rPr>
          <w:sz w:val="28"/>
          <w:szCs w:val="28"/>
        </w:rPr>
        <w:t xml:space="preserve"> итоговых баллов</w:t>
      </w:r>
      <w:r w:rsidR="004F0A2D" w:rsidRPr="00C863E0">
        <w:rPr>
          <w:sz w:val="28"/>
          <w:szCs w:val="28"/>
        </w:rPr>
        <w:t xml:space="preserve"> заявок всем членам конкурс</w:t>
      </w:r>
      <w:r w:rsidR="00D56232" w:rsidRPr="00C863E0">
        <w:rPr>
          <w:sz w:val="28"/>
          <w:szCs w:val="28"/>
        </w:rPr>
        <w:t>ной комиссии в срок не позднее 3</w:t>
      </w:r>
      <w:r w:rsidR="004F0A2D" w:rsidRPr="00C863E0">
        <w:rPr>
          <w:sz w:val="28"/>
          <w:szCs w:val="28"/>
        </w:rPr>
        <w:t xml:space="preserve"> </w:t>
      </w:r>
      <w:r w:rsidR="006258C5" w:rsidRPr="00C863E0">
        <w:rPr>
          <w:sz w:val="28"/>
          <w:szCs w:val="28"/>
        </w:rPr>
        <w:t xml:space="preserve">рабочих </w:t>
      </w:r>
      <w:r w:rsidR="004F0A2D" w:rsidRPr="00C863E0">
        <w:rPr>
          <w:sz w:val="28"/>
          <w:szCs w:val="28"/>
        </w:rPr>
        <w:t xml:space="preserve">дней до дня проведения </w:t>
      </w:r>
      <w:r w:rsidR="00C84C93" w:rsidRPr="00C863E0">
        <w:rPr>
          <w:sz w:val="28"/>
          <w:szCs w:val="28"/>
        </w:rPr>
        <w:t xml:space="preserve">такого </w:t>
      </w:r>
      <w:r w:rsidR="004F0A2D" w:rsidRPr="00C863E0">
        <w:rPr>
          <w:sz w:val="28"/>
          <w:szCs w:val="28"/>
        </w:rPr>
        <w:t>заседания.</w:t>
      </w:r>
    </w:p>
    <w:p w14:paraId="78AF1A38" w14:textId="77777777" w:rsidR="00C84C93" w:rsidRPr="00C863E0" w:rsidRDefault="00C84C93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 xml:space="preserve">На итоговом заседании конкурсной комиссии членами конкурсной комиссии </w:t>
      </w:r>
      <w:r w:rsidR="00F54BA6" w:rsidRPr="00C863E0">
        <w:rPr>
          <w:sz w:val="28"/>
          <w:szCs w:val="28"/>
        </w:rPr>
        <w:t xml:space="preserve">проводится голосование и </w:t>
      </w:r>
      <w:r w:rsidR="001D00D2" w:rsidRPr="00C863E0">
        <w:rPr>
          <w:sz w:val="28"/>
          <w:szCs w:val="28"/>
        </w:rPr>
        <w:t>определяются</w:t>
      </w:r>
      <w:r w:rsidRPr="00C863E0">
        <w:rPr>
          <w:sz w:val="28"/>
          <w:szCs w:val="28"/>
        </w:rPr>
        <w:t xml:space="preserve"> победител</w:t>
      </w:r>
      <w:r w:rsidR="001D00D2" w:rsidRPr="00C863E0">
        <w:rPr>
          <w:sz w:val="28"/>
          <w:szCs w:val="28"/>
        </w:rPr>
        <w:t>и</w:t>
      </w:r>
      <w:r w:rsidR="00EC2F65" w:rsidRPr="00C863E0">
        <w:rPr>
          <w:sz w:val="28"/>
          <w:szCs w:val="28"/>
        </w:rPr>
        <w:t>.</w:t>
      </w:r>
    </w:p>
    <w:p w14:paraId="5FF8AD32" w14:textId="28F54EBD" w:rsidR="00A10DD8" w:rsidRPr="00C863E0" w:rsidRDefault="004F0A2D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>2.2</w:t>
      </w:r>
      <w:r w:rsidR="00F663F8" w:rsidRPr="00C863E0">
        <w:rPr>
          <w:sz w:val="28"/>
          <w:szCs w:val="28"/>
        </w:rPr>
        <w:t>4</w:t>
      </w:r>
      <w:r w:rsidRPr="00C863E0">
        <w:rPr>
          <w:sz w:val="28"/>
          <w:szCs w:val="28"/>
        </w:rPr>
        <w:t xml:space="preserve">. Решение конкурсной комиссии </w:t>
      </w:r>
      <w:r w:rsidR="007E6754" w:rsidRPr="00C863E0">
        <w:rPr>
          <w:sz w:val="28"/>
          <w:szCs w:val="28"/>
        </w:rPr>
        <w:t xml:space="preserve">об </w:t>
      </w:r>
      <w:r w:rsidR="003255E2" w:rsidRPr="00C863E0">
        <w:rPr>
          <w:sz w:val="28"/>
          <w:szCs w:val="28"/>
        </w:rPr>
        <w:t xml:space="preserve">определении победителей </w:t>
      </w:r>
      <w:r w:rsidRPr="00C863E0">
        <w:rPr>
          <w:sz w:val="28"/>
          <w:szCs w:val="28"/>
        </w:rPr>
        <w:t xml:space="preserve">считается принятым, если за </w:t>
      </w:r>
      <w:r w:rsidR="00FF2E42" w:rsidRPr="00C863E0">
        <w:rPr>
          <w:sz w:val="28"/>
          <w:szCs w:val="28"/>
        </w:rPr>
        <w:t>него</w:t>
      </w:r>
      <w:r w:rsidRPr="00C863E0">
        <w:rPr>
          <w:sz w:val="28"/>
          <w:szCs w:val="28"/>
        </w:rPr>
        <w:t xml:space="preserve"> проголосовали более </w:t>
      </w:r>
      <w:r w:rsidR="007E6754" w:rsidRPr="00C863E0">
        <w:rPr>
          <w:sz w:val="28"/>
          <w:szCs w:val="28"/>
        </w:rPr>
        <w:t>трех четвертей</w:t>
      </w:r>
      <w:r w:rsidRPr="00C863E0">
        <w:rPr>
          <w:sz w:val="28"/>
          <w:szCs w:val="28"/>
        </w:rPr>
        <w:t xml:space="preserve"> присутствующих на заседании членов конкурсной комиссии. В случае равенства голосов голос председательствующего на заседании является решающим.</w:t>
      </w:r>
    </w:p>
    <w:p w14:paraId="701BE1F6" w14:textId="46B1C62F" w:rsidR="004F0A2D" w:rsidRPr="00C863E0" w:rsidRDefault="004F0A2D" w:rsidP="00134FDC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>2.2</w:t>
      </w:r>
      <w:r w:rsidR="00A10DD8" w:rsidRPr="00C863E0">
        <w:rPr>
          <w:sz w:val="28"/>
          <w:szCs w:val="28"/>
        </w:rPr>
        <w:t>5</w:t>
      </w:r>
      <w:r w:rsidRPr="00C863E0">
        <w:rPr>
          <w:sz w:val="28"/>
          <w:szCs w:val="28"/>
        </w:rPr>
        <w:t xml:space="preserve">. Решение конкурсной комиссии о победителях и размерах предоставляемых </w:t>
      </w:r>
      <w:r w:rsidR="00205CE8" w:rsidRPr="00C863E0">
        <w:rPr>
          <w:sz w:val="28"/>
          <w:szCs w:val="28"/>
        </w:rPr>
        <w:t>субсидий</w:t>
      </w:r>
      <w:r w:rsidRPr="00C863E0">
        <w:rPr>
          <w:sz w:val="28"/>
          <w:szCs w:val="28"/>
        </w:rPr>
        <w:t xml:space="preserve"> отражается в протоколе. </w:t>
      </w:r>
    </w:p>
    <w:p w14:paraId="78B882AA" w14:textId="77777777" w:rsidR="00BB5F2D" w:rsidRPr="00C863E0" w:rsidRDefault="00BB5F2D" w:rsidP="00134FDC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>Протокол содержит следующую информацию:</w:t>
      </w:r>
    </w:p>
    <w:p w14:paraId="5979ADF7" w14:textId="77777777" w:rsidR="00BB5F2D" w:rsidRPr="00C863E0" w:rsidRDefault="00BB5F2D" w:rsidP="00134FDC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863E0">
        <w:rPr>
          <w:sz w:val="28"/>
          <w:szCs w:val="28"/>
        </w:rPr>
        <w:t>дата</w:t>
      </w:r>
      <w:proofErr w:type="gramEnd"/>
      <w:r w:rsidRPr="00C863E0">
        <w:rPr>
          <w:sz w:val="28"/>
          <w:szCs w:val="28"/>
        </w:rPr>
        <w:t>, время начала и окончания процедуры оценки заявок;</w:t>
      </w:r>
    </w:p>
    <w:p w14:paraId="2C13C076" w14:textId="77777777" w:rsidR="003C6707" w:rsidRPr="00C863E0" w:rsidRDefault="00BB5F2D" w:rsidP="00134FDC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863E0">
        <w:rPr>
          <w:sz w:val="28"/>
          <w:szCs w:val="28"/>
        </w:rPr>
        <w:t>сведения</w:t>
      </w:r>
      <w:proofErr w:type="gramEnd"/>
      <w:r w:rsidRPr="00C863E0">
        <w:rPr>
          <w:sz w:val="28"/>
          <w:szCs w:val="28"/>
        </w:rPr>
        <w:t xml:space="preserve"> о заявках, допущенных к оценке;</w:t>
      </w:r>
    </w:p>
    <w:p w14:paraId="0CCB3FA5" w14:textId="77777777" w:rsidR="00BB5F2D" w:rsidRPr="00C863E0" w:rsidRDefault="00BB5F2D" w:rsidP="00134FDC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863E0">
        <w:rPr>
          <w:sz w:val="28"/>
          <w:szCs w:val="28"/>
        </w:rPr>
        <w:t>полное</w:t>
      </w:r>
      <w:proofErr w:type="gramEnd"/>
      <w:r w:rsidRPr="00C863E0">
        <w:rPr>
          <w:sz w:val="28"/>
          <w:szCs w:val="28"/>
        </w:rPr>
        <w:t xml:space="preserve"> наименование победителя – для юридического лица; фамилия, имя, отчество (при наличии) для победителя</w:t>
      </w:r>
      <w:r w:rsidR="003F20FC" w:rsidRPr="00C863E0">
        <w:rPr>
          <w:sz w:val="28"/>
          <w:szCs w:val="28"/>
        </w:rPr>
        <w:t xml:space="preserve"> </w:t>
      </w:r>
      <w:r w:rsidRPr="00C863E0">
        <w:rPr>
          <w:sz w:val="28"/>
          <w:szCs w:val="28"/>
        </w:rPr>
        <w:t>– индивидуального предпринимателя с указанием количества баллов по каждому критерию и общей суммы набранных баллов;</w:t>
      </w:r>
    </w:p>
    <w:p w14:paraId="6C554912" w14:textId="0B5DB27A" w:rsidR="00950325" w:rsidRPr="00C863E0" w:rsidRDefault="00950325" w:rsidP="00134FDC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863E0">
        <w:rPr>
          <w:sz w:val="28"/>
          <w:szCs w:val="28"/>
        </w:rPr>
        <w:t>краткие</w:t>
      </w:r>
      <w:proofErr w:type="gramEnd"/>
      <w:r w:rsidRPr="00C863E0">
        <w:rPr>
          <w:sz w:val="28"/>
          <w:szCs w:val="28"/>
        </w:rPr>
        <w:t xml:space="preserve"> сведения о</w:t>
      </w:r>
      <w:r w:rsidR="00373DE9" w:rsidRPr="00C863E0">
        <w:rPr>
          <w:sz w:val="28"/>
          <w:szCs w:val="28"/>
        </w:rPr>
        <w:t>б</w:t>
      </w:r>
      <w:r w:rsidRPr="00C863E0">
        <w:rPr>
          <w:sz w:val="28"/>
          <w:szCs w:val="28"/>
        </w:rPr>
        <w:t xml:space="preserve"> </w:t>
      </w:r>
      <w:r w:rsidR="00373DE9" w:rsidRPr="00C863E0">
        <w:rPr>
          <w:sz w:val="28"/>
          <w:szCs w:val="28"/>
        </w:rPr>
        <w:t>общественн</w:t>
      </w:r>
      <w:r w:rsidR="0021190C" w:rsidRPr="00C863E0">
        <w:rPr>
          <w:sz w:val="28"/>
          <w:szCs w:val="28"/>
        </w:rPr>
        <w:t>ой</w:t>
      </w:r>
      <w:r w:rsidR="00373DE9" w:rsidRPr="00C863E0">
        <w:rPr>
          <w:sz w:val="28"/>
          <w:szCs w:val="28"/>
        </w:rPr>
        <w:t xml:space="preserve"> инициатив</w:t>
      </w:r>
      <w:r w:rsidR="0021190C" w:rsidRPr="00C863E0">
        <w:rPr>
          <w:sz w:val="28"/>
          <w:szCs w:val="28"/>
        </w:rPr>
        <w:t>е</w:t>
      </w:r>
      <w:r w:rsidR="007D3AAA" w:rsidRPr="00C863E0">
        <w:rPr>
          <w:sz w:val="28"/>
          <w:szCs w:val="28"/>
        </w:rPr>
        <w:t>;</w:t>
      </w:r>
    </w:p>
    <w:p w14:paraId="1EE13738" w14:textId="76713924" w:rsidR="00BB5F2D" w:rsidRPr="00C863E0" w:rsidRDefault="0021190C" w:rsidP="00134FDC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863E0">
        <w:rPr>
          <w:sz w:val="28"/>
          <w:szCs w:val="28"/>
        </w:rPr>
        <w:t>размер</w:t>
      </w:r>
      <w:proofErr w:type="gramEnd"/>
      <w:r w:rsidR="00BB5F2D" w:rsidRPr="00C863E0">
        <w:rPr>
          <w:sz w:val="28"/>
          <w:szCs w:val="28"/>
        </w:rPr>
        <w:t xml:space="preserve"> предоставляемой субсидии для каждого победителя.</w:t>
      </w:r>
    </w:p>
    <w:p w14:paraId="4110269A" w14:textId="09D0458E" w:rsidR="004F0A2D" w:rsidRPr="00C863E0" w:rsidRDefault="004F0A2D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>2.2</w:t>
      </w:r>
      <w:r w:rsidR="00A10DD8" w:rsidRPr="00C863E0">
        <w:rPr>
          <w:sz w:val="28"/>
          <w:szCs w:val="28"/>
        </w:rPr>
        <w:t>6</w:t>
      </w:r>
      <w:r w:rsidRPr="00C863E0">
        <w:rPr>
          <w:sz w:val="28"/>
          <w:szCs w:val="28"/>
        </w:rPr>
        <w:t xml:space="preserve">. Конкурсная комиссия после подписания протокола незамедлительно направляет его в Министерство. </w:t>
      </w:r>
    </w:p>
    <w:p w14:paraId="23A5B1D2" w14:textId="76AA3641" w:rsidR="004F0A2D" w:rsidRPr="00C863E0" w:rsidRDefault="005F3240" w:rsidP="00134FDC">
      <w:pPr>
        <w:widowControl w:val="0"/>
        <w:shd w:val="clear" w:color="auto" w:fill="FFFFFF"/>
        <w:tabs>
          <w:tab w:val="left" w:pos="1418"/>
        </w:tabs>
        <w:autoSpaceDE w:val="0"/>
        <w:autoSpaceDN w:val="0"/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>2.2</w:t>
      </w:r>
      <w:r w:rsidR="00A10DD8" w:rsidRPr="00C863E0">
        <w:rPr>
          <w:sz w:val="28"/>
          <w:szCs w:val="28"/>
        </w:rPr>
        <w:t>7</w:t>
      </w:r>
      <w:r w:rsidR="004F0A2D" w:rsidRPr="00C863E0">
        <w:rPr>
          <w:sz w:val="28"/>
          <w:szCs w:val="28"/>
        </w:rPr>
        <w:t>. На основании протокола Министерство:</w:t>
      </w:r>
    </w:p>
    <w:p w14:paraId="26A390E5" w14:textId="77777777" w:rsidR="004F0A2D" w:rsidRPr="00C863E0" w:rsidRDefault="004F0A2D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863E0">
        <w:rPr>
          <w:sz w:val="28"/>
          <w:szCs w:val="28"/>
        </w:rPr>
        <w:t>в</w:t>
      </w:r>
      <w:proofErr w:type="gramEnd"/>
      <w:r w:rsidRPr="00C863E0">
        <w:rPr>
          <w:sz w:val="28"/>
          <w:szCs w:val="28"/>
        </w:rPr>
        <w:t xml:space="preserve"> течение </w:t>
      </w:r>
      <w:r w:rsidR="005A0CEB" w:rsidRPr="00C863E0">
        <w:rPr>
          <w:sz w:val="28"/>
          <w:szCs w:val="28"/>
        </w:rPr>
        <w:t>5</w:t>
      </w:r>
      <w:r w:rsidRPr="00C863E0">
        <w:rPr>
          <w:sz w:val="28"/>
          <w:szCs w:val="28"/>
        </w:rPr>
        <w:t xml:space="preserve"> </w:t>
      </w:r>
      <w:r w:rsidR="005A0CEB" w:rsidRPr="00C863E0">
        <w:rPr>
          <w:sz w:val="28"/>
          <w:szCs w:val="28"/>
        </w:rPr>
        <w:t xml:space="preserve">рабочих </w:t>
      </w:r>
      <w:r w:rsidRPr="00C863E0">
        <w:rPr>
          <w:sz w:val="28"/>
          <w:szCs w:val="28"/>
        </w:rPr>
        <w:t>дней со дня подписания протокола издает приказ, содержащий перечень побед</w:t>
      </w:r>
      <w:r w:rsidR="00255A45" w:rsidRPr="00C863E0">
        <w:rPr>
          <w:sz w:val="28"/>
          <w:szCs w:val="28"/>
        </w:rPr>
        <w:t xml:space="preserve">ителей, наименования </w:t>
      </w:r>
      <w:r w:rsidR="00373DE9" w:rsidRPr="00C863E0">
        <w:rPr>
          <w:sz w:val="28"/>
          <w:szCs w:val="28"/>
        </w:rPr>
        <w:t xml:space="preserve">общественных инициатив </w:t>
      </w:r>
      <w:r w:rsidR="00255A45" w:rsidRPr="00C863E0">
        <w:rPr>
          <w:sz w:val="28"/>
          <w:szCs w:val="28"/>
        </w:rPr>
        <w:t>с </w:t>
      </w:r>
      <w:r w:rsidRPr="00C863E0">
        <w:rPr>
          <w:sz w:val="28"/>
          <w:szCs w:val="28"/>
        </w:rPr>
        <w:t>указ</w:t>
      </w:r>
      <w:r w:rsidR="00205CE8" w:rsidRPr="00C863E0">
        <w:rPr>
          <w:sz w:val="28"/>
          <w:szCs w:val="28"/>
        </w:rPr>
        <w:t>анием размеров предоставляемых субсидий</w:t>
      </w:r>
      <w:r w:rsidRPr="00C863E0">
        <w:rPr>
          <w:sz w:val="28"/>
          <w:szCs w:val="28"/>
        </w:rPr>
        <w:t>;</w:t>
      </w:r>
    </w:p>
    <w:p w14:paraId="1F7F996D" w14:textId="6098DAAD" w:rsidR="00D12683" w:rsidRPr="00C863E0" w:rsidRDefault="004F0A2D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863E0">
        <w:rPr>
          <w:sz w:val="28"/>
          <w:szCs w:val="28"/>
        </w:rPr>
        <w:lastRenderedPageBreak/>
        <w:t>в</w:t>
      </w:r>
      <w:proofErr w:type="gramEnd"/>
      <w:r w:rsidRPr="00C863E0">
        <w:rPr>
          <w:sz w:val="28"/>
          <w:szCs w:val="28"/>
        </w:rPr>
        <w:t xml:space="preserve"> течение </w:t>
      </w:r>
      <w:r w:rsidR="005A0CEB" w:rsidRPr="00C863E0">
        <w:rPr>
          <w:sz w:val="28"/>
          <w:szCs w:val="28"/>
        </w:rPr>
        <w:t>3</w:t>
      </w:r>
      <w:r w:rsidRPr="00C863E0">
        <w:rPr>
          <w:sz w:val="28"/>
          <w:szCs w:val="28"/>
        </w:rPr>
        <w:t xml:space="preserve"> </w:t>
      </w:r>
      <w:r w:rsidR="005A0CEB" w:rsidRPr="00C863E0">
        <w:rPr>
          <w:sz w:val="28"/>
          <w:szCs w:val="28"/>
        </w:rPr>
        <w:t xml:space="preserve">рабочих </w:t>
      </w:r>
      <w:r w:rsidRPr="00C863E0">
        <w:rPr>
          <w:sz w:val="28"/>
          <w:szCs w:val="28"/>
        </w:rPr>
        <w:t xml:space="preserve">дней со дня издания приказа размещает информацию о победителях </w:t>
      </w:r>
      <w:r w:rsidR="006912E0" w:rsidRPr="00C863E0">
        <w:rPr>
          <w:sz w:val="28"/>
          <w:szCs w:val="28"/>
        </w:rPr>
        <w:t>на е</w:t>
      </w:r>
      <w:r w:rsidR="00073BA6" w:rsidRPr="00C863E0">
        <w:rPr>
          <w:sz w:val="28"/>
          <w:szCs w:val="28"/>
        </w:rPr>
        <w:t>дином порт</w:t>
      </w:r>
      <w:r w:rsidR="00255A45" w:rsidRPr="00C863E0">
        <w:rPr>
          <w:sz w:val="28"/>
          <w:szCs w:val="28"/>
        </w:rPr>
        <w:t>але в соответствии с </w:t>
      </w:r>
      <w:r w:rsidR="005A0CEB" w:rsidRPr="00C863E0">
        <w:rPr>
          <w:sz w:val="28"/>
          <w:szCs w:val="28"/>
        </w:rPr>
        <w:t>приказом № </w:t>
      </w:r>
      <w:r w:rsidR="00073BA6" w:rsidRPr="00C863E0">
        <w:rPr>
          <w:sz w:val="28"/>
          <w:szCs w:val="28"/>
        </w:rPr>
        <w:t>243н,</w:t>
      </w:r>
      <w:r w:rsidR="00205CE8" w:rsidRPr="00C863E0">
        <w:rPr>
          <w:sz w:val="28"/>
          <w:szCs w:val="28"/>
        </w:rPr>
        <w:t xml:space="preserve"> а также</w:t>
      </w:r>
      <w:r w:rsidR="00073BA6" w:rsidRPr="00C863E0">
        <w:rPr>
          <w:sz w:val="28"/>
          <w:szCs w:val="28"/>
        </w:rPr>
        <w:t xml:space="preserve"> </w:t>
      </w:r>
      <w:r w:rsidRPr="00C863E0">
        <w:rPr>
          <w:sz w:val="28"/>
          <w:szCs w:val="28"/>
        </w:rPr>
        <w:t>на официальном сайте Министерства.</w:t>
      </w:r>
    </w:p>
    <w:p w14:paraId="20E70188" w14:textId="1A189A07" w:rsidR="00D12683" w:rsidRPr="00C863E0" w:rsidRDefault="00F663F8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C863E0">
        <w:rPr>
          <w:sz w:val="28"/>
          <w:szCs w:val="28"/>
        </w:rPr>
        <w:t>2.2</w:t>
      </w:r>
      <w:r w:rsidR="00A10DD8" w:rsidRPr="00C863E0">
        <w:rPr>
          <w:sz w:val="28"/>
          <w:szCs w:val="28"/>
        </w:rPr>
        <w:t>8</w:t>
      </w:r>
      <w:r w:rsidR="00B22A4A" w:rsidRPr="00C863E0">
        <w:rPr>
          <w:sz w:val="28"/>
          <w:szCs w:val="28"/>
        </w:rPr>
        <w:t>. </w:t>
      </w:r>
      <w:r w:rsidR="00D828F7" w:rsidRPr="00C863E0">
        <w:rPr>
          <w:sz w:val="28"/>
          <w:szCs w:val="28"/>
        </w:rPr>
        <w:t xml:space="preserve">В случае если </w:t>
      </w:r>
      <w:r w:rsidR="00D12683" w:rsidRPr="00C863E0">
        <w:rPr>
          <w:sz w:val="28"/>
          <w:szCs w:val="28"/>
        </w:rPr>
        <w:t>победитель</w:t>
      </w:r>
      <w:r w:rsidR="00B22A4A" w:rsidRPr="00C863E0">
        <w:rPr>
          <w:sz w:val="28"/>
          <w:szCs w:val="28"/>
        </w:rPr>
        <w:t xml:space="preserve"> не согласен с размером </w:t>
      </w:r>
      <w:r w:rsidR="00205CE8" w:rsidRPr="00C863E0">
        <w:rPr>
          <w:sz w:val="28"/>
          <w:szCs w:val="28"/>
        </w:rPr>
        <w:t>субсидии</w:t>
      </w:r>
      <w:r w:rsidR="00B22A4A" w:rsidRPr="00C863E0">
        <w:rPr>
          <w:sz w:val="28"/>
          <w:szCs w:val="28"/>
        </w:rPr>
        <w:t xml:space="preserve">, </w:t>
      </w:r>
      <w:r w:rsidR="00D828F7" w:rsidRPr="00C863E0">
        <w:rPr>
          <w:sz w:val="28"/>
          <w:szCs w:val="28"/>
        </w:rPr>
        <w:t xml:space="preserve">определенным </w:t>
      </w:r>
      <w:r w:rsidR="00D12683" w:rsidRPr="00C863E0">
        <w:rPr>
          <w:sz w:val="28"/>
          <w:szCs w:val="28"/>
        </w:rPr>
        <w:t>приказом Министерства в соответствии с абзацем вторым пункта 2.27 настоящего Порядка</w:t>
      </w:r>
      <w:r w:rsidR="00B22A4A" w:rsidRPr="00C863E0">
        <w:rPr>
          <w:sz w:val="28"/>
          <w:szCs w:val="28"/>
        </w:rPr>
        <w:t xml:space="preserve">, </w:t>
      </w:r>
      <w:r w:rsidR="00D12683" w:rsidRPr="00C863E0">
        <w:rPr>
          <w:sz w:val="28"/>
          <w:szCs w:val="28"/>
        </w:rPr>
        <w:t xml:space="preserve">в течение 3 дней с даты размещения приказа </w:t>
      </w:r>
      <w:r w:rsidR="00B22A4A" w:rsidRPr="00C863E0">
        <w:rPr>
          <w:sz w:val="28"/>
          <w:szCs w:val="28"/>
        </w:rPr>
        <w:t xml:space="preserve">данный </w:t>
      </w:r>
      <w:r w:rsidR="00326FA6" w:rsidRPr="00C863E0">
        <w:rPr>
          <w:sz w:val="28"/>
          <w:szCs w:val="28"/>
        </w:rPr>
        <w:t>победитель</w:t>
      </w:r>
      <w:r w:rsidR="00D828F7" w:rsidRPr="00C863E0">
        <w:rPr>
          <w:sz w:val="28"/>
          <w:szCs w:val="28"/>
        </w:rPr>
        <w:t xml:space="preserve"> </w:t>
      </w:r>
      <w:r w:rsidR="00B22A4A" w:rsidRPr="00C863E0">
        <w:rPr>
          <w:sz w:val="28"/>
          <w:szCs w:val="28"/>
        </w:rPr>
        <w:t xml:space="preserve">направляет в </w:t>
      </w:r>
      <w:r w:rsidR="00D828F7" w:rsidRPr="00C863E0">
        <w:rPr>
          <w:sz w:val="28"/>
          <w:szCs w:val="28"/>
        </w:rPr>
        <w:t xml:space="preserve">Министерство </w:t>
      </w:r>
      <w:r w:rsidR="00B22A4A" w:rsidRPr="00C863E0">
        <w:rPr>
          <w:sz w:val="28"/>
          <w:szCs w:val="28"/>
        </w:rPr>
        <w:t>письмо об отказе в признании его победителем.</w:t>
      </w:r>
      <w:r w:rsidR="00D828F7" w:rsidRPr="00C863E0">
        <w:rPr>
          <w:sz w:val="28"/>
          <w:szCs w:val="28"/>
        </w:rPr>
        <w:t xml:space="preserve"> </w:t>
      </w:r>
    </w:p>
    <w:p w14:paraId="2D4098CC" w14:textId="6289165C" w:rsidR="00205CE8" w:rsidRPr="00C863E0" w:rsidRDefault="00A32B3C" w:rsidP="00134FDC">
      <w:pPr>
        <w:ind w:right="-2" w:firstLine="709"/>
        <w:jc w:val="both"/>
        <w:rPr>
          <w:sz w:val="28"/>
          <w:szCs w:val="28"/>
        </w:rPr>
      </w:pPr>
      <w:r w:rsidRPr="00C863E0">
        <w:rPr>
          <w:sz w:val="28"/>
          <w:szCs w:val="28"/>
        </w:rPr>
        <w:t>2.</w:t>
      </w:r>
      <w:r w:rsidR="00A10DD8" w:rsidRPr="00C863E0">
        <w:rPr>
          <w:sz w:val="28"/>
          <w:szCs w:val="28"/>
        </w:rPr>
        <w:t>29</w:t>
      </w:r>
      <w:r w:rsidR="00635972" w:rsidRPr="00C863E0">
        <w:rPr>
          <w:sz w:val="28"/>
          <w:szCs w:val="28"/>
        </w:rPr>
        <w:t>. В случае если в конкурс</w:t>
      </w:r>
      <w:r w:rsidR="00205CE8" w:rsidRPr="00C863E0">
        <w:rPr>
          <w:sz w:val="28"/>
          <w:szCs w:val="28"/>
        </w:rPr>
        <w:t>ном отборе</w:t>
      </w:r>
      <w:r w:rsidR="005A0CEB" w:rsidRPr="00C863E0">
        <w:rPr>
          <w:sz w:val="28"/>
          <w:szCs w:val="28"/>
        </w:rPr>
        <w:t xml:space="preserve"> принял участие только </w:t>
      </w:r>
      <w:r w:rsidR="005E7D95" w:rsidRPr="00C863E0">
        <w:rPr>
          <w:sz w:val="28"/>
          <w:szCs w:val="28"/>
        </w:rPr>
        <w:t>1</w:t>
      </w:r>
      <w:r w:rsidR="005A0CEB" w:rsidRPr="00C863E0">
        <w:rPr>
          <w:sz w:val="28"/>
          <w:szCs w:val="28"/>
        </w:rPr>
        <w:t> </w:t>
      </w:r>
      <w:r w:rsidR="00205CE8" w:rsidRPr="00C863E0">
        <w:rPr>
          <w:sz w:val="28"/>
          <w:szCs w:val="28"/>
        </w:rPr>
        <w:t>участник</w:t>
      </w:r>
      <w:r w:rsidR="00635972" w:rsidRPr="00C863E0">
        <w:rPr>
          <w:sz w:val="28"/>
          <w:szCs w:val="28"/>
        </w:rPr>
        <w:t xml:space="preserve">, а равно если к участию в конкурсе допущен </w:t>
      </w:r>
      <w:r w:rsidR="005A0CEB" w:rsidRPr="00C863E0">
        <w:rPr>
          <w:sz w:val="28"/>
          <w:szCs w:val="28"/>
        </w:rPr>
        <w:t xml:space="preserve">                       </w:t>
      </w:r>
      <w:r w:rsidR="00635972" w:rsidRPr="00C863E0">
        <w:rPr>
          <w:sz w:val="28"/>
          <w:szCs w:val="28"/>
        </w:rPr>
        <w:t xml:space="preserve">только </w:t>
      </w:r>
      <w:r w:rsidR="005E7D95" w:rsidRPr="00C863E0">
        <w:rPr>
          <w:sz w:val="28"/>
          <w:szCs w:val="28"/>
        </w:rPr>
        <w:t>1</w:t>
      </w:r>
      <w:r w:rsidR="00635972" w:rsidRPr="00C863E0">
        <w:rPr>
          <w:sz w:val="28"/>
          <w:szCs w:val="28"/>
        </w:rPr>
        <w:t xml:space="preserve"> </w:t>
      </w:r>
      <w:r w:rsidR="00205CE8" w:rsidRPr="00C863E0">
        <w:rPr>
          <w:sz w:val="28"/>
          <w:szCs w:val="28"/>
        </w:rPr>
        <w:t>участник</w:t>
      </w:r>
      <w:r w:rsidR="00635972" w:rsidRPr="00C863E0">
        <w:rPr>
          <w:sz w:val="28"/>
          <w:szCs w:val="28"/>
        </w:rPr>
        <w:t xml:space="preserve">, то данный </w:t>
      </w:r>
      <w:r w:rsidR="00205CE8" w:rsidRPr="00C863E0">
        <w:rPr>
          <w:sz w:val="28"/>
          <w:szCs w:val="28"/>
        </w:rPr>
        <w:t>участник</w:t>
      </w:r>
      <w:r w:rsidR="00635972" w:rsidRPr="00C863E0">
        <w:rPr>
          <w:sz w:val="28"/>
          <w:szCs w:val="28"/>
        </w:rPr>
        <w:t xml:space="preserve"> признается победителем только в том случае, если соответствует требованиям, предусмотренным </w:t>
      </w:r>
      <w:r w:rsidR="005A0CEB" w:rsidRPr="00C863E0">
        <w:rPr>
          <w:sz w:val="28"/>
          <w:szCs w:val="28"/>
        </w:rPr>
        <w:t xml:space="preserve">                                        </w:t>
      </w:r>
      <w:hyperlink w:anchor="P52" w:history="1">
        <w:r w:rsidR="00635972" w:rsidRPr="00C863E0">
          <w:rPr>
            <w:sz w:val="28"/>
            <w:szCs w:val="28"/>
          </w:rPr>
          <w:t>пункт</w:t>
        </w:r>
        <w:r w:rsidR="009E1BCF" w:rsidRPr="00C863E0">
          <w:rPr>
            <w:sz w:val="28"/>
            <w:szCs w:val="28"/>
          </w:rPr>
          <w:t>ами</w:t>
        </w:r>
        <w:r w:rsidR="00635972" w:rsidRPr="00C863E0">
          <w:rPr>
            <w:sz w:val="28"/>
            <w:szCs w:val="28"/>
          </w:rPr>
          <w:t xml:space="preserve"> </w:t>
        </w:r>
      </w:hyperlink>
      <w:r w:rsidR="005F3240" w:rsidRPr="00C863E0">
        <w:rPr>
          <w:sz w:val="28"/>
          <w:szCs w:val="28"/>
        </w:rPr>
        <w:t>1.5, 2.4 </w:t>
      </w:r>
      <w:r w:rsidR="00635972" w:rsidRPr="00C863E0">
        <w:rPr>
          <w:sz w:val="28"/>
          <w:szCs w:val="28"/>
        </w:rPr>
        <w:t>настоящего Порядка.</w:t>
      </w:r>
    </w:p>
    <w:p w14:paraId="2232877A" w14:textId="67295E3D" w:rsidR="00212FF5" w:rsidRPr="00C863E0" w:rsidRDefault="00374E27" w:rsidP="00134FDC">
      <w:pPr>
        <w:ind w:right="-2" w:firstLine="709"/>
        <w:jc w:val="both"/>
        <w:rPr>
          <w:color w:val="000000"/>
          <w:sz w:val="28"/>
          <w:szCs w:val="28"/>
        </w:rPr>
      </w:pPr>
      <w:r w:rsidRPr="00C863E0">
        <w:rPr>
          <w:color w:val="000000"/>
          <w:sz w:val="28"/>
          <w:szCs w:val="28"/>
        </w:rPr>
        <w:t>2.</w:t>
      </w:r>
      <w:r w:rsidR="005F3240" w:rsidRPr="00C863E0">
        <w:rPr>
          <w:color w:val="000000"/>
          <w:sz w:val="28"/>
          <w:szCs w:val="28"/>
        </w:rPr>
        <w:t>3</w:t>
      </w:r>
      <w:r w:rsidR="00A10DD8" w:rsidRPr="00C863E0">
        <w:rPr>
          <w:color w:val="000000"/>
          <w:sz w:val="28"/>
          <w:szCs w:val="28"/>
        </w:rPr>
        <w:t>0</w:t>
      </w:r>
      <w:r w:rsidR="002C79EF" w:rsidRPr="00C863E0">
        <w:rPr>
          <w:color w:val="000000"/>
          <w:sz w:val="28"/>
          <w:szCs w:val="28"/>
        </w:rPr>
        <w:t>. </w:t>
      </w:r>
      <w:r w:rsidR="00212FF5" w:rsidRPr="00C863E0">
        <w:rPr>
          <w:color w:val="000000"/>
          <w:sz w:val="28"/>
          <w:szCs w:val="28"/>
        </w:rPr>
        <w:t>Конкурс</w:t>
      </w:r>
      <w:r w:rsidR="00205CE8" w:rsidRPr="00C863E0">
        <w:rPr>
          <w:color w:val="000000"/>
          <w:sz w:val="28"/>
          <w:szCs w:val="28"/>
        </w:rPr>
        <w:t>ный отбор</w:t>
      </w:r>
      <w:r w:rsidR="00212FF5" w:rsidRPr="00C863E0">
        <w:rPr>
          <w:color w:val="000000"/>
          <w:sz w:val="28"/>
          <w:szCs w:val="28"/>
        </w:rPr>
        <w:t xml:space="preserve"> признается несостоявшимся в случаях, если:</w:t>
      </w:r>
    </w:p>
    <w:p w14:paraId="07842419" w14:textId="77777777" w:rsidR="00212FF5" w:rsidRPr="00C863E0" w:rsidRDefault="00212FF5" w:rsidP="00134FDC">
      <w:pPr>
        <w:ind w:right="-2" w:firstLine="709"/>
        <w:jc w:val="both"/>
        <w:rPr>
          <w:color w:val="000000"/>
          <w:sz w:val="28"/>
          <w:szCs w:val="28"/>
        </w:rPr>
      </w:pPr>
      <w:proofErr w:type="gramStart"/>
      <w:r w:rsidRPr="00C863E0">
        <w:rPr>
          <w:color w:val="000000"/>
          <w:sz w:val="28"/>
          <w:szCs w:val="28"/>
        </w:rPr>
        <w:t>для</w:t>
      </w:r>
      <w:proofErr w:type="gramEnd"/>
      <w:r w:rsidRPr="00C863E0">
        <w:rPr>
          <w:color w:val="000000"/>
          <w:sz w:val="28"/>
          <w:szCs w:val="28"/>
        </w:rPr>
        <w:t xml:space="preserve"> участия в конкурс</w:t>
      </w:r>
      <w:r w:rsidR="00205CE8" w:rsidRPr="00C863E0">
        <w:rPr>
          <w:color w:val="000000"/>
          <w:sz w:val="28"/>
          <w:szCs w:val="28"/>
        </w:rPr>
        <w:t>ном отборе</w:t>
      </w:r>
      <w:r w:rsidRPr="00C863E0">
        <w:rPr>
          <w:color w:val="000000"/>
          <w:sz w:val="28"/>
          <w:szCs w:val="28"/>
        </w:rPr>
        <w:t xml:space="preserve"> заявок не поступило;</w:t>
      </w:r>
    </w:p>
    <w:p w14:paraId="73697F36" w14:textId="77777777" w:rsidR="00212FF5" w:rsidRPr="00C863E0" w:rsidRDefault="00212FF5" w:rsidP="00134FDC">
      <w:pPr>
        <w:ind w:right="-2" w:firstLine="709"/>
        <w:jc w:val="both"/>
        <w:rPr>
          <w:color w:val="000000"/>
          <w:sz w:val="28"/>
          <w:szCs w:val="28"/>
        </w:rPr>
      </w:pPr>
      <w:proofErr w:type="gramStart"/>
      <w:r w:rsidRPr="00C863E0">
        <w:rPr>
          <w:color w:val="000000"/>
          <w:sz w:val="28"/>
          <w:szCs w:val="28"/>
        </w:rPr>
        <w:t>к</w:t>
      </w:r>
      <w:proofErr w:type="gramEnd"/>
      <w:r w:rsidRPr="00C863E0">
        <w:rPr>
          <w:color w:val="000000"/>
          <w:sz w:val="28"/>
          <w:szCs w:val="28"/>
        </w:rPr>
        <w:t xml:space="preserve"> участию в </w:t>
      </w:r>
      <w:r w:rsidR="00205CE8" w:rsidRPr="00C863E0">
        <w:rPr>
          <w:color w:val="000000"/>
          <w:sz w:val="28"/>
          <w:szCs w:val="28"/>
        </w:rPr>
        <w:t>конкурсном отборе</w:t>
      </w:r>
      <w:r w:rsidR="005A3003" w:rsidRPr="00C863E0">
        <w:rPr>
          <w:color w:val="000000"/>
          <w:sz w:val="28"/>
          <w:szCs w:val="28"/>
        </w:rPr>
        <w:t xml:space="preserve"> ни </w:t>
      </w:r>
      <w:r w:rsidR="00266AED" w:rsidRPr="00C863E0">
        <w:rPr>
          <w:color w:val="000000"/>
          <w:sz w:val="28"/>
          <w:szCs w:val="28"/>
        </w:rPr>
        <w:t xml:space="preserve">один </w:t>
      </w:r>
      <w:r w:rsidRPr="00C863E0">
        <w:rPr>
          <w:color w:val="000000"/>
          <w:sz w:val="28"/>
          <w:szCs w:val="28"/>
        </w:rPr>
        <w:t xml:space="preserve">из </w:t>
      </w:r>
      <w:r w:rsidR="00205CE8" w:rsidRPr="00C863E0">
        <w:rPr>
          <w:color w:val="000000"/>
          <w:sz w:val="28"/>
          <w:szCs w:val="28"/>
        </w:rPr>
        <w:t>участников</w:t>
      </w:r>
      <w:r w:rsidRPr="00C863E0">
        <w:rPr>
          <w:color w:val="000000"/>
          <w:sz w:val="28"/>
          <w:szCs w:val="28"/>
        </w:rPr>
        <w:t>, подавших заявки, не допущен.</w:t>
      </w:r>
    </w:p>
    <w:p w14:paraId="31423A4C" w14:textId="65F193E1" w:rsidR="00635972" w:rsidRPr="00C863E0" w:rsidRDefault="00A32B3C" w:rsidP="00134FDC">
      <w:pPr>
        <w:ind w:right="-2" w:firstLine="709"/>
        <w:jc w:val="both"/>
        <w:rPr>
          <w:sz w:val="28"/>
          <w:szCs w:val="28"/>
        </w:rPr>
      </w:pPr>
      <w:r w:rsidRPr="00C863E0">
        <w:rPr>
          <w:sz w:val="28"/>
          <w:szCs w:val="28"/>
        </w:rPr>
        <w:t>2.3</w:t>
      </w:r>
      <w:r w:rsidR="00A10DD8" w:rsidRPr="00C863E0">
        <w:rPr>
          <w:sz w:val="28"/>
          <w:szCs w:val="28"/>
        </w:rPr>
        <w:t>1</w:t>
      </w:r>
      <w:r w:rsidR="00635972" w:rsidRPr="00C863E0">
        <w:rPr>
          <w:sz w:val="28"/>
          <w:szCs w:val="28"/>
        </w:rPr>
        <w:t xml:space="preserve">. В случае если </w:t>
      </w:r>
      <w:r w:rsidR="00205CE8" w:rsidRPr="00C863E0">
        <w:rPr>
          <w:color w:val="000000"/>
          <w:sz w:val="28"/>
          <w:szCs w:val="28"/>
        </w:rPr>
        <w:t>конкурсный отбор</w:t>
      </w:r>
      <w:r w:rsidR="00635972" w:rsidRPr="00C863E0">
        <w:rPr>
          <w:sz w:val="28"/>
          <w:szCs w:val="28"/>
        </w:rPr>
        <w:t xml:space="preserve"> признан несостоявшимся, </w:t>
      </w:r>
      <w:r w:rsidR="00205CE8" w:rsidRPr="00C863E0">
        <w:rPr>
          <w:color w:val="000000"/>
          <w:sz w:val="28"/>
          <w:szCs w:val="28"/>
        </w:rPr>
        <w:t>конкурсный отбор</w:t>
      </w:r>
      <w:r w:rsidR="00635972" w:rsidRPr="00C863E0">
        <w:rPr>
          <w:sz w:val="28"/>
          <w:szCs w:val="28"/>
        </w:rPr>
        <w:t xml:space="preserve"> объявляется повторно.</w:t>
      </w:r>
    </w:p>
    <w:p w14:paraId="54C33CDE" w14:textId="79678DA9" w:rsidR="00E35771" w:rsidRPr="00C863E0" w:rsidRDefault="005F3240" w:rsidP="00134F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863E0">
        <w:rPr>
          <w:sz w:val="28"/>
          <w:szCs w:val="28"/>
        </w:rPr>
        <w:t>2.3</w:t>
      </w:r>
      <w:r w:rsidR="00A10DD8" w:rsidRPr="00C863E0">
        <w:rPr>
          <w:sz w:val="28"/>
          <w:szCs w:val="28"/>
        </w:rPr>
        <w:t>2</w:t>
      </w:r>
      <w:r w:rsidR="00600DA3" w:rsidRPr="00C863E0">
        <w:rPr>
          <w:sz w:val="28"/>
          <w:szCs w:val="28"/>
        </w:rPr>
        <w:t xml:space="preserve">. </w:t>
      </w:r>
      <w:r w:rsidR="00205CE8" w:rsidRPr="00C863E0">
        <w:rPr>
          <w:sz w:val="28"/>
          <w:szCs w:val="28"/>
        </w:rPr>
        <w:t>Участник</w:t>
      </w:r>
      <w:r w:rsidR="00600DA3" w:rsidRPr="00C863E0">
        <w:rPr>
          <w:sz w:val="28"/>
          <w:szCs w:val="28"/>
        </w:rPr>
        <w:t xml:space="preserve"> несет все расходы, связанные с подготовкой и подачей заявки. </w:t>
      </w:r>
    </w:p>
    <w:p w14:paraId="43148D55" w14:textId="77777777" w:rsidR="00460510" w:rsidRDefault="00460510" w:rsidP="00134FDC">
      <w:pPr>
        <w:widowControl w:val="0"/>
        <w:autoSpaceDE w:val="0"/>
        <w:autoSpaceDN w:val="0"/>
        <w:ind w:left="1276" w:right="1133"/>
        <w:jc w:val="center"/>
        <w:rPr>
          <w:b/>
          <w:sz w:val="28"/>
          <w:szCs w:val="28"/>
        </w:rPr>
      </w:pPr>
    </w:p>
    <w:p w14:paraId="466C4048" w14:textId="709C9BDE" w:rsidR="00206C04" w:rsidRPr="00134FDC" w:rsidRDefault="00206C04" w:rsidP="00134FDC">
      <w:pPr>
        <w:widowControl w:val="0"/>
        <w:autoSpaceDE w:val="0"/>
        <w:autoSpaceDN w:val="0"/>
        <w:ind w:left="1276" w:right="1133"/>
        <w:jc w:val="center"/>
        <w:rPr>
          <w:b/>
          <w:sz w:val="28"/>
          <w:szCs w:val="28"/>
        </w:rPr>
      </w:pPr>
      <w:r w:rsidRPr="00134FDC">
        <w:rPr>
          <w:b/>
          <w:sz w:val="28"/>
          <w:szCs w:val="28"/>
        </w:rPr>
        <w:t xml:space="preserve">3. Условия и порядок предоставления </w:t>
      </w:r>
      <w:r w:rsidR="004814C4" w:rsidRPr="00134FDC">
        <w:rPr>
          <w:b/>
          <w:sz w:val="28"/>
          <w:szCs w:val="28"/>
        </w:rPr>
        <w:t>субсидии</w:t>
      </w:r>
    </w:p>
    <w:p w14:paraId="41EAEE8F" w14:textId="77777777" w:rsidR="00206C04" w:rsidRPr="00134FDC" w:rsidRDefault="00206C04" w:rsidP="00134F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CECD12" w14:textId="2E30561C" w:rsidR="00CE76E6" w:rsidRPr="00134FDC" w:rsidRDefault="000C3BED" w:rsidP="00134FDC">
      <w:pPr>
        <w:ind w:right="-2" w:firstLine="709"/>
        <w:jc w:val="both"/>
        <w:rPr>
          <w:sz w:val="28"/>
          <w:szCs w:val="28"/>
        </w:rPr>
      </w:pPr>
      <w:r w:rsidRPr="00E7346E">
        <w:rPr>
          <w:sz w:val="28"/>
          <w:szCs w:val="28"/>
        </w:rPr>
        <w:t>3.1</w:t>
      </w:r>
      <w:r w:rsidR="00CE76E6" w:rsidRPr="00E7346E">
        <w:rPr>
          <w:sz w:val="28"/>
          <w:szCs w:val="28"/>
        </w:rPr>
        <w:t>. </w:t>
      </w:r>
      <w:bookmarkStart w:id="5" w:name="_Hlk131850956"/>
      <w:r w:rsidR="009958DD" w:rsidRPr="00E7346E">
        <w:rPr>
          <w:sz w:val="28"/>
          <w:szCs w:val="28"/>
        </w:rPr>
        <w:t>Субсидия</w:t>
      </w:r>
      <w:r w:rsidR="00CE76E6" w:rsidRPr="00E7346E">
        <w:rPr>
          <w:sz w:val="28"/>
          <w:szCs w:val="28"/>
        </w:rPr>
        <w:t xml:space="preserve"> предоставляется на основании соглашения</w:t>
      </w:r>
      <w:r w:rsidR="00B26B41" w:rsidRPr="00E7346E">
        <w:rPr>
          <w:sz w:val="28"/>
          <w:szCs w:val="28"/>
        </w:rPr>
        <w:t>, заключенного в государственной информационной системе управления общественными финансами «Электронный бюджет»</w:t>
      </w:r>
      <w:r w:rsidR="00CE76E6" w:rsidRPr="00E7346E">
        <w:rPr>
          <w:sz w:val="28"/>
          <w:szCs w:val="28"/>
        </w:rPr>
        <w:t xml:space="preserve"> </w:t>
      </w:r>
      <w:r w:rsidR="00C13F29" w:rsidRPr="00E7346E">
        <w:rPr>
          <w:sz w:val="28"/>
          <w:szCs w:val="28"/>
        </w:rPr>
        <w:t>по типовой форме, утвержденной приказом финансового органа Кемеровской области – Кузбасса.</w:t>
      </w:r>
      <w:bookmarkEnd w:id="5"/>
    </w:p>
    <w:p w14:paraId="549E25AC" w14:textId="77777777" w:rsidR="00A5052F" w:rsidRPr="00134FDC" w:rsidRDefault="00A5052F" w:rsidP="00134FDC">
      <w:pPr>
        <w:tabs>
          <w:tab w:val="left" w:pos="1276"/>
        </w:tabs>
        <w:ind w:firstLine="709"/>
        <w:jc w:val="both"/>
        <w:rPr>
          <w:sz w:val="28"/>
          <w:szCs w:val="28"/>
        </w:rPr>
      </w:pPr>
      <w:bookmarkStart w:id="6" w:name="_Hlk131850997"/>
      <w:r w:rsidRPr="00134FDC">
        <w:rPr>
          <w:sz w:val="28"/>
          <w:szCs w:val="28"/>
        </w:rPr>
        <w:t xml:space="preserve">3.2. Условиями предоставления субсидии являются: </w:t>
      </w:r>
    </w:p>
    <w:p w14:paraId="52181452" w14:textId="05929896" w:rsidR="00A5052F" w:rsidRPr="00134FDC" w:rsidRDefault="00A5052F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3.2.1.</w:t>
      </w:r>
      <w:r w:rsidR="000161DC" w:rsidRPr="00134FDC">
        <w:rPr>
          <w:rFonts w:ascii="Times New Roman" w:hAnsi="Times New Roman"/>
          <w:sz w:val="28"/>
          <w:szCs w:val="28"/>
        </w:rPr>
        <w:t> </w:t>
      </w:r>
      <w:r w:rsidRPr="00134FDC">
        <w:rPr>
          <w:rFonts w:ascii="Times New Roman" w:hAnsi="Times New Roman"/>
          <w:sz w:val="28"/>
          <w:szCs w:val="28"/>
        </w:rPr>
        <w:t xml:space="preserve">Признание </w:t>
      </w:r>
      <w:r w:rsidR="00606316">
        <w:rPr>
          <w:rFonts w:ascii="Times New Roman" w:hAnsi="Times New Roman"/>
          <w:sz w:val="28"/>
          <w:szCs w:val="28"/>
        </w:rPr>
        <w:t>участников</w:t>
      </w:r>
      <w:r w:rsidRPr="00134FDC">
        <w:rPr>
          <w:rFonts w:ascii="Times New Roman" w:hAnsi="Times New Roman"/>
          <w:sz w:val="28"/>
          <w:szCs w:val="28"/>
        </w:rPr>
        <w:t xml:space="preserve"> победителями конкурсного отбора по итогам решения конкурсной комиссии. </w:t>
      </w:r>
    </w:p>
    <w:p w14:paraId="5671F9AB" w14:textId="2B17A88A" w:rsidR="00D44EBC" w:rsidRPr="00134FDC" w:rsidRDefault="00A5052F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3.2.</w:t>
      </w:r>
      <w:r w:rsidR="00CB012C">
        <w:rPr>
          <w:rFonts w:ascii="Times New Roman" w:hAnsi="Times New Roman"/>
          <w:sz w:val="28"/>
          <w:szCs w:val="28"/>
        </w:rPr>
        <w:t>2</w:t>
      </w:r>
      <w:r w:rsidRPr="00134FDC">
        <w:rPr>
          <w:rFonts w:ascii="Times New Roman" w:hAnsi="Times New Roman"/>
          <w:sz w:val="28"/>
          <w:szCs w:val="28"/>
        </w:rPr>
        <w:t>.</w:t>
      </w:r>
      <w:r w:rsidR="00D44EBC" w:rsidRPr="00134FDC">
        <w:rPr>
          <w:rFonts w:ascii="Times New Roman" w:hAnsi="Times New Roman"/>
          <w:sz w:val="28"/>
          <w:szCs w:val="28"/>
        </w:rPr>
        <w:t> </w:t>
      </w:r>
      <w:proofErr w:type="spellStart"/>
      <w:r w:rsidRPr="00134FDC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134FDC">
        <w:rPr>
          <w:rFonts w:ascii="Times New Roman" w:hAnsi="Times New Roman"/>
          <w:sz w:val="28"/>
          <w:szCs w:val="28"/>
        </w:rPr>
        <w:t xml:space="preserve"> получателями субсидий расходов на реализацию </w:t>
      </w:r>
      <w:r w:rsidR="00373DE9" w:rsidRPr="00134FDC">
        <w:rPr>
          <w:rFonts w:ascii="Times New Roman" w:hAnsi="Times New Roman"/>
          <w:sz w:val="28"/>
          <w:szCs w:val="28"/>
        </w:rPr>
        <w:t>общественной инициативы</w:t>
      </w:r>
      <w:r w:rsidRPr="00134FDC">
        <w:rPr>
          <w:rFonts w:ascii="Times New Roman" w:hAnsi="Times New Roman"/>
          <w:sz w:val="28"/>
          <w:szCs w:val="28"/>
        </w:rPr>
        <w:t xml:space="preserve"> </w:t>
      </w:r>
      <w:r w:rsidR="00D44EBC" w:rsidRPr="00134FDC">
        <w:rPr>
          <w:rFonts w:ascii="Times New Roman" w:hAnsi="Times New Roman"/>
          <w:sz w:val="28"/>
          <w:szCs w:val="28"/>
        </w:rPr>
        <w:t>в размере</w:t>
      </w:r>
      <w:r w:rsidRPr="00134FDC">
        <w:rPr>
          <w:rFonts w:ascii="Times New Roman" w:hAnsi="Times New Roman"/>
          <w:sz w:val="28"/>
          <w:szCs w:val="28"/>
        </w:rPr>
        <w:t xml:space="preserve"> не менее</w:t>
      </w:r>
      <w:r w:rsidR="00337CD7" w:rsidRPr="00134FDC">
        <w:rPr>
          <w:rFonts w:ascii="Times New Roman" w:hAnsi="Times New Roman"/>
          <w:sz w:val="28"/>
          <w:szCs w:val="28"/>
        </w:rPr>
        <w:t xml:space="preserve"> 50</w:t>
      </w:r>
      <w:r w:rsidR="00B26052" w:rsidRPr="00134FDC">
        <w:rPr>
          <w:rFonts w:ascii="Times New Roman" w:hAnsi="Times New Roman"/>
          <w:sz w:val="28"/>
          <w:szCs w:val="28"/>
        </w:rPr>
        <w:t xml:space="preserve"> процентов от общего размера затрат.</w:t>
      </w:r>
    </w:p>
    <w:p w14:paraId="6D83F255" w14:textId="14AABB3B" w:rsidR="00A5052F" w:rsidRPr="00134FDC" w:rsidRDefault="00A5052F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Не принимаются к подтверждению </w:t>
      </w:r>
      <w:proofErr w:type="spellStart"/>
      <w:r w:rsidRPr="00134FD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34FDC">
        <w:rPr>
          <w:rFonts w:ascii="Times New Roman" w:hAnsi="Times New Roman"/>
          <w:sz w:val="28"/>
          <w:szCs w:val="28"/>
        </w:rPr>
        <w:t xml:space="preserve"> затраты на выплату заработной платы, налогов, взносов во внебюджетные фонды, процентов по кредитам, штраф</w:t>
      </w:r>
      <w:r w:rsidR="000E2585">
        <w:rPr>
          <w:rFonts w:ascii="Times New Roman" w:hAnsi="Times New Roman"/>
          <w:sz w:val="28"/>
          <w:szCs w:val="28"/>
        </w:rPr>
        <w:t>ов</w:t>
      </w:r>
      <w:r w:rsidRPr="00134FDC">
        <w:rPr>
          <w:rFonts w:ascii="Times New Roman" w:hAnsi="Times New Roman"/>
          <w:sz w:val="28"/>
          <w:szCs w:val="28"/>
        </w:rPr>
        <w:t>, пен</w:t>
      </w:r>
      <w:r w:rsidR="000E2585">
        <w:rPr>
          <w:rFonts w:ascii="Times New Roman" w:hAnsi="Times New Roman"/>
          <w:sz w:val="28"/>
          <w:szCs w:val="28"/>
        </w:rPr>
        <w:t>ей</w:t>
      </w:r>
      <w:r w:rsidRPr="00134FDC">
        <w:rPr>
          <w:rFonts w:ascii="Times New Roman" w:hAnsi="Times New Roman"/>
          <w:sz w:val="28"/>
          <w:szCs w:val="28"/>
        </w:rPr>
        <w:t>, комисси</w:t>
      </w:r>
      <w:r w:rsidR="000E2585">
        <w:rPr>
          <w:rFonts w:ascii="Times New Roman" w:hAnsi="Times New Roman"/>
          <w:sz w:val="28"/>
          <w:szCs w:val="28"/>
        </w:rPr>
        <w:t>и</w:t>
      </w:r>
      <w:r w:rsidRPr="00134FDC">
        <w:rPr>
          <w:rFonts w:ascii="Times New Roman" w:hAnsi="Times New Roman"/>
          <w:sz w:val="28"/>
          <w:szCs w:val="28"/>
        </w:rPr>
        <w:t xml:space="preserve"> банка, приобретение материальных ценностей с целью дальнейшей реализации, расходы, произведенные вне рамок реализации заявленно</w:t>
      </w:r>
      <w:r w:rsidR="00373DE9" w:rsidRPr="00134FDC">
        <w:rPr>
          <w:rFonts w:ascii="Times New Roman" w:hAnsi="Times New Roman"/>
          <w:sz w:val="28"/>
          <w:szCs w:val="28"/>
        </w:rPr>
        <w:t>й</w:t>
      </w:r>
      <w:r w:rsidRPr="00134FDC">
        <w:rPr>
          <w:rFonts w:ascii="Times New Roman" w:hAnsi="Times New Roman"/>
          <w:sz w:val="28"/>
          <w:szCs w:val="28"/>
        </w:rPr>
        <w:t xml:space="preserve"> </w:t>
      </w:r>
      <w:r w:rsidR="00373DE9" w:rsidRPr="00134FDC">
        <w:rPr>
          <w:rFonts w:ascii="Times New Roman" w:hAnsi="Times New Roman"/>
          <w:sz w:val="28"/>
          <w:szCs w:val="28"/>
        </w:rPr>
        <w:t>общественной инициативы</w:t>
      </w:r>
      <w:r w:rsidRPr="00134FDC">
        <w:rPr>
          <w:rFonts w:ascii="Times New Roman" w:hAnsi="Times New Roman"/>
          <w:sz w:val="28"/>
          <w:szCs w:val="28"/>
        </w:rPr>
        <w:t>.</w:t>
      </w:r>
      <w:bookmarkStart w:id="7" w:name="P113"/>
      <w:bookmarkEnd w:id="7"/>
    </w:p>
    <w:p w14:paraId="79F48AAE" w14:textId="77777777" w:rsidR="00CE76E6" w:rsidRPr="00134FDC" w:rsidRDefault="000C3BED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3.</w:t>
      </w:r>
      <w:r w:rsidR="00D44EBC" w:rsidRPr="00134FDC">
        <w:rPr>
          <w:sz w:val="28"/>
          <w:szCs w:val="28"/>
        </w:rPr>
        <w:t>3</w:t>
      </w:r>
      <w:r w:rsidR="00CE76E6" w:rsidRPr="00134FDC">
        <w:rPr>
          <w:sz w:val="28"/>
          <w:szCs w:val="28"/>
        </w:rPr>
        <w:t xml:space="preserve">. Министерство заключает соглашение с победителями на основании приказа о предоставлении </w:t>
      </w:r>
      <w:r w:rsidR="009958DD" w:rsidRPr="00134FDC">
        <w:rPr>
          <w:sz w:val="28"/>
          <w:szCs w:val="28"/>
        </w:rPr>
        <w:t>субсидии</w:t>
      </w:r>
      <w:r w:rsidR="00CE76E6" w:rsidRPr="00134FDC">
        <w:rPr>
          <w:sz w:val="28"/>
          <w:szCs w:val="28"/>
        </w:rPr>
        <w:t>.</w:t>
      </w:r>
    </w:p>
    <w:p w14:paraId="5E30A127" w14:textId="3C13FFB9" w:rsidR="009B4EAF" w:rsidRPr="00134FDC" w:rsidRDefault="00CE76E6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В соглашение включается условие о согласовании новых условий соглашения в случае уменьшения Министерству ранее доведенных лимитов </w:t>
      </w:r>
      <w:r w:rsidRPr="00134FDC">
        <w:rPr>
          <w:sz w:val="28"/>
          <w:szCs w:val="28"/>
        </w:rPr>
        <w:lastRenderedPageBreak/>
        <w:t>бюджетных обязательств, определенн</w:t>
      </w:r>
      <w:r w:rsidR="00F25858" w:rsidRPr="00134FDC">
        <w:rPr>
          <w:sz w:val="28"/>
          <w:szCs w:val="28"/>
        </w:rPr>
        <w:t xml:space="preserve">ых в соответствии с </w:t>
      </w:r>
      <w:r w:rsidR="00584347">
        <w:rPr>
          <w:sz w:val="28"/>
          <w:szCs w:val="28"/>
        </w:rPr>
        <w:t xml:space="preserve">                     </w:t>
      </w:r>
      <w:r w:rsidR="00F25858" w:rsidRPr="00134FDC">
        <w:rPr>
          <w:sz w:val="28"/>
          <w:szCs w:val="28"/>
        </w:rPr>
        <w:t>пунктом 1.4</w:t>
      </w:r>
      <w:r w:rsidR="002520FE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 xml:space="preserve">настоящего Порядка, приводящего к невозможности предоставления </w:t>
      </w:r>
      <w:r w:rsidR="009958DD" w:rsidRPr="00134FDC">
        <w:rPr>
          <w:sz w:val="28"/>
          <w:szCs w:val="28"/>
        </w:rPr>
        <w:t>субсидии</w:t>
      </w:r>
      <w:r w:rsidRPr="00134FDC">
        <w:rPr>
          <w:sz w:val="28"/>
          <w:szCs w:val="28"/>
        </w:rPr>
        <w:t xml:space="preserve"> в размере, определенном в соглашении. При </w:t>
      </w:r>
      <w:proofErr w:type="spellStart"/>
      <w:r w:rsidRPr="00134FDC">
        <w:rPr>
          <w:sz w:val="28"/>
          <w:szCs w:val="28"/>
        </w:rPr>
        <w:t>недостижении</w:t>
      </w:r>
      <w:proofErr w:type="spellEnd"/>
      <w:r w:rsidRPr="00134FDC">
        <w:rPr>
          <w:sz w:val="28"/>
          <w:szCs w:val="28"/>
        </w:rPr>
        <w:t xml:space="preserve"> согласия по новым условиям соглашение подлежит расторжению.</w:t>
      </w:r>
    </w:p>
    <w:p w14:paraId="05B278E1" w14:textId="65B927B0" w:rsidR="00CE76E6" w:rsidRPr="00134FDC" w:rsidRDefault="00D44EBC" w:rsidP="00134FDC">
      <w:pPr>
        <w:ind w:right="-2" w:firstLine="709"/>
        <w:jc w:val="both"/>
        <w:rPr>
          <w:sz w:val="28"/>
          <w:szCs w:val="28"/>
        </w:rPr>
      </w:pPr>
      <w:r w:rsidRPr="005F44B2">
        <w:rPr>
          <w:sz w:val="28"/>
          <w:szCs w:val="28"/>
        </w:rPr>
        <w:t>3.4</w:t>
      </w:r>
      <w:r w:rsidR="00CE76E6" w:rsidRPr="005F44B2">
        <w:rPr>
          <w:sz w:val="28"/>
          <w:szCs w:val="28"/>
        </w:rPr>
        <w:t xml:space="preserve">. Для заключения соглашения победитель в срок не позднее </w:t>
      </w:r>
      <w:r w:rsidR="005E03B8">
        <w:rPr>
          <w:sz w:val="28"/>
          <w:szCs w:val="28"/>
        </w:rPr>
        <w:t>5</w:t>
      </w:r>
      <w:r w:rsidR="00CE76E6" w:rsidRPr="005F44B2">
        <w:rPr>
          <w:sz w:val="28"/>
          <w:szCs w:val="28"/>
        </w:rPr>
        <w:t xml:space="preserve"> дней </w:t>
      </w:r>
      <w:r w:rsidR="005F44B2" w:rsidRPr="005F44B2">
        <w:rPr>
          <w:sz w:val="28"/>
          <w:szCs w:val="28"/>
        </w:rPr>
        <w:t>с даты размещения приказа в соответствии с</w:t>
      </w:r>
      <w:r w:rsidR="005F44B2" w:rsidRPr="005F44B2">
        <w:rPr>
          <w:spacing w:val="2"/>
          <w:sz w:val="28"/>
          <w:szCs w:val="28"/>
        </w:rPr>
        <w:t xml:space="preserve"> абзацем третьим </w:t>
      </w:r>
      <w:r w:rsidR="00584347">
        <w:rPr>
          <w:spacing w:val="2"/>
          <w:sz w:val="28"/>
          <w:szCs w:val="28"/>
        </w:rPr>
        <w:t xml:space="preserve">                </w:t>
      </w:r>
      <w:r w:rsidR="005F44B2" w:rsidRPr="005F44B2">
        <w:rPr>
          <w:spacing w:val="2"/>
          <w:sz w:val="28"/>
          <w:szCs w:val="28"/>
        </w:rPr>
        <w:t xml:space="preserve">пункта 2.27 настоящего Порядка </w:t>
      </w:r>
      <w:r w:rsidR="00CE76E6" w:rsidRPr="005F44B2">
        <w:rPr>
          <w:sz w:val="28"/>
          <w:szCs w:val="28"/>
        </w:rPr>
        <w:t>представляет в Министерство</w:t>
      </w:r>
      <w:r w:rsidR="00470942" w:rsidRPr="005F44B2">
        <w:rPr>
          <w:sz w:val="28"/>
          <w:szCs w:val="28"/>
        </w:rPr>
        <w:t xml:space="preserve"> </w:t>
      </w:r>
      <w:r w:rsidR="00CE76E6" w:rsidRPr="005F44B2">
        <w:rPr>
          <w:sz w:val="28"/>
          <w:szCs w:val="28"/>
        </w:rPr>
        <w:t>оригинал выписки (справки) из банка об отсутствии расчетных документов, принятых банком, но не оплаченных</w:t>
      </w:r>
      <w:r w:rsidR="005F44B2" w:rsidRPr="005F44B2">
        <w:rPr>
          <w:sz w:val="28"/>
          <w:szCs w:val="28"/>
        </w:rPr>
        <w:t xml:space="preserve"> </w:t>
      </w:r>
      <w:r w:rsidR="00CE76E6" w:rsidRPr="005F44B2">
        <w:rPr>
          <w:sz w:val="28"/>
          <w:szCs w:val="28"/>
        </w:rPr>
        <w:t xml:space="preserve">из-за недостаточности средств на счете </w:t>
      </w:r>
      <w:r w:rsidR="00633796" w:rsidRPr="005F44B2">
        <w:rPr>
          <w:sz w:val="28"/>
          <w:szCs w:val="28"/>
        </w:rPr>
        <w:t>победителя</w:t>
      </w:r>
      <w:r w:rsidR="00CE76E6" w:rsidRPr="005F44B2">
        <w:rPr>
          <w:sz w:val="28"/>
          <w:szCs w:val="28"/>
        </w:rPr>
        <w:t>, а также об отсутствии ограничений на распоряжение счетом с указан</w:t>
      </w:r>
      <w:r w:rsidR="00470942" w:rsidRPr="005F44B2">
        <w:rPr>
          <w:sz w:val="28"/>
          <w:szCs w:val="28"/>
        </w:rPr>
        <w:t>ием банковских реквизитов счета.</w:t>
      </w:r>
    </w:p>
    <w:p w14:paraId="64D0B288" w14:textId="77777777" w:rsidR="00A17EEE" w:rsidRDefault="003C2F84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</w:t>
      </w:r>
      <w:r w:rsidR="0051407B" w:rsidRPr="00134FDC">
        <w:rPr>
          <w:sz w:val="28"/>
          <w:szCs w:val="28"/>
        </w:rPr>
        <w:t>.5</w:t>
      </w:r>
      <w:r w:rsidRPr="00134FDC">
        <w:rPr>
          <w:sz w:val="28"/>
          <w:szCs w:val="28"/>
        </w:rPr>
        <w:t>. Министерство расс</w:t>
      </w:r>
      <w:r w:rsidR="00B60291" w:rsidRPr="00134FDC">
        <w:rPr>
          <w:sz w:val="28"/>
          <w:szCs w:val="28"/>
        </w:rPr>
        <w:t>матривает документ</w:t>
      </w:r>
      <w:r w:rsidR="00842D2D" w:rsidRPr="00134FDC">
        <w:rPr>
          <w:sz w:val="28"/>
          <w:szCs w:val="28"/>
        </w:rPr>
        <w:t xml:space="preserve"> </w:t>
      </w:r>
      <w:r w:rsidR="003F20FC" w:rsidRPr="00134FDC">
        <w:rPr>
          <w:sz w:val="28"/>
          <w:szCs w:val="28"/>
        </w:rPr>
        <w:t>победителя</w:t>
      </w:r>
      <w:r w:rsidRPr="00134FDC">
        <w:rPr>
          <w:sz w:val="28"/>
          <w:szCs w:val="28"/>
        </w:rPr>
        <w:t>, указанны</w:t>
      </w:r>
      <w:r w:rsidR="00B60291" w:rsidRPr="00134FDC">
        <w:rPr>
          <w:sz w:val="28"/>
          <w:szCs w:val="28"/>
        </w:rPr>
        <w:t>й</w:t>
      </w:r>
      <w:r w:rsidRPr="00134FDC">
        <w:rPr>
          <w:sz w:val="28"/>
          <w:szCs w:val="28"/>
        </w:rPr>
        <w:t xml:space="preserve"> в пункте 3.</w:t>
      </w:r>
      <w:r w:rsidR="0056617D" w:rsidRPr="00134FDC">
        <w:rPr>
          <w:sz w:val="28"/>
          <w:szCs w:val="28"/>
        </w:rPr>
        <w:t>4</w:t>
      </w:r>
      <w:r w:rsidRPr="00134FDC">
        <w:rPr>
          <w:sz w:val="28"/>
          <w:szCs w:val="28"/>
        </w:rPr>
        <w:t xml:space="preserve"> настоящего Порядка, и заключает </w:t>
      </w:r>
      <w:r w:rsidR="00842D2D" w:rsidRPr="00134FDC">
        <w:rPr>
          <w:sz w:val="28"/>
          <w:szCs w:val="28"/>
        </w:rPr>
        <w:t xml:space="preserve">с ним </w:t>
      </w:r>
      <w:r w:rsidRPr="00134FDC">
        <w:rPr>
          <w:sz w:val="28"/>
          <w:szCs w:val="28"/>
        </w:rPr>
        <w:t xml:space="preserve">соглашение </w:t>
      </w:r>
      <w:r w:rsidR="0051407B" w:rsidRPr="00134FDC">
        <w:rPr>
          <w:sz w:val="28"/>
          <w:szCs w:val="28"/>
        </w:rPr>
        <w:t>не позднее </w:t>
      </w:r>
      <w:r w:rsidR="004F76C9" w:rsidRPr="00134FDC">
        <w:rPr>
          <w:sz w:val="28"/>
          <w:szCs w:val="28"/>
        </w:rPr>
        <w:t>10</w:t>
      </w:r>
      <w:r w:rsidRPr="00134FDC">
        <w:rPr>
          <w:sz w:val="28"/>
          <w:szCs w:val="28"/>
        </w:rPr>
        <w:t xml:space="preserve"> </w:t>
      </w:r>
      <w:r w:rsidR="004F76C9" w:rsidRPr="00134FDC">
        <w:rPr>
          <w:sz w:val="28"/>
          <w:szCs w:val="28"/>
        </w:rPr>
        <w:t xml:space="preserve">рабочих </w:t>
      </w:r>
      <w:r w:rsidRPr="00134FDC">
        <w:rPr>
          <w:sz w:val="28"/>
          <w:szCs w:val="28"/>
        </w:rPr>
        <w:t>дней со дня представления документ</w:t>
      </w:r>
      <w:r w:rsidR="00A17EEE">
        <w:rPr>
          <w:sz w:val="28"/>
          <w:szCs w:val="28"/>
        </w:rPr>
        <w:t>а</w:t>
      </w:r>
      <w:r w:rsidRPr="00134FDC">
        <w:rPr>
          <w:sz w:val="28"/>
          <w:szCs w:val="28"/>
        </w:rPr>
        <w:t>.</w:t>
      </w:r>
    </w:p>
    <w:p w14:paraId="3335DD8A" w14:textId="5F5C6DF2" w:rsidR="00A17EEE" w:rsidRPr="00134FDC" w:rsidRDefault="005E76D2" w:rsidP="00134FD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7EEE">
        <w:rPr>
          <w:sz w:val="28"/>
          <w:szCs w:val="28"/>
        </w:rPr>
        <w:t xml:space="preserve"> случае </w:t>
      </w:r>
      <w:proofErr w:type="spellStart"/>
      <w:r>
        <w:rPr>
          <w:sz w:val="28"/>
          <w:szCs w:val="28"/>
        </w:rPr>
        <w:t>неподписания</w:t>
      </w:r>
      <w:proofErr w:type="spellEnd"/>
      <w:r>
        <w:rPr>
          <w:sz w:val="28"/>
          <w:szCs w:val="28"/>
        </w:rPr>
        <w:t xml:space="preserve"> победителем </w:t>
      </w:r>
      <w:r w:rsidRPr="002C2DE7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2C2DE7">
        <w:rPr>
          <w:sz w:val="28"/>
          <w:szCs w:val="28"/>
        </w:rPr>
        <w:t xml:space="preserve"> в срок, установленный </w:t>
      </w:r>
      <w:r>
        <w:rPr>
          <w:sz w:val="28"/>
          <w:szCs w:val="28"/>
        </w:rPr>
        <w:t>абзацем первым</w:t>
      </w:r>
      <w:r w:rsidRPr="002C2DE7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его пункта, </w:t>
      </w:r>
      <w:r w:rsidR="00A17EEE">
        <w:rPr>
          <w:sz w:val="28"/>
          <w:szCs w:val="28"/>
        </w:rPr>
        <w:t xml:space="preserve">такой победитель </w:t>
      </w:r>
      <w:r w:rsidR="00A17EEE" w:rsidRPr="00A17EEE">
        <w:rPr>
          <w:sz w:val="28"/>
          <w:szCs w:val="28"/>
        </w:rPr>
        <w:t xml:space="preserve">признается уклонившимся от подписания соглашения, а решение о признании его победителем </w:t>
      </w:r>
      <w:r w:rsidR="007B185C">
        <w:rPr>
          <w:sz w:val="28"/>
          <w:szCs w:val="28"/>
        </w:rPr>
        <w:t xml:space="preserve">конкурсного </w:t>
      </w:r>
      <w:r w:rsidR="00A17EEE" w:rsidRPr="00A17EEE">
        <w:rPr>
          <w:sz w:val="28"/>
          <w:szCs w:val="28"/>
        </w:rPr>
        <w:t>отбора и предоставлении ему субсидии аннулируется.</w:t>
      </w:r>
    </w:p>
    <w:p w14:paraId="2391BAE3" w14:textId="77777777" w:rsidR="00773532" w:rsidRPr="00134FDC" w:rsidRDefault="00773532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</w:t>
      </w:r>
      <w:r w:rsidR="0051407B" w:rsidRPr="00134FDC">
        <w:rPr>
          <w:sz w:val="28"/>
          <w:szCs w:val="28"/>
        </w:rPr>
        <w:t>.6</w:t>
      </w:r>
      <w:r w:rsidRPr="00134FDC">
        <w:rPr>
          <w:sz w:val="28"/>
          <w:szCs w:val="28"/>
        </w:rPr>
        <w:t>. </w:t>
      </w:r>
      <w:r w:rsidR="00D45C9D" w:rsidRPr="00134FDC">
        <w:rPr>
          <w:sz w:val="28"/>
          <w:szCs w:val="28"/>
        </w:rPr>
        <w:t xml:space="preserve">Субсидия </w:t>
      </w:r>
      <w:r w:rsidRPr="00134FDC">
        <w:rPr>
          <w:sz w:val="28"/>
          <w:szCs w:val="28"/>
        </w:rPr>
        <w:t>предоставляется на безвозмездной и безвозвратной основе.</w:t>
      </w:r>
    </w:p>
    <w:p w14:paraId="28BB521C" w14:textId="77777777" w:rsidR="00773532" w:rsidRPr="00134FDC" w:rsidRDefault="00773532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 xml:space="preserve">Размер </w:t>
      </w:r>
      <w:r w:rsidR="00D45C9D" w:rsidRPr="00134FDC">
        <w:rPr>
          <w:spacing w:val="2"/>
          <w:sz w:val="28"/>
          <w:szCs w:val="28"/>
        </w:rPr>
        <w:t xml:space="preserve">субсидии </w:t>
      </w:r>
      <w:r w:rsidR="00135CA1" w:rsidRPr="00134FDC">
        <w:rPr>
          <w:spacing w:val="2"/>
          <w:sz w:val="28"/>
          <w:szCs w:val="28"/>
        </w:rPr>
        <w:t xml:space="preserve">получателям </w:t>
      </w:r>
      <w:r w:rsidR="00D45C9D" w:rsidRPr="00134FDC">
        <w:rPr>
          <w:spacing w:val="2"/>
          <w:sz w:val="28"/>
          <w:szCs w:val="28"/>
        </w:rPr>
        <w:t xml:space="preserve">субсидии </w:t>
      </w:r>
      <w:r w:rsidR="00135CA1" w:rsidRPr="00134FDC">
        <w:rPr>
          <w:sz w:val="28"/>
          <w:szCs w:val="28"/>
        </w:rPr>
        <w:t>(</w:t>
      </w:r>
      <w:proofErr w:type="spellStart"/>
      <w:r w:rsidR="00135CA1" w:rsidRPr="00134FDC">
        <w:rPr>
          <w:sz w:val="28"/>
          <w:szCs w:val="28"/>
        </w:rPr>
        <w:t>С</w:t>
      </w:r>
      <w:r w:rsidR="00135CA1" w:rsidRPr="00134FDC">
        <w:rPr>
          <w:sz w:val="28"/>
          <w:szCs w:val="28"/>
          <w:vertAlign w:val="subscript"/>
        </w:rPr>
        <w:t>i</w:t>
      </w:r>
      <w:proofErr w:type="spellEnd"/>
      <w:r w:rsidR="00135CA1" w:rsidRPr="00134FDC">
        <w:rPr>
          <w:sz w:val="28"/>
          <w:szCs w:val="28"/>
        </w:rPr>
        <w:t xml:space="preserve">) </w:t>
      </w:r>
      <w:r w:rsidRPr="00134FDC">
        <w:rPr>
          <w:spacing w:val="2"/>
          <w:sz w:val="28"/>
          <w:szCs w:val="28"/>
        </w:rPr>
        <w:t>определяется по следующей формуле:</w:t>
      </w:r>
    </w:p>
    <w:p w14:paraId="3549C621" w14:textId="5F3BFEEC" w:rsidR="00135CA1" w:rsidRPr="00134FDC" w:rsidRDefault="00135CA1" w:rsidP="00134FD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34FDC">
        <w:rPr>
          <w:rFonts w:ascii="Times New Roman" w:hAnsi="Times New Roman"/>
          <w:sz w:val="28"/>
          <w:szCs w:val="28"/>
        </w:rPr>
        <w:t>С</w:t>
      </w:r>
      <w:r w:rsidRPr="00134FD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134FDC">
        <w:rPr>
          <w:rFonts w:ascii="Times New Roman" w:hAnsi="Times New Roman"/>
          <w:sz w:val="28"/>
          <w:szCs w:val="28"/>
        </w:rPr>
        <w:t xml:space="preserve"> = З</w:t>
      </w:r>
      <w:r w:rsidRPr="00134FDC">
        <w:rPr>
          <w:rFonts w:ascii="Times New Roman" w:hAnsi="Times New Roman"/>
          <w:sz w:val="28"/>
          <w:szCs w:val="28"/>
          <w:vertAlign w:val="subscript"/>
        </w:rPr>
        <w:t>1</w:t>
      </w:r>
      <w:r w:rsidRPr="00134FDC">
        <w:rPr>
          <w:rFonts w:ascii="Times New Roman" w:hAnsi="Times New Roman"/>
          <w:sz w:val="28"/>
          <w:szCs w:val="28"/>
        </w:rPr>
        <w:t xml:space="preserve"> + З</w:t>
      </w:r>
      <w:r w:rsidRPr="00134FDC">
        <w:rPr>
          <w:rFonts w:ascii="Times New Roman" w:hAnsi="Times New Roman"/>
          <w:sz w:val="28"/>
          <w:szCs w:val="28"/>
          <w:vertAlign w:val="subscript"/>
        </w:rPr>
        <w:t>2</w:t>
      </w:r>
      <w:r w:rsidRPr="00134FDC">
        <w:rPr>
          <w:rFonts w:ascii="Times New Roman" w:hAnsi="Times New Roman"/>
          <w:sz w:val="28"/>
          <w:szCs w:val="28"/>
        </w:rPr>
        <w:t xml:space="preserve"> + З</w:t>
      </w:r>
      <w:r w:rsidRPr="00134FDC">
        <w:rPr>
          <w:rFonts w:ascii="Times New Roman" w:hAnsi="Times New Roman"/>
          <w:sz w:val="28"/>
          <w:szCs w:val="28"/>
          <w:vertAlign w:val="subscript"/>
        </w:rPr>
        <w:t>3</w:t>
      </w:r>
      <w:r w:rsidRPr="00134FDC">
        <w:rPr>
          <w:rFonts w:ascii="Times New Roman" w:hAnsi="Times New Roman"/>
          <w:sz w:val="28"/>
          <w:szCs w:val="28"/>
        </w:rPr>
        <w:t xml:space="preserve"> +... + </w:t>
      </w:r>
      <w:proofErr w:type="spellStart"/>
      <w:r w:rsidRPr="00134FDC">
        <w:rPr>
          <w:rFonts w:ascii="Times New Roman" w:hAnsi="Times New Roman"/>
          <w:sz w:val="28"/>
          <w:szCs w:val="28"/>
        </w:rPr>
        <w:t>З</w:t>
      </w:r>
      <w:r w:rsidRPr="00134FDC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="000E2585">
        <w:rPr>
          <w:rFonts w:ascii="Times New Roman" w:hAnsi="Times New Roman"/>
          <w:sz w:val="28"/>
          <w:szCs w:val="28"/>
        </w:rPr>
        <w:t>,</w:t>
      </w:r>
    </w:p>
    <w:p w14:paraId="6A429E2D" w14:textId="77777777" w:rsidR="00773532" w:rsidRPr="00134FDC" w:rsidRDefault="0096272E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34FDC">
        <w:rPr>
          <w:spacing w:val="2"/>
          <w:sz w:val="28"/>
          <w:szCs w:val="28"/>
        </w:rPr>
        <w:t>где</w:t>
      </w:r>
      <w:proofErr w:type="gramEnd"/>
      <w:r w:rsidRPr="00134FDC">
        <w:rPr>
          <w:spacing w:val="2"/>
          <w:sz w:val="28"/>
          <w:szCs w:val="28"/>
        </w:rPr>
        <w:t>:</w:t>
      </w:r>
    </w:p>
    <w:p w14:paraId="18BB1B69" w14:textId="77777777" w:rsidR="00773532" w:rsidRPr="00134FDC" w:rsidRDefault="00773532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34FDC">
        <w:rPr>
          <w:spacing w:val="2"/>
          <w:sz w:val="28"/>
          <w:szCs w:val="28"/>
        </w:rPr>
        <w:t>C</w:t>
      </w:r>
      <w:proofErr w:type="spellStart"/>
      <w:r w:rsidR="00135CA1" w:rsidRPr="00134FDC">
        <w:rPr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134FDC">
        <w:rPr>
          <w:spacing w:val="2"/>
          <w:sz w:val="28"/>
          <w:szCs w:val="28"/>
        </w:rPr>
        <w:t xml:space="preserve"> - размер </w:t>
      </w:r>
      <w:r w:rsidR="00D45C9D" w:rsidRPr="00134FDC">
        <w:rPr>
          <w:spacing w:val="2"/>
          <w:sz w:val="28"/>
          <w:szCs w:val="28"/>
        </w:rPr>
        <w:t xml:space="preserve">субсидии </w:t>
      </w:r>
      <w:r w:rsidR="003F20FC" w:rsidRPr="00134FDC">
        <w:rPr>
          <w:spacing w:val="2"/>
          <w:sz w:val="28"/>
          <w:szCs w:val="28"/>
        </w:rPr>
        <w:t>n-</w:t>
      </w:r>
      <w:proofErr w:type="spellStart"/>
      <w:r w:rsidR="003F20FC" w:rsidRPr="00134FDC">
        <w:rPr>
          <w:spacing w:val="2"/>
          <w:sz w:val="28"/>
          <w:szCs w:val="28"/>
        </w:rPr>
        <w:t>го</w:t>
      </w:r>
      <w:proofErr w:type="spellEnd"/>
      <w:r w:rsidR="003F20FC" w:rsidRPr="00134FDC">
        <w:rPr>
          <w:spacing w:val="2"/>
          <w:sz w:val="28"/>
          <w:szCs w:val="28"/>
        </w:rPr>
        <w:t xml:space="preserve"> победителя</w:t>
      </w:r>
      <w:r w:rsidRPr="00134FDC">
        <w:rPr>
          <w:spacing w:val="2"/>
          <w:sz w:val="28"/>
          <w:szCs w:val="28"/>
        </w:rPr>
        <w:t>;</w:t>
      </w:r>
    </w:p>
    <w:p w14:paraId="5D1756AC" w14:textId="3DE06AAA" w:rsidR="006949E7" w:rsidRPr="00134FDC" w:rsidRDefault="006949E7" w:rsidP="00134FD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134FDC">
        <w:rPr>
          <w:sz w:val="28"/>
          <w:szCs w:val="28"/>
        </w:rPr>
        <w:t>З</w:t>
      </w:r>
      <w:r w:rsidRPr="00134FDC">
        <w:rPr>
          <w:sz w:val="28"/>
          <w:szCs w:val="28"/>
          <w:vertAlign w:val="subscript"/>
        </w:rPr>
        <w:t>1,</w:t>
      </w:r>
      <w:r w:rsidRPr="00134FDC">
        <w:rPr>
          <w:sz w:val="28"/>
          <w:szCs w:val="28"/>
        </w:rPr>
        <w:t xml:space="preserve"> З</w:t>
      </w:r>
      <w:r w:rsidRPr="00134FDC">
        <w:rPr>
          <w:sz w:val="28"/>
          <w:szCs w:val="28"/>
          <w:vertAlign w:val="subscript"/>
        </w:rPr>
        <w:t>2,</w:t>
      </w:r>
      <w:r w:rsidRPr="00134FDC">
        <w:rPr>
          <w:sz w:val="28"/>
          <w:szCs w:val="28"/>
        </w:rPr>
        <w:t xml:space="preserve"> З</w:t>
      </w:r>
      <w:r w:rsidRPr="00134FDC">
        <w:rPr>
          <w:sz w:val="28"/>
          <w:szCs w:val="28"/>
          <w:vertAlign w:val="subscript"/>
        </w:rPr>
        <w:t>3</w:t>
      </w:r>
      <w:r w:rsidRPr="00134FDC">
        <w:rPr>
          <w:sz w:val="28"/>
          <w:szCs w:val="28"/>
        </w:rPr>
        <w:t xml:space="preserve">... </w:t>
      </w:r>
      <w:proofErr w:type="spellStart"/>
      <w:r w:rsidRPr="00134FDC">
        <w:rPr>
          <w:sz w:val="28"/>
          <w:szCs w:val="28"/>
        </w:rPr>
        <w:t>З</w:t>
      </w:r>
      <w:r w:rsidRPr="00134FDC">
        <w:rPr>
          <w:sz w:val="28"/>
          <w:szCs w:val="28"/>
          <w:vertAlign w:val="subscript"/>
        </w:rPr>
        <w:t>n</w:t>
      </w:r>
      <w:proofErr w:type="spellEnd"/>
      <w:r w:rsidRPr="00134FDC">
        <w:rPr>
          <w:sz w:val="28"/>
          <w:szCs w:val="28"/>
        </w:rPr>
        <w:t xml:space="preserve"> </w:t>
      </w:r>
      <w:r w:rsidR="00CE64D2" w:rsidRPr="00134FDC">
        <w:rPr>
          <w:sz w:val="28"/>
          <w:szCs w:val="28"/>
        </w:rPr>
        <w:softHyphen/>
        <w:t>–</w:t>
      </w:r>
      <w:r w:rsidRPr="00134FDC">
        <w:rPr>
          <w:sz w:val="28"/>
          <w:szCs w:val="28"/>
        </w:rPr>
        <w:t xml:space="preserve"> затраты на реализацию </w:t>
      </w:r>
      <w:r w:rsidR="00616D2F" w:rsidRPr="00134FDC">
        <w:rPr>
          <w:sz w:val="28"/>
          <w:szCs w:val="28"/>
        </w:rPr>
        <w:t>общественной инициативы</w:t>
      </w:r>
      <w:r w:rsidR="00E953A4" w:rsidRPr="00134FDC">
        <w:rPr>
          <w:sz w:val="28"/>
          <w:szCs w:val="28"/>
        </w:rPr>
        <w:t>.</w:t>
      </w:r>
    </w:p>
    <w:p w14:paraId="6364E1EB" w14:textId="77777777" w:rsidR="00BC538B" w:rsidRPr="00134FDC" w:rsidRDefault="00BC538B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Максимальный размер субсидии одному получателю субсидии не может превышать: </w:t>
      </w:r>
    </w:p>
    <w:p w14:paraId="303BE19E" w14:textId="73C99C0B" w:rsidR="00BC538B" w:rsidRPr="00134FDC" w:rsidRDefault="00BC538B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а</w:t>
      </w:r>
      <w:proofErr w:type="gramEnd"/>
      <w:r w:rsidRPr="00134FDC">
        <w:rPr>
          <w:sz w:val="28"/>
          <w:szCs w:val="28"/>
        </w:rPr>
        <w:t xml:space="preserve">) 10 млн рублей для мероприятий, </w:t>
      </w:r>
      <w:r w:rsidR="004B4CB5">
        <w:rPr>
          <w:sz w:val="28"/>
          <w:szCs w:val="28"/>
        </w:rPr>
        <w:t>указанных в абзацах втором,</w:t>
      </w:r>
      <w:r w:rsidRPr="00134FDC">
        <w:rPr>
          <w:sz w:val="28"/>
          <w:szCs w:val="28"/>
        </w:rPr>
        <w:t xml:space="preserve"> т</w:t>
      </w:r>
      <w:r w:rsidR="004B4CB5">
        <w:rPr>
          <w:sz w:val="28"/>
          <w:szCs w:val="28"/>
        </w:rPr>
        <w:t>ретьем</w:t>
      </w:r>
      <w:r w:rsidRPr="00134FDC">
        <w:rPr>
          <w:sz w:val="28"/>
          <w:szCs w:val="28"/>
        </w:rPr>
        <w:t xml:space="preserve"> подпункта «а» пункта 1.6 настоящего Порядка;</w:t>
      </w:r>
    </w:p>
    <w:p w14:paraId="044B3DCC" w14:textId="5B5C2D80" w:rsidR="006F5136" w:rsidRPr="00134FDC" w:rsidRDefault="006F5136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б</w:t>
      </w:r>
      <w:proofErr w:type="gramEnd"/>
      <w:r w:rsidRPr="00134FDC">
        <w:rPr>
          <w:sz w:val="28"/>
          <w:szCs w:val="28"/>
        </w:rPr>
        <w:t xml:space="preserve">) </w:t>
      </w:r>
      <w:r w:rsidR="00BC538B" w:rsidRPr="00134FDC">
        <w:rPr>
          <w:sz w:val="28"/>
          <w:szCs w:val="28"/>
        </w:rPr>
        <w:t xml:space="preserve">7,55 млн рублей для мероприятий, указанных </w:t>
      </w:r>
      <w:r w:rsidRPr="00134FDC">
        <w:rPr>
          <w:sz w:val="28"/>
          <w:szCs w:val="28"/>
        </w:rPr>
        <w:t>в абзацах</w:t>
      </w:r>
      <w:r w:rsidR="001B6C2C" w:rsidRPr="00134FDC">
        <w:rPr>
          <w:sz w:val="28"/>
          <w:szCs w:val="28"/>
        </w:rPr>
        <w:t xml:space="preserve"> </w:t>
      </w:r>
      <w:r w:rsidR="004B4CB5">
        <w:rPr>
          <w:sz w:val="28"/>
          <w:szCs w:val="28"/>
        </w:rPr>
        <w:t>четвертом,</w:t>
      </w:r>
      <w:r w:rsidRPr="00134FDC">
        <w:rPr>
          <w:sz w:val="28"/>
          <w:szCs w:val="28"/>
        </w:rPr>
        <w:t xml:space="preserve"> </w:t>
      </w:r>
      <w:r w:rsidR="004B4CB5">
        <w:rPr>
          <w:sz w:val="28"/>
          <w:szCs w:val="28"/>
        </w:rPr>
        <w:t>пятом</w:t>
      </w:r>
      <w:r w:rsidRPr="00134FDC">
        <w:rPr>
          <w:sz w:val="28"/>
          <w:szCs w:val="28"/>
        </w:rPr>
        <w:t xml:space="preserve"> подпункта «а» и подпункт</w:t>
      </w:r>
      <w:r w:rsidR="001B6C2C" w:rsidRPr="00134FDC">
        <w:rPr>
          <w:sz w:val="28"/>
          <w:szCs w:val="28"/>
        </w:rPr>
        <w:t>е «б» пункта 1.6</w:t>
      </w:r>
      <w:r w:rsidRPr="00134FDC">
        <w:rPr>
          <w:sz w:val="28"/>
          <w:szCs w:val="28"/>
        </w:rPr>
        <w:t xml:space="preserve"> наст</w:t>
      </w:r>
      <w:r w:rsidR="00BC538B" w:rsidRPr="00134FDC">
        <w:rPr>
          <w:sz w:val="28"/>
          <w:szCs w:val="28"/>
        </w:rPr>
        <w:t>оящего Порядка.</w:t>
      </w:r>
    </w:p>
    <w:p w14:paraId="77BF6CAB" w14:textId="71A63AF3" w:rsidR="00E06D93" w:rsidRPr="00134FDC" w:rsidRDefault="003C2F84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3.</w:t>
      </w:r>
      <w:r w:rsidR="0051407B" w:rsidRPr="00134FDC">
        <w:rPr>
          <w:sz w:val="28"/>
          <w:szCs w:val="28"/>
        </w:rPr>
        <w:t>7</w:t>
      </w:r>
      <w:r w:rsidRPr="00134FDC">
        <w:rPr>
          <w:sz w:val="28"/>
          <w:szCs w:val="28"/>
        </w:rPr>
        <w:t>.</w:t>
      </w:r>
      <w:r w:rsidR="00E81A6C" w:rsidRPr="00134FDC">
        <w:rPr>
          <w:sz w:val="28"/>
          <w:szCs w:val="28"/>
        </w:rPr>
        <w:t> </w:t>
      </w:r>
      <w:r w:rsidR="003E2B2B">
        <w:rPr>
          <w:sz w:val="28"/>
          <w:szCs w:val="28"/>
        </w:rPr>
        <w:t>Р</w:t>
      </w:r>
      <w:r w:rsidR="00E06D93" w:rsidRPr="00134FDC">
        <w:rPr>
          <w:sz w:val="28"/>
          <w:szCs w:val="28"/>
        </w:rPr>
        <w:t xml:space="preserve">езультатом предоставления субсидий, под которым понимаются результаты деятельности (действий) получателей субсидий, соответствующие </w:t>
      </w:r>
      <w:r w:rsidR="00E06D93" w:rsidRPr="00A46CDB">
        <w:rPr>
          <w:sz w:val="28"/>
          <w:szCs w:val="28"/>
        </w:rPr>
        <w:t>результатам Государственной программы, указанной в пункте 1.3 настоящего Порядка, является количество поддержанных общественных инициатив, направленных на развитие туристической инфраструктуры</w:t>
      </w:r>
      <w:r w:rsidR="00EA0D05" w:rsidRPr="00A46CDB">
        <w:rPr>
          <w:sz w:val="28"/>
          <w:szCs w:val="28"/>
        </w:rPr>
        <w:t>;</w:t>
      </w:r>
      <w:r w:rsidR="00E06D93" w:rsidRPr="00A46CDB">
        <w:rPr>
          <w:sz w:val="28"/>
          <w:szCs w:val="28"/>
        </w:rPr>
        <w:t xml:space="preserve"> показатель, необходимый для достижения результатов предоставления субсидии, - единиц</w:t>
      </w:r>
      <w:r w:rsidR="003B7ADB">
        <w:rPr>
          <w:sz w:val="28"/>
          <w:szCs w:val="28"/>
        </w:rPr>
        <w:t>ы</w:t>
      </w:r>
      <w:r w:rsidR="00E06D93" w:rsidRPr="00A46CDB">
        <w:rPr>
          <w:sz w:val="28"/>
          <w:szCs w:val="28"/>
        </w:rPr>
        <w:t>.</w:t>
      </w:r>
    </w:p>
    <w:p w14:paraId="05B8C15B" w14:textId="7B1E5516" w:rsidR="00E06D93" w:rsidRPr="00134FDC" w:rsidRDefault="00E06D93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Характеристики (показатели, необходимые для достижения результата предоставления субсидии) (далее – характеристики) устанавливаются в соглашении</w:t>
      </w:r>
      <w:r w:rsidR="00EA0D05" w:rsidRPr="00134FDC">
        <w:rPr>
          <w:sz w:val="28"/>
          <w:szCs w:val="28"/>
        </w:rPr>
        <w:t xml:space="preserve"> с учетом особенностей общественной инициативы получателя субсидии.</w:t>
      </w:r>
    </w:p>
    <w:bookmarkEnd w:id="6"/>
    <w:p w14:paraId="7556B4EB" w14:textId="78526BD3" w:rsidR="005B6E4C" w:rsidRPr="00134FDC" w:rsidRDefault="003C2F84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lastRenderedPageBreak/>
        <w:t>3.</w:t>
      </w:r>
      <w:r w:rsidR="0051407B" w:rsidRPr="00134FDC">
        <w:rPr>
          <w:sz w:val="28"/>
          <w:szCs w:val="28"/>
        </w:rPr>
        <w:t>8</w:t>
      </w:r>
      <w:r w:rsidRPr="00134FDC">
        <w:rPr>
          <w:sz w:val="28"/>
          <w:szCs w:val="28"/>
        </w:rPr>
        <w:t>. В соглашени</w:t>
      </w:r>
      <w:r w:rsidR="005763A8">
        <w:rPr>
          <w:sz w:val="28"/>
          <w:szCs w:val="28"/>
        </w:rPr>
        <w:t>е включаются</w:t>
      </w:r>
      <w:r w:rsidR="005B6E4C" w:rsidRPr="00134FDC">
        <w:rPr>
          <w:sz w:val="28"/>
          <w:szCs w:val="28"/>
        </w:rPr>
        <w:t>:</w:t>
      </w:r>
      <w:r w:rsidRPr="00134FDC">
        <w:rPr>
          <w:sz w:val="28"/>
          <w:szCs w:val="28"/>
        </w:rPr>
        <w:t xml:space="preserve"> </w:t>
      </w:r>
    </w:p>
    <w:p w14:paraId="1A678207" w14:textId="786ECE7D" w:rsidR="005B6E4C" w:rsidRPr="00134FDC" w:rsidRDefault="0082017E" w:rsidP="00134FDC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 w:rsidR="005B6E4C" w:rsidRPr="00134FDC">
        <w:rPr>
          <w:sz w:val="28"/>
          <w:szCs w:val="28"/>
        </w:rPr>
        <w:t xml:space="preserve">) </w:t>
      </w:r>
      <w:r w:rsidR="003C2F84" w:rsidRPr="00134FDC">
        <w:rPr>
          <w:sz w:val="28"/>
          <w:szCs w:val="28"/>
        </w:rPr>
        <w:t>направления расходования средств</w:t>
      </w:r>
      <w:r w:rsidR="005B6E4C" w:rsidRPr="00134FDC">
        <w:rPr>
          <w:sz w:val="28"/>
          <w:szCs w:val="28"/>
        </w:rPr>
        <w:t>;</w:t>
      </w:r>
      <w:r w:rsidR="003C2F84" w:rsidRPr="00134FDC">
        <w:rPr>
          <w:sz w:val="28"/>
          <w:szCs w:val="28"/>
        </w:rPr>
        <w:t xml:space="preserve"> </w:t>
      </w:r>
    </w:p>
    <w:p w14:paraId="0FF3F454" w14:textId="56EE9BD6" w:rsidR="005B6E4C" w:rsidRPr="00134FDC" w:rsidRDefault="0082017E" w:rsidP="00134FDC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 w:rsidR="005B6E4C" w:rsidRPr="00134FDC">
        <w:rPr>
          <w:sz w:val="28"/>
          <w:szCs w:val="28"/>
        </w:rPr>
        <w:t xml:space="preserve">) </w:t>
      </w:r>
      <w:r w:rsidR="003C2F84" w:rsidRPr="00134FDC">
        <w:rPr>
          <w:sz w:val="28"/>
          <w:szCs w:val="28"/>
        </w:rPr>
        <w:t xml:space="preserve">согласие получателя </w:t>
      </w:r>
      <w:r w:rsidR="00D45C9D" w:rsidRPr="00134FDC">
        <w:rPr>
          <w:sz w:val="28"/>
          <w:szCs w:val="28"/>
        </w:rPr>
        <w:t xml:space="preserve">субсидии </w:t>
      </w:r>
      <w:r w:rsidR="003C2F84" w:rsidRPr="00134FDC">
        <w:rPr>
          <w:sz w:val="28"/>
          <w:szCs w:val="28"/>
        </w:rPr>
        <w:t xml:space="preserve">на осуществление </w:t>
      </w:r>
      <w:r w:rsidR="0051407B" w:rsidRPr="00134FDC">
        <w:rPr>
          <w:sz w:val="28"/>
          <w:szCs w:val="28"/>
        </w:rPr>
        <w:t xml:space="preserve">проверок соблюдения условий и порядка предоставления субсидии, проводимых Министерством, в том числе в части достижения </w:t>
      </w:r>
      <w:r w:rsidR="006C19C0">
        <w:rPr>
          <w:sz w:val="28"/>
          <w:szCs w:val="28"/>
        </w:rPr>
        <w:t xml:space="preserve">                                    </w:t>
      </w:r>
      <w:r w:rsidR="0051407B" w:rsidRPr="00134FDC">
        <w:rPr>
          <w:sz w:val="28"/>
          <w:szCs w:val="28"/>
        </w:rPr>
        <w:t>результат</w:t>
      </w:r>
      <w:r w:rsidR="003B7ADB">
        <w:rPr>
          <w:sz w:val="28"/>
          <w:szCs w:val="28"/>
        </w:rPr>
        <w:t>а</w:t>
      </w:r>
      <w:r w:rsidR="0051407B" w:rsidRPr="00134FDC">
        <w:rPr>
          <w:sz w:val="28"/>
          <w:szCs w:val="28"/>
        </w:rPr>
        <w:t xml:space="preserve"> предоставления субсидии, а также провер</w:t>
      </w:r>
      <w:r w:rsidR="005B6E4C" w:rsidRPr="00134FDC">
        <w:rPr>
          <w:sz w:val="28"/>
          <w:szCs w:val="28"/>
        </w:rPr>
        <w:t>ок</w:t>
      </w:r>
      <w:r w:rsidR="0051407B" w:rsidRPr="00134FDC">
        <w:rPr>
          <w:sz w:val="28"/>
          <w:szCs w:val="28"/>
        </w:rPr>
        <w:t xml:space="preserve"> органом государственного финансового контроля в соответствии со статьями 268.1</w:t>
      </w:r>
      <w:r w:rsidR="006C19C0">
        <w:rPr>
          <w:sz w:val="28"/>
          <w:szCs w:val="28"/>
        </w:rPr>
        <w:t>,</w:t>
      </w:r>
      <w:r w:rsidR="0051407B" w:rsidRPr="00134FDC">
        <w:rPr>
          <w:sz w:val="28"/>
          <w:szCs w:val="28"/>
        </w:rPr>
        <w:t xml:space="preserve"> 269.2 Бюджетного кодекса Российской Федерации</w:t>
      </w:r>
      <w:r w:rsidR="005B6E4C" w:rsidRPr="00134FDC">
        <w:rPr>
          <w:sz w:val="28"/>
          <w:szCs w:val="28"/>
        </w:rPr>
        <w:t>;</w:t>
      </w:r>
      <w:r w:rsidR="003C2F84" w:rsidRPr="00134FDC">
        <w:rPr>
          <w:sz w:val="28"/>
          <w:szCs w:val="28"/>
        </w:rPr>
        <w:t xml:space="preserve"> </w:t>
      </w:r>
    </w:p>
    <w:p w14:paraId="1CF0ED52" w14:textId="26958CB5" w:rsidR="003C2F84" w:rsidRPr="00134FDC" w:rsidRDefault="0082017E" w:rsidP="00134FDC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5B6E4C" w:rsidRPr="00134FDC">
        <w:rPr>
          <w:sz w:val="28"/>
          <w:szCs w:val="28"/>
        </w:rPr>
        <w:t xml:space="preserve">) </w:t>
      </w:r>
      <w:r w:rsidR="003C2F84" w:rsidRPr="00134FDC">
        <w:rPr>
          <w:sz w:val="28"/>
          <w:szCs w:val="28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61CD1C1C" w14:textId="77777777" w:rsidR="0087654B" w:rsidRPr="00134FDC" w:rsidRDefault="0087654B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3.</w:t>
      </w:r>
      <w:r w:rsidR="00FA3115" w:rsidRPr="00134FDC">
        <w:rPr>
          <w:sz w:val="28"/>
          <w:szCs w:val="28"/>
        </w:rPr>
        <w:t>9</w:t>
      </w:r>
      <w:r w:rsidR="00166F24" w:rsidRPr="00134FDC">
        <w:rPr>
          <w:sz w:val="28"/>
          <w:szCs w:val="28"/>
        </w:rPr>
        <w:t xml:space="preserve">. В предоставлении </w:t>
      </w:r>
      <w:r w:rsidR="00D45C9D" w:rsidRPr="00134FDC">
        <w:rPr>
          <w:sz w:val="28"/>
          <w:szCs w:val="28"/>
        </w:rPr>
        <w:t xml:space="preserve">субсидии </w:t>
      </w:r>
      <w:r w:rsidRPr="00134FDC">
        <w:rPr>
          <w:sz w:val="28"/>
          <w:szCs w:val="28"/>
        </w:rPr>
        <w:t>может быть отказано в случае:</w:t>
      </w:r>
    </w:p>
    <w:p w14:paraId="14BC364A" w14:textId="77777777" w:rsidR="0087654B" w:rsidRPr="00134FDC" w:rsidRDefault="0087654B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несоответствия</w:t>
      </w:r>
      <w:proofErr w:type="gramEnd"/>
      <w:r w:rsidRPr="00134FDC">
        <w:rPr>
          <w:sz w:val="28"/>
          <w:szCs w:val="28"/>
        </w:rPr>
        <w:t xml:space="preserve"> представленных получателем </w:t>
      </w:r>
      <w:r w:rsidR="00D45C9D" w:rsidRPr="00134FDC">
        <w:rPr>
          <w:sz w:val="28"/>
          <w:szCs w:val="28"/>
        </w:rPr>
        <w:t xml:space="preserve">субсидии </w:t>
      </w:r>
      <w:r w:rsidRPr="00134FDC">
        <w:rPr>
          <w:sz w:val="28"/>
          <w:szCs w:val="28"/>
        </w:rPr>
        <w:t>документов требованиям, определенным пунктом 2.</w:t>
      </w:r>
      <w:r w:rsidR="00BD73E5" w:rsidRPr="00134FDC">
        <w:rPr>
          <w:sz w:val="28"/>
          <w:szCs w:val="28"/>
        </w:rPr>
        <w:t>6</w:t>
      </w:r>
      <w:r w:rsidRPr="00134FDC">
        <w:rPr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7953F485" w14:textId="04F832B6" w:rsidR="00A17EEE" w:rsidRDefault="00CD1937" w:rsidP="00134FDC">
      <w:pPr>
        <w:ind w:right="-2" w:firstLine="709"/>
        <w:jc w:val="both"/>
        <w:rPr>
          <w:sz w:val="28"/>
          <w:szCs w:val="28"/>
        </w:rPr>
      </w:pPr>
      <w:proofErr w:type="gramStart"/>
      <w:r w:rsidRPr="00134FDC">
        <w:rPr>
          <w:sz w:val="28"/>
          <w:szCs w:val="28"/>
        </w:rPr>
        <w:t>установления</w:t>
      </w:r>
      <w:proofErr w:type="gramEnd"/>
      <w:r w:rsidRPr="00134FDC">
        <w:rPr>
          <w:sz w:val="28"/>
          <w:szCs w:val="28"/>
        </w:rPr>
        <w:t xml:space="preserve"> факта недостоверности</w:t>
      </w:r>
      <w:r w:rsidR="0087654B" w:rsidRPr="00134FDC">
        <w:rPr>
          <w:sz w:val="28"/>
          <w:szCs w:val="28"/>
        </w:rPr>
        <w:t xml:space="preserve"> представленной получателем </w:t>
      </w:r>
      <w:r w:rsidR="00D45C9D" w:rsidRPr="00134FDC">
        <w:rPr>
          <w:sz w:val="28"/>
          <w:szCs w:val="28"/>
        </w:rPr>
        <w:t xml:space="preserve">субсидии </w:t>
      </w:r>
      <w:r w:rsidR="0087654B" w:rsidRPr="00134FDC">
        <w:rPr>
          <w:sz w:val="28"/>
          <w:szCs w:val="28"/>
        </w:rPr>
        <w:t>информации.</w:t>
      </w:r>
    </w:p>
    <w:p w14:paraId="03E03ABF" w14:textId="74D8E64A" w:rsidR="00EF56BD" w:rsidRPr="00134FDC" w:rsidRDefault="0087654B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3.1</w:t>
      </w:r>
      <w:r w:rsidR="00A17EEE">
        <w:rPr>
          <w:rFonts w:ascii="Times New Roman" w:hAnsi="Times New Roman"/>
          <w:sz w:val="28"/>
          <w:szCs w:val="28"/>
        </w:rPr>
        <w:t>0</w:t>
      </w:r>
      <w:r w:rsidR="00FA3115" w:rsidRPr="00134FDC">
        <w:rPr>
          <w:rFonts w:ascii="Times New Roman" w:hAnsi="Times New Roman"/>
          <w:sz w:val="28"/>
          <w:szCs w:val="28"/>
        </w:rPr>
        <w:t>.</w:t>
      </w:r>
      <w:r w:rsidRPr="00134FDC">
        <w:rPr>
          <w:rFonts w:ascii="Times New Roman" w:hAnsi="Times New Roman"/>
          <w:sz w:val="28"/>
          <w:szCs w:val="28"/>
        </w:rPr>
        <w:t xml:space="preserve"> </w:t>
      </w:r>
      <w:r w:rsidR="00EF56BD" w:rsidRPr="00134FDC">
        <w:rPr>
          <w:rFonts w:ascii="Times New Roman" w:hAnsi="Times New Roman"/>
          <w:sz w:val="28"/>
          <w:szCs w:val="28"/>
        </w:rPr>
        <w:t xml:space="preserve">Министерство не позднее 10 рабочих дней со дня подписания соглашения перечисляет получателю </w:t>
      </w:r>
      <w:r w:rsidR="002D70DD" w:rsidRPr="00134FDC">
        <w:rPr>
          <w:rFonts w:ascii="Times New Roman" w:hAnsi="Times New Roman"/>
          <w:sz w:val="28"/>
          <w:szCs w:val="28"/>
        </w:rPr>
        <w:t>субсидии</w:t>
      </w:r>
      <w:r w:rsidR="00EF56BD" w:rsidRPr="00134FDC">
        <w:rPr>
          <w:rFonts w:ascii="Times New Roman" w:hAnsi="Times New Roman"/>
          <w:sz w:val="28"/>
          <w:szCs w:val="28"/>
        </w:rPr>
        <w:t xml:space="preserve"> денежные средства на счет, открытый </w:t>
      </w:r>
      <w:r w:rsidR="00A86C1E" w:rsidRPr="00134FDC">
        <w:rPr>
          <w:rFonts w:ascii="Times New Roman" w:hAnsi="Times New Roman"/>
          <w:sz w:val="28"/>
          <w:szCs w:val="28"/>
        </w:rPr>
        <w:t>в российской кредитной организации</w:t>
      </w:r>
      <w:r w:rsidR="00EF56BD" w:rsidRPr="00134FDC">
        <w:rPr>
          <w:rFonts w:ascii="Times New Roman" w:hAnsi="Times New Roman"/>
          <w:sz w:val="28"/>
          <w:szCs w:val="28"/>
        </w:rPr>
        <w:t>, по реквизитам, указанным в соглашении.</w:t>
      </w:r>
    </w:p>
    <w:p w14:paraId="4C3A76FF" w14:textId="7E9D4299" w:rsidR="00DC72FC" w:rsidRPr="00134FDC" w:rsidRDefault="00773532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3.</w:t>
      </w:r>
      <w:r w:rsidR="0087654B" w:rsidRPr="00134FDC">
        <w:rPr>
          <w:rFonts w:ascii="Times New Roman" w:hAnsi="Times New Roman"/>
          <w:sz w:val="28"/>
          <w:szCs w:val="28"/>
        </w:rPr>
        <w:t>1</w:t>
      </w:r>
      <w:r w:rsidR="00A17EEE">
        <w:rPr>
          <w:rFonts w:ascii="Times New Roman" w:hAnsi="Times New Roman"/>
          <w:sz w:val="28"/>
          <w:szCs w:val="28"/>
        </w:rPr>
        <w:t>1</w:t>
      </w:r>
      <w:r w:rsidR="003742AA" w:rsidRPr="00134FDC">
        <w:rPr>
          <w:rFonts w:ascii="Times New Roman" w:hAnsi="Times New Roman"/>
          <w:sz w:val="28"/>
          <w:szCs w:val="28"/>
        </w:rPr>
        <w:t>.</w:t>
      </w:r>
      <w:r w:rsidR="006F2B86" w:rsidRPr="00134FDC">
        <w:rPr>
          <w:rFonts w:ascii="Times New Roman" w:hAnsi="Times New Roman"/>
          <w:sz w:val="28"/>
          <w:szCs w:val="28"/>
        </w:rPr>
        <w:t> </w:t>
      </w:r>
      <w:r w:rsidR="003742AA" w:rsidRPr="00134FDC">
        <w:rPr>
          <w:rFonts w:ascii="Times New Roman" w:hAnsi="Times New Roman"/>
          <w:sz w:val="28"/>
          <w:szCs w:val="28"/>
        </w:rPr>
        <w:t xml:space="preserve">В случае нарушения условий </w:t>
      </w:r>
      <w:r w:rsidRPr="00134FDC">
        <w:rPr>
          <w:rFonts w:ascii="Times New Roman" w:hAnsi="Times New Roman"/>
          <w:sz w:val="28"/>
          <w:szCs w:val="28"/>
        </w:rPr>
        <w:t xml:space="preserve">и порядка предоставления </w:t>
      </w:r>
      <w:r w:rsidR="00D45C9D" w:rsidRPr="00134FDC">
        <w:rPr>
          <w:rFonts w:ascii="Times New Roman" w:hAnsi="Times New Roman"/>
          <w:sz w:val="28"/>
          <w:szCs w:val="28"/>
        </w:rPr>
        <w:t xml:space="preserve">субсидии </w:t>
      </w:r>
      <w:r w:rsidRPr="00134FDC">
        <w:rPr>
          <w:rFonts w:ascii="Times New Roman" w:hAnsi="Times New Roman"/>
          <w:sz w:val="28"/>
          <w:szCs w:val="28"/>
        </w:rPr>
        <w:t xml:space="preserve">получатель </w:t>
      </w:r>
      <w:r w:rsidR="00D45C9D" w:rsidRPr="00134FDC">
        <w:rPr>
          <w:rFonts w:ascii="Times New Roman" w:hAnsi="Times New Roman"/>
          <w:sz w:val="28"/>
          <w:szCs w:val="28"/>
        </w:rPr>
        <w:t xml:space="preserve">субсидии </w:t>
      </w:r>
      <w:r w:rsidRPr="00134FDC">
        <w:rPr>
          <w:rFonts w:ascii="Times New Roman" w:hAnsi="Times New Roman"/>
          <w:sz w:val="28"/>
          <w:szCs w:val="28"/>
        </w:rPr>
        <w:t xml:space="preserve">осуществляет возврат </w:t>
      </w:r>
      <w:r w:rsidR="00D45C9D" w:rsidRPr="00134FDC">
        <w:rPr>
          <w:rFonts w:ascii="Times New Roman" w:hAnsi="Times New Roman"/>
          <w:sz w:val="28"/>
          <w:szCs w:val="28"/>
        </w:rPr>
        <w:t xml:space="preserve">субсидии </w:t>
      </w:r>
      <w:r w:rsidRPr="00134FDC">
        <w:rPr>
          <w:rFonts w:ascii="Times New Roman" w:hAnsi="Times New Roman"/>
          <w:sz w:val="28"/>
          <w:szCs w:val="28"/>
        </w:rPr>
        <w:t xml:space="preserve">в областной бюджет в порядке и сроки, предусмотренные </w:t>
      </w:r>
      <w:r w:rsidR="006F2B86" w:rsidRPr="00134FDC">
        <w:rPr>
          <w:rFonts w:ascii="Times New Roman" w:hAnsi="Times New Roman"/>
          <w:sz w:val="28"/>
          <w:szCs w:val="28"/>
        </w:rPr>
        <w:t>разделом 5</w:t>
      </w:r>
      <w:r w:rsidRPr="00134FDC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79F3E4A8" w14:textId="592835DC" w:rsidR="00787D1A" w:rsidRPr="00134FDC" w:rsidRDefault="00787D1A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3.1</w:t>
      </w:r>
      <w:r w:rsidR="00A17EEE">
        <w:rPr>
          <w:sz w:val="28"/>
          <w:szCs w:val="28"/>
        </w:rPr>
        <w:t>2</w:t>
      </w:r>
      <w:r w:rsidRPr="00134FDC">
        <w:rPr>
          <w:sz w:val="28"/>
          <w:szCs w:val="28"/>
        </w:rPr>
        <w:t>.</w:t>
      </w:r>
      <w:r w:rsidR="00D652C4" w:rsidRPr="00134FDC">
        <w:rPr>
          <w:sz w:val="28"/>
          <w:szCs w:val="28"/>
        </w:rPr>
        <w:t> </w:t>
      </w:r>
      <w:r w:rsidRPr="00134FDC">
        <w:rPr>
          <w:sz w:val="28"/>
          <w:szCs w:val="28"/>
        </w:rPr>
        <w:t xml:space="preserve">В случае остатка средств субсидии, а также при перераспределении объема средств в пределах лимитов бюджетных обязательств, высвободившихся в случае </w:t>
      </w:r>
      <w:r w:rsidR="00CD1FF2">
        <w:rPr>
          <w:sz w:val="28"/>
          <w:szCs w:val="28"/>
        </w:rPr>
        <w:t>уклонения</w:t>
      </w:r>
      <w:r w:rsidRPr="00134FDC">
        <w:rPr>
          <w:sz w:val="28"/>
          <w:szCs w:val="28"/>
        </w:rPr>
        <w:t xml:space="preserve"> победител</w:t>
      </w:r>
      <w:r w:rsidR="00CD1FF2">
        <w:rPr>
          <w:sz w:val="28"/>
          <w:szCs w:val="28"/>
        </w:rPr>
        <w:t>я</w:t>
      </w:r>
      <w:r w:rsidRPr="00134FDC">
        <w:rPr>
          <w:sz w:val="28"/>
          <w:szCs w:val="28"/>
        </w:rPr>
        <w:t xml:space="preserve"> от </w:t>
      </w:r>
      <w:r w:rsidR="00CD1FF2">
        <w:rPr>
          <w:sz w:val="28"/>
          <w:szCs w:val="28"/>
        </w:rPr>
        <w:t>заключения соглашения или отказа Министерства в</w:t>
      </w:r>
      <w:r w:rsidR="00CD1FF2" w:rsidRPr="00134FDC">
        <w:rPr>
          <w:sz w:val="28"/>
          <w:szCs w:val="28"/>
        </w:rPr>
        <w:t xml:space="preserve"> предоставлении субсидии</w:t>
      </w:r>
      <w:r w:rsidR="00D45C9D" w:rsidRPr="00134FDC">
        <w:rPr>
          <w:sz w:val="28"/>
          <w:szCs w:val="28"/>
        </w:rPr>
        <w:t xml:space="preserve">, </w:t>
      </w:r>
      <w:r w:rsidRPr="00134FDC">
        <w:rPr>
          <w:sz w:val="28"/>
          <w:szCs w:val="28"/>
        </w:rPr>
        <w:t>предоставление указанных средств осуществляется в порядке, установленном настоящим пунктом.</w:t>
      </w:r>
    </w:p>
    <w:p w14:paraId="1C9800F0" w14:textId="77777777" w:rsidR="00787D1A" w:rsidRPr="00134FDC" w:rsidRDefault="00787D1A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Министерство на основании рейтинга заявок, сформированного в соответствии с пунктом </w:t>
      </w:r>
      <w:r w:rsidR="00E97333" w:rsidRPr="00134FDC">
        <w:rPr>
          <w:sz w:val="28"/>
          <w:szCs w:val="28"/>
        </w:rPr>
        <w:t>2.22</w:t>
      </w:r>
      <w:r w:rsidR="00C77EB5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 xml:space="preserve">настоящего Порядка, направляет следующему в порядке ранжирования </w:t>
      </w:r>
      <w:r w:rsidR="007A5F27" w:rsidRPr="00134FDC">
        <w:rPr>
          <w:sz w:val="28"/>
          <w:szCs w:val="28"/>
        </w:rPr>
        <w:t>участнику</w:t>
      </w:r>
      <w:r w:rsidRPr="00134FDC">
        <w:rPr>
          <w:sz w:val="28"/>
          <w:szCs w:val="28"/>
        </w:rPr>
        <w:t xml:space="preserve"> письмо, содержащее сведения о размере предлагаемо</w:t>
      </w:r>
      <w:r w:rsidR="00C77EB5" w:rsidRPr="00134FDC">
        <w:rPr>
          <w:sz w:val="28"/>
          <w:szCs w:val="28"/>
        </w:rPr>
        <w:t>й</w:t>
      </w:r>
      <w:r w:rsidRPr="00134FDC">
        <w:rPr>
          <w:sz w:val="28"/>
          <w:szCs w:val="28"/>
        </w:rPr>
        <w:t xml:space="preserve"> </w:t>
      </w:r>
      <w:r w:rsidR="00D45C9D" w:rsidRPr="00134FDC">
        <w:rPr>
          <w:sz w:val="28"/>
          <w:szCs w:val="28"/>
        </w:rPr>
        <w:t xml:space="preserve">субсидии </w:t>
      </w:r>
      <w:r w:rsidRPr="00134FDC">
        <w:rPr>
          <w:sz w:val="28"/>
          <w:szCs w:val="28"/>
        </w:rPr>
        <w:t>и о возможности представить согласие на реализацию заявленно</w:t>
      </w:r>
      <w:r w:rsidR="00EB4B52" w:rsidRPr="00134FDC">
        <w:rPr>
          <w:sz w:val="28"/>
          <w:szCs w:val="28"/>
        </w:rPr>
        <w:t>й</w:t>
      </w:r>
      <w:r w:rsidRPr="00134FDC">
        <w:rPr>
          <w:sz w:val="28"/>
          <w:szCs w:val="28"/>
        </w:rPr>
        <w:t xml:space="preserve"> </w:t>
      </w:r>
      <w:r w:rsidR="00EB4B52" w:rsidRPr="00134FDC">
        <w:rPr>
          <w:sz w:val="28"/>
          <w:szCs w:val="28"/>
        </w:rPr>
        <w:t>общественной инициативы</w:t>
      </w:r>
      <w:r w:rsidRPr="00134FDC">
        <w:rPr>
          <w:sz w:val="28"/>
          <w:szCs w:val="28"/>
        </w:rPr>
        <w:t xml:space="preserve"> с использованием указанного размера </w:t>
      </w:r>
      <w:r w:rsidR="002E5CFE" w:rsidRPr="00134FDC">
        <w:rPr>
          <w:sz w:val="28"/>
          <w:szCs w:val="28"/>
        </w:rPr>
        <w:t>субсидии</w:t>
      </w:r>
      <w:r w:rsidRPr="00134FDC">
        <w:rPr>
          <w:sz w:val="28"/>
          <w:szCs w:val="28"/>
        </w:rPr>
        <w:t>.</w:t>
      </w:r>
    </w:p>
    <w:p w14:paraId="0E68AD10" w14:textId="77777777" w:rsidR="00787D1A" w:rsidRPr="00134FDC" w:rsidRDefault="00787D1A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>Письмо направляется любым доступным способом, обеспечивающим установление (фиксацию) факта отправки (почтовое отправление с уведомлением, электронная почта, нарочным).</w:t>
      </w:r>
    </w:p>
    <w:p w14:paraId="60C4094A" w14:textId="77777777" w:rsidR="00787D1A" w:rsidRPr="00134FDC" w:rsidRDefault="007A5F27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lastRenderedPageBreak/>
        <w:t>Участник</w:t>
      </w:r>
      <w:r w:rsidR="00787D1A" w:rsidRPr="00134FDC">
        <w:rPr>
          <w:sz w:val="28"/>
          <w:szCs w:val="28"/>
        </w:rPr>
        <w:t xml:space="preserve">, получивший письмо, в срок не позднее 5 рабочих дней со дня получения письма направляет в Министерство согласие на получение </w:t>
      </w:r>
      <w:r w:rsidR="00D45C9D" w:rsidRPr="00134FDC">
        <w:rPr>
          <w:sz w:val="28"/>
          <w:szCs w:val="28"/>
        </w:rPr>
        <w:t xml:space="preserve">субсидии </w:t>
      </w:r>
      <w:r w:rsidR="00787D1A" w:rsidRPr="00134FDC">
        <w:rPr>
          <w:sz w:val="28"/>
          <w:szCs w:val="28"/>
        </w:rPr>
        <w:t xml:space="preserve">либо отказ от получения </w:t>
      </w:r>
      <w:r w:rsidR="002E5CFE" w:rsidRPr="00134FDC">
        <w:rPr>
          <w:sz w:val="28"/>
          <w:szCs w:val="28"/>
        </w:rPr>
        <w:t>субсидии</w:t>
      </w:r>
      <w:r w:rsidR="00787D1A" w:rsidRPr="00134FDC">
        <w:rPr>
          <w:sz w:val="28"/>
          <w:szCs w:val="28"/>
        </w:rPr>
        <w:t>.</w:t>
      </w:r>
    </w:p>
    <w:p w14:paraId="5BA54ADA" w14:textId="2B829235" w:rsidR="00787D1A" w:rsidRPr="00134FDC" w:rsidRDefault="00787D1A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В случае получения отказа от </w:t>
      </w:r>
      <w:r w:rsidR="007A5F27" w:rsidRPr="00134FDC">
        <w:rPr>
          <w:sz w:val="28"/>
          <w:szCs w:val="28"/>
        </w:rPr>
        <w:t>участника</w:t>
      </w:r>
      <w:r w:rsidRPr="00134FDC">
        <w:rPr>
          <w:sz w:val="28"/>
          <w:szCs w:val="28"/>
        </w:rPr>
        <w:t>, получившего письмо, и при наличии в рейтинге заявок, сформированном в соответствии с пу</w:t>
      </w:r>
      <w:r w:rsidR="00077D2F" w:rsidRPr="00134FDC">
        <w:rPr>
          <w:sz w:val="28"/>
          <w:szCs w:val="28"/>
        </w:rPr>
        <w:t>нктом </w:t>
      </w:r>
      <w:r w:rsidR="007A5F27" w:rsidRPr="00134FDC">
        <w:rPr>
          <w:sz w:val="28"/>
          <w:szCs w:val="28"/>
        </w:rPr>
        <w:t>2.</w:t>
      </w:r>
      <w:r w:rsidR="00077D2F" w:rsidRPr="00134FDC">
        <w:rPr>
          <w:sz w:val="28"/>
          <w:szCs w:val="28"/>
        </w:rPr>
        <w:t>2</w:t>
      </w:r>
      <w:r w:rsidR="002302D2" w:rsidRPr="00134FDC">
        <w:rPr>
          <w:sz w:val="28"/>
          <w:szCs w:val="28"/>
        </w:rPr>
        <w:t>2</w:t>
      </w:r>
      <w:r w:rsidR="00077D2F" w:rsidRPr="00134FDC">
        <w:rPr>
          <w:sz w:val="28"/>
          <w:szCs w:val="28"/>
        </w:rPr>
        <w:t> </w:t>
      </w:r>
      <w:r w:rsidR="007A5F27" w:rsidRPr="00134FDC">
        <w:rPr>
          <w:sz w:val="28"/>
          <w:szCs w:val="28"/>
        </w:rPr>
        <w:t xml:space="preserve">настоящего Порядка, </w:t>
      </w:r>
      <w:r w:rsidRPr="00134FDC">
        <w:rPr>
          <w:sz w:val="28"/>
          <w:szCs w:val="28"/>
        </w:rPr>
        <w:t>Министерство направляет письмо, содержащее сведения о размере предлагаемо</w:t>
      </w:r>
      <w:r w:rsidR="00DE469F" w:rsidRPr="00134FDC">
        <w:rPr>
          <w:sz w:val="28"/>
          <w:szCs w:val="28"/>
        </w:rPr>
        <w:t>й</w:t>
      </w:r>
      <w:r w:rsidRPr="00134FDC">
        <w:rPr>
          <w:sz w:val="28"/>
          <w:szCs w:val="28"/>
        </w:rPr>
        <w:t xml:space="preserve"> </w:t>
      </w:r>
      <w:r w:rsidR="00D45C9D" w:rsidRPr="00134FDC">
        <w:rPr>
          <w:sz w:val="28"/>
          <w:szCs w:val="28"/>
        </w:rPr>
        <w:t xml:space="preserve">субсидии </w:t>
      </w:r>
      <w:r w:rsidRPr="00134FDC">
        <w:rPr>
          <w:sz w:val="28"/>
          <w:szCs w:val="28"/>
        </w:rPr>
        <w:t>и о возможности представить согласие на реализацию заявленно</w:t>
      </w:r>
      <w:r w:rsidR="00EB4B52" w:rsidRPr="00134FDC">
        <w:rPr>
          <w:sz w:val="28"/>
          <w:szCs w:val="28"/>
        </w:rPr>
        <w:t>й</w:t>
      </w:r>
      <w:r w:rsidRPr="00134FDC">
        <w:rPr>
          <w:sz w:val="28"/>
          <w:szCs w:val="28"/>
        </w:rPr>
        <w:t xml:space="preserve"> </w:t>
      </w:r>
      <w:r w:rsidR="00EB4B52" w:rsidRPr="00134FDC">
        <w:rPr>
          <w:sz w:val="28"/>
          <w:szCs w:val="28"/>
        </w:rPr>
        <w:t>общественной инициативы</w:t>
      </w:r>
      <w:r w:rsidRPr="00134FDC">
        <w:rPr>
          <w:sz w:val="28"/>
          <w:szCs w:val="28"/>
        </w:rPr>
        <w:t xml:space="preserve"> с использованием указанного размера </w:t>
      </w:r>
      <w:r w:rsidR="00D45C9D" w:rsidRPr="00134FDC">
        <w:rPr>
          <w:sz w:val="28"/>
          <w:szCs w:val="28"/>
        </w:rPr>
        <w:t>субсидии</w:t>
      </w:r>
      <w:r w:rsidR="0094354A">
        <w:rPr>
          <w:sz w:val="28"/>
          <w:szCs w:val="28"/>
        </w:rPr>
        <w:t>,</w:t>
      </w:r>
      <w:r w:rsidR="00D45C9D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 xml:space="preserve">следующему </w:t>
      </w:r>
      <w:r w:rsidR="007A5F27" w:rsidRPr="00134FDC">
        <w:rPr>
          <w:sz w:val="28"/>
          <w:szCs w:val="28"/>
        </w:rPr>
        <w:t>участнику</w:t>
      </w:r>
      <w:r w:rsidRPr="00134FDC">
        <w:rPr>
          <w:sz w:val="28"/>
          <w:szCs w:val="28"/>
        </w:rPr>
        <w:t>.</w:t>
      </w:r>
    </w:p>
    <w:p w14:paraId="6F356768" w14:textId="76610484" w:rsidR="00787D1A" w:rsidRPr="00134FDC" w:rsidRDefault="00787D1A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В случае согласия на получение </w:t>
      </w:r>
      <w:r w:rsidR="00D45C9D" w:rsidRPr="00134FDC">
        <w:rPr>
          <w:sz w:val="28"/>
          <w:szCs w:val="28"/>
        </w:rPr>
        <w:t xml:space="preserve">субсидии </w:t>
      </w:r>
      <w:r w:rsidR="007A5F27" w:rsidRPr="00134FDC">
        <w:rPr>
          <w:sz w:val="28"/>
          <w:szCs w:val="28"/>
        </w:rPr>
        <w:t>участника</w:t>
      </w:r>
      <w:r w:rsidRPr="00134FDC">
        <w:rPr>
          <w:sz w:val="28"/>
          <w:szCs w:val="28"/>
        </w:rPr>
        <w:t xml:space="preserve">, получившего письмо, </w:t>
      </w:r>
      <w:r w:rsidR="006F74A7" w:rsidRPr="00AF64DF">
        <w:rPr>
          <w:sz w:val="28"/>
          <w:szCs w:val="28"/>
        </w:rPr>
        <w:t xml:space="preserve">Министерство </w:t>
      </w:r>
      <w:r w:rsidR="006F74A7">
        <w:rPr>
          <w:sz w:val="28"/>
          <w:szCs w:val="28"/>
        </w:rPr>
        <w:t>совместно с организатором</w:t>
      </w:r>
      <w:r w:rsidR="006F74A7" w:rsidRPr="00CB2B14">
        <w:rPr>
          <w:sz w:val="28"/>
          <w:szCs w:val="28"/>
        </w:rPr>
        <w:t xml:space="preserve"> конкурс</w:t>
      </w:r>
      <w:r w:rsidR="006F74A7">
        <w:rPr>
          <w:sz w:val="28"/>
          <w:szCs w:val="28"/>
        </w:rPr>
        <w:t>ного отбора</w:t>
      </w:r>
      <w:r w:rsidR="006F74A7" w:rsidRPr="00134FDC">
        <w:rPr>
          <w:sz w:val="28"/>
          <w:szCs w:val="28"/>
        </w:rPr>
        <w:t xml:space="preserve"> </w:t>
      </w:r>
      <w:r w:rsidR="006F74A7" w:rsidRPr="00AF64DF">
        <w:rPr>
          <w:sz w:val="28"/>
          <w:szCs w:val="28"/>
        </w:rPr>
        <w:t>проводит</w:t>
      </w:r>
      <w:r w:rsidR="006F74A7" w:rsidRPr="00134FDC">
        <w:rPr>
          <w:sz w:val="28"/>
          <w:szCs w:val="28"/>
        </w:rPr>
        <w:t xml:space="preserve"> </w:t>
      </w:r>
      <w:r w:rsidRPr="00134FDC">
        <w:rPr>
          <w:sz w:val="28"/>
          <w:szCs w:val="28"/>
        </w:rPr>
        <w:t>заседание конкурсной комиссии, на котором рассматривается вопрос о призна</w:t>
      </w:r>
      <w:r w:rsidR="003F20FC" w:rsidRPr="00134FDC">
        <w:rPr>
          <w:sz w:val="28"/>
          <w:szCs w:val="28"/>
        </w:rPr>
        <w:t>нии дополнительных победителей</w:t>
      </w:r>
      <w:r w:rsidRPr="00134FDC">
        <w:rPr>
          <w:sz w:val="28"/>
          <w:szCs w:val="28"/>
        </w:rPr>
        <w:t xml:space="preserve"> и размерах предоставляемых </w:t>
      </w:r>
      <w:r w:rsidR="002E5CFE" w:rsidRPr="00134FDC">
        <w:rPr>
          <w:sz w:val="28"/>
          <w:szCs w:val="28"/>
        </w:rPr>
        <w:t>субсидий</w:t>
      </w:r>
      <w:r w:rsidRPr="00134FDC">
        <w:rPr>
          <w:sz w:val="28"/>
          <w:szCs w:val="28"/>
        </w:rPr>
        <w:t>.</w:t>
      </w:r>
    </w:p>
    <w:p w14:paraId="6ECCF54B" w14:textId="77777777" w:rsidR="00E63E87" w:rsidRPr="00134FDC" w:rsidRDefault="00787D1A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Решение конкурсной комиссии о признании дополнительных победителей </w:t>
      </w:r>
      <w:r w:rsidR="002E5CFE" w:rsidRPr="00134FDC">
        <w:rPr>
          <w:sz w:val="28"/>
          <w:szCs w:val="28"/>
        </w:rPr>
        <w:t>и размерах предоставляемых субсидий</w:t>
      </w:r>
      <w:r w:rsidRPr="00134FDC">
        <w:rPr>
          <w:sz w:val="28"/>
          <w:szCs w:val="28"/>
        </w:rPr>
        <w:t xml:space="preserve"> выносится конкурсной комиссией в порядке и с</w:t>
      </w:r>
      <w:r w:rsidR="00C41807" w:rsidRPr="00134FDC">
        <w:rPr>
          <w:sz w:val="28"/>
          <w:szCs w:val="28"/>
        </w:rPr>
        <w:t>роки, определенные пунктами 2.21, 2.22</w:t>
      </w:r>
      <w:r w:rsidRPr="00134FDC">
        <w:rPr>
          <w:sz w:val="28"/>
          <w:szCs w:val="28"/>
        </w:rPr>
        <w:t xml:space="preserve"> настоящего Порядка.</w:t>
      </w:r>
    </w:p>
    <w:p w14:paraId="47EB2978" w14:textId="77777777" w:rsidR="00787D1A" w:rsidRPr="00134FDC" w:rsidRDefault="00787D1A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Министерство в течение </w:t>
      </w:r>
      <w:r w:rsidR="00FA3115" w:rsidRPr="00134FDC">
        <w:rPr>
          <w:sz w:val="28"/>
          <w:szCs w:val="28"/>
        </w:rPr>
        <w:t>5 рабочих</w:t>
      </w:r>
      <w:r w:rsidRPr="00134FDC">
        <w:rPr>
          <w:sz w:val="28"/>
          <w:szCs w:val="28"/>
        </w:rPr>
        <w:t xml:space="preserve"> дней со дня вынесения конкурсной комиссией решения о признании дополнительных победителей и размерах предоставляемых </w:t>
      </w:r>
      <w:r w:rsidR="002E5CFE" w:rsidRPr="00134FDC">
        <w:rPr>
          <w:sz w:val="28"/>
          <w:szCs w:val="28"/>
        </w:rPr>
        <w:t>субсидий</w:t>
      </w:r>
      <w:r w:rsidRPr="00134FDC">
        <w:rPr>
          <w:sz w:val="28"/>
          <w:szCs w:val="28"/>
        </w:rPr>
        <w:t xml:space="preserve"> издает приказ, содержащий перечень дополнительных победителей, наименования </w:t>
      </w:r>
      <w:r w:rsidR="007C793A" w:rsidRPr="00134FDC">
        <w:rPr>
          <w:sz w:val="28"/>
          <w:szCs w:val="28"/>
        </w:rPr>
        <w:t>общественных инициатив</w:t>
      </w:r>
      <w:r w:rsidRPr="00134FDC">
        <w:rPr>
          <w:sz w:val="28"/>
          <w:szCs w:val="28"/>
        </w:rPr>
        <w:t xml:space="preserve"> с указанием размеров предоставляемых </w:t>
      </w:r>
      <w:r w:rsidR="002E5CFE" w:rsidRPr="00134FDC">
        <w:rPr>
          <w:sz w:val="28"/>
          <w:szCs w:val="28"/>
        </w:rPr>
        <w:t>субсидий</w:t>
      </w:r>
      <w:r w:rsidRPr="00134FDC">
        <w:rPr>
          <w:sz w:val="28"/>
          <w:szCs w:val="28"/>
        </w:rPr>
        <w:t>.</w:t>
      </w:r>
    </w:p>
    <w:p w14:paraId="23A2B7BD" w14:textId="77777777" w:rsidR="00787D1A" w:rsidRPr="00134FDC" w:rsidRDefault="00787D1A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Министерство в течение </w:t>
      </w:r>
      <w:r w:rsidR="00FA3115" w:rsidRPr="00134FDC">
        <w:rPr>
          <w:sz w:val="28"/>
          <w:szCs w:val="28"/>
        </w:rPr>
        <w:t>3</w:t>
      </w:r>
      <w:r w:rsidRPr="00134FDC">
        <w:rPr>
          <w:sz w:val="28"/>
          <w:szCs w:val="28"/>
        </w:rPr>
        <w:t xml:space="preserve"> </w:t>
      </w:r>
      <w:r w:rsidR="00FA3115" w:rsidRPr="00134FDC">
        <w:rPr>
          <w:sz w:val="28"/>
          <w:szCs w:val="28"/>
        </w:rPr>
        <w:t xml:space="preserve">рабочих </w:t>
      </w:r>
      <w:r w:rsidRPr="00134FDC">
        <w:rPr>
          <w:sz w:val="28"/>
          <w:szCs w:val="28"/>
        </w:rPr>
        <w:t xml:space="preserve">дней со дня издания приказа размещает информацию о дополнительных победителях (включая информацию о наименовании дополнительного победителя, его основной государственный регистрационный номер и (или) идентификационный номер налогоплательщика, название и (или) краткое описание </w:t>
      </w:r>
      <w:r w:rsidR="001549C0" w:rsidRPr="00134FDC">
        <w:rPr>
          <w:sz w:val="28"/>
          <w:szCs w:val="28"/>
        </w:rPr>
        <w:t>общественной инициативы</w:t>
      </w:r>
      <w:r w:rsidRPr="00134FDC">
        <w:rPr>
          <w:sz w:val="28"/>
          <w:szCs w:val="28"/>
        </w:rPr>
        <w:t xml:space="preserve">) на едином портале в соответствии с приказом </w:t>
      </w:r>
      <w:r w:rsidR="00C217D9" w:rsidRPr="00134FDC">
        <w:rPr>
          <w:sz w:val="28"/>
          <w:szCs w:val="28"/>
        </w:rPr>
        <w:t>№</w:t>
      </w:r>
      <w:r w:rsidRPr="00134FDC">
        <w:rPr>
          <w:sz w:val="28"/>
          <w:szCs w:val="28"/>
        </w:rPr>
        <w:t xml:space="preserve"> 243н, на официальном сайте Министерства.</w:t>
      </w:r>
    </w:p>
    <w:p w14:paraId="346F8AA7" w14:textId="77777777" w:rsidR="00787D1A" w:rsidRPr="00134FDC" w:rsidRDefault="00787D1A" w:rsidP="00134FDC">
      <w:pPr>
        <w:ind w:right="-2" w:firstLine="709"/>
        <w:jc w:val="both"/>
        <w:rPr>
          <w:sz w:val="28"/>
          <w:szCs w:val="28"/>
        </w:rPr>
      </w:pPr>
      <w:r w:rsidRPr="00134FDC">
        <w:rPr>
          <w:sz w:val="28"/>
          <w:szCs w:val="28"/>
        </w:rPr>
        <w:t xml:space="preserve">Заключение соглашения с дополнительными победителями осуществляется в соответствии с </w:t>
      </w:r>
      <w:r w:rsidR="000846DF" w:rsidRPr="00134FDC">
        <w:rPr>
          <w:sz w:val="28"/>
          <w:szCs w:val="28"/>
        </w:rPr>
        <w:t xml:space="preserve">настоящим </w:t>
      </w:r>
      <w:r w:rsidRPr="00134FDC">
        <w:rPr>
          <w:sz w:val="28"/>
          <w:szCs w:val="28"/>
        </w:rPr>
        <w:t>разделом</w:t>
      </w:r>
      <w:r w:rsidR="000846DF" w:rsidRPr="00134FDC">
        <w:rPr>
          <w:sz w:val="28"/>
          <w:szCs w:val="28"/>
        </w:rPr>
        <w:t>.</w:t>
      </w:r>
      <w:r w:rsidRPr="00134FDC">
        <w:rPr>
          <w:sz w:val="28"/>
          <w:szCs w:val="28"/>
        </w:rPr>
        <w:t xml:space="preserve"> </w:t>
      </w:r>
    </w:p>
    <w:p w14:paraId="3626FCF7" w14:textId="77777777" w:rsidR="00C501BF" w:rsidRPr="00134FDC" w:rsidRDefault="00C501BF" w:rsidP="00134FDC">
      <w:pPr>
        <w:ind w:right="-2" w:firstLine="567"/>
        <w:jc w:val="both"/>
        <w:rPr>
          <w:sz w:val="28"/>
          <w:szCs w:val="28"/>
        </w:rPr>
      </w:pPr>
    </w:p>
    <w:p w14:paraId="10C35079" w14:textId="77777777" w:rsidR="00635972" w:rsidRPr="00134FDC" w:rsidRDefault="009907D8" w:rsidP="00134F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4FDC">
        <w:rPr>
          <w:rFonts w:ascii="Times New Roman" w:hAnsi="Times New Roman" w:cs="Times New Roman"/>
          <w:sz w:val="28"/>
          <w:szCs w:val="28"/>
        </w:rPr>
        <w:t>4</w:t>
      </w:r>
      <w:r w:rsidR="00635972" w:rsidRPr="00134FDC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2FF2E309" w14:textId="77777777" w:rsidR="00635972" w:rsidRPr="00134FDC" w:rsidRDefault="00635972" w:rsidP="00134FD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3FCA923" w14:textId="77777777" w:rsidR="00FC62E8" w:rsidRPr="00134FDC" w:rsidRDefault="00FC62E8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131851049"/>
      <w:r w:rsidRPr="00134FDC">
        <w:rPr>
          <w:rFonts w:ascii="Times New Roman" w:hAnsi="Times New Roman"/>
          <w:sz w:val="28"/>
          <w:szCs w:val="28"/>
        </w:rPr>
        <w:t>4.1. </w:t>
      </w:r>
      <w:r w:rsidR="00F56C1A" w:rsidRPr="00134FDC">
        <w:rPr>
          <w:rFonts w:ascii="Times New Roman" w:hAnsi="Times New Roman"/>
          <w:sz w:val="28"/>
          <w:szCs w:val="28"/>
        </w:rPr>
        <w:t>Получатели субсидии представляют в Министерство отчеты о достижении значений результата предоставления субсидии и характеристик в порядке, сроки (не реже одного раза в квартал) и по формам, которые установлены соглашением</w:t>
      </w:r>
      <w:r w:rsidRPr="00134FDC">
        <w:rPr>
          <w:rFonts w:ascii="Times New Roman" w:hAnsi="Times New Roman"/>
          <w:sz w:val="28"/>
          <w:szCs w:val="28"/>
        </w:rPr>
        <w:t xml:space="preserve">. </w:t>
      </w:r>
    </w:p>
    <w:p w14:paraId="5EF16786" w14:textId="77777777" w:rsidR="00FC62E8" w:rsidRPr="00134FDC" w:rsidRDefault="00FC62E8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Министерство вправе устанавливать в соглашении сроки и формы представления получателем </w:t>
      </w:r>
      <w:r w:rsidR="008B2BC1" w:rsidRPr="00134FDC">
        <w:rPr>
          <w:rFonts w:ascii="Times New Roman" w:hAnsi="Times New Roman"/>
          <w:sz w:val="28"/>
          <w:szCs w:val="28"/>
        </w:rPr>
        <w:t>субсидии</w:t>
      </w:r>
      <w:r w:rsidRPr="00134FDC">
        <w:rPr>
          <w:rFonts w:ascii="Times New Roman" w:hAnsi="Times New Roman"/>
          <w:sz w:val="28"/>
          <w:szCs w:val="28"/>
        </w:rPr>
        <w:t xml:space="preserve"> дополнительной отчетности. </w:t>
      </w:r>
    </w:p>
    <w:p w14:paraId="727A004B" w14:textId="07DA1396" w:rsidR="00B131EA" w:rsidRPr="00134FDC" w:rsidRDefault="00FC62E8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4.2</w:t>
      </w:r>
      <w:r w:rsidR="0094354A">
        <w:rPr>
          <w:rFonts w:ascii="Times New Roman" w:hAnsi="Times New Roman"/>
          <w:sz w:val="28"/>
          <w:szCs w:val="28"/>
        </w:rPr>
        <w:t>.</w:t>
      </w:r>
      <w:r w:rsidR="00F56C1A" w:rsidRPr="00134FDC">
        <w:rPr>
          <w:rFonts w:ascii="Times New Roman" w:hAnsi="Times New Roman"/>
          <w:sz w:val="28"/>
          <w:szCs w:val="28"/>
        </w:rPr>
        <w:t xml:space="preserve"> </w:t>
      </w:r>
      <w:r w:rsidR="00B131EA" w:rsidRPr="00134FDC">
        <w:rPr>
          <w:rFonts w:ascii="Times New Roman" w:hAnsi="Times New Roman"/>
          <w:sz w:val="28"/>
          <w:szCs w:val="28"/>
        </w:rPr>
        <w:t>Получатель субсидии обязан представить в Министерство копии документов, подтверждающих расходы на целевое использование субсидии</w:t>
      </w:r>
    </w:p>
    <w:p w14:paraId="36FA98A8" w14:textId="30D8C26C" w:rsidR="00B131EA" w:rsidRPr="00134FDC" w:rsidRDefault="00B131EA" w:rsidP="00134F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(</w:t>
      </w:r>
      <w:proofErr w:type="gramStart"/>
      <w:r w:rsidRPr="00134FDC">
        <w:rPr>
          <w:rFonts w:ascii="Times New Roman" w:hAnsi="Times New Roman"/>
          <w:sz w:val="28"/>
          <w:szCs w:val="28"/>
        </w:rPr>
        <w:t>договоры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(контракты) гражданско-правового характера на выполнение работ, оказание услуг, а также акты приемки-передачи товаров, акты </w:t>
      </w:r>
      <w:r w:rsidRPr="00134FDC">
        <w:rPr>
          <w:rFonts w:ascii="Times New Roman" w:hAnsi="Times New Roman"/>
          <w:sz w:val="28"/>
          <w:szCs w:val="28"/>
        </w:rPr>
        <w:lastRenderedPageBreak/>
        <w:t>выполненных работ, акты выполненных работ по форме КС-2 и КС-3, акты оказанных услуг, платежные поручения, кассовые документы и иные соответствующие первичные документы по осуществленным затратам),</w:t>
      </w:r>
      <w:r w:rsidR="00CF07A0">
        <w:rPr>
          <w:rFonts w:ascii="Times New Roman" w:hAnsi="Times New Roman"/>
          <w:sz w:val="28"/>
          <w:szCs w:val="28"/>
        </w:rPr>
        <w:t xml:space="preserve"> </w:t>
      </w:r>
      <w:r w:rsidRPr="00134FDC">
        <w:rPr>
          <w:rFonts w:ascii="Times New Roman" w:hAnsi="Times New Roman"/>
          <w:sz w:val="28"/>
          <w:szCs w:val="28"/>
        </w:rPr>
        <w:t xml:space="preserve">а также отчетность об осуществлении </w:t>
      </w:r>
      <w:proofErr w:type="spellStart"/>
      <w:r w:rsidRPr="00134FD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57534" w:rsidRPr="00134FDC">
        <w:rPr>
          <w:rFonts w:ascii="Times New Roman" w:hAnsi="Times New Roman"/>
          <w:sz w:val="28"/>
          <w:szCs w:val="28"/>
        </w:rPr>
        <w:t xml:space="preserve"> </w:t>
      </w:r>
      <w:r w:rsidRPr="00134FDC">
        <w:rPr>
          <w:rFonts w:ascii="Times New Roman" w:hAnsi="Times New Roman"/>
          <w:sz w:val="28"/>
          <w:szCs w:val="28"/>
        </w:rPr>
        <w:t>в сроки, предусмотренные в соглашении.</w:t>
      </w:r>
    </w:p>
    <w:p w14:paraId="79365B82" w14:textId="6526171B" w:rsidR="007D6D17" w:rsidRDefault="00FC62E8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4.3. Ответственность за достоверность представленной информации возлагается на получателя </w:t>
      </w:r>
      <w:r w:rsidR="00553031" w:rsidRPr="00134FDC">
        <w:rPr>
          <w:rFonts w:ascii="Times New Roman" w:hAnsi="Times New Roman"/>
          <w:sz w:val="28"/>
          <w:szCs w:val="28"/>
        </w:rPr>
        <w:t>субсидии</w:t>
      </w:r>
      <w:r w:rsidRPr="00134FDC">
        <w:rPr>
          <w:rFonts w:ascii="Times New Roman" w:hAnsi="Times New Roman"/>
          <w:sz w:val="28"/>
          <w:szCs w:val="28"/>
        </w:rPr>
        <w:t>.</w:t>
      </w:r>
    </w:p>
    <w:p w14:paraId="0151496B" w14:textId="77777777" w:rsidR="00CF07A0" w:rsidRPr="00134FDC" w:rsidRDefault="00CF07A0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8"/>
    <w:p w14:paraId="790B7B16" w14:textId="77777777" w:rsidR="00635972" w:rsidRPr="00134FDC" w:rsidRDefault="008168DE" w:rsidP="00134FDC">
      <w:pPr>
        <w:pStyle w:val="ConsPlusTitle"/>
        <w:ind w:left="1276" w:right="11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4FDC">
        <w:rPr>
          <w:rFonts w:ascii="Times New Roman" w:hAnsi="Times New Roman" w:cs="Times New Roman"/>
          <w:sz w:val="28"/>
          <w:szCs w:val="28"/>
        </w:rPr>
        <w:t>5</w:t>
      </w:r>
      <w:r w:rsidR="00635972" w:rsidRPr="00134FDC">
        <w:rPr>
          <w:rFonts w:ascii="Times New Roman" w:hAnsi="Times New Roman" w:cs="Times New Roman"/>
          <w:sz w:val="28"/>
          <w:szCs w:val="28"/>
        </w:rPr>
        <w:t xml:space="preserve">. </w:t>
      </w:r>
      <w:r w:rsidR="00676EEA" w:rsidRPr="00134FDC">
        <w:rPr>
          <w:rFonts w:ascii="Times New Roman" w:hAnsi="Times New Roman" w:cs="Times New Roman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487DECBC" w14:textId="77777777" w:rsidR="004814C4" w:rsidRPr="00134FDC" w:rsidRDefault="004814C4" w:rsidP="00134F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EFB7F3" w14:textId="44F08438" w:rsidR="00676EEA" w:rsidRPr="00134FDC" w:rsidRDefault="00290D09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131851060"/>
      <w:r w:rsidRPr="00134FDC">
        <w:rPr>
          <w:rFonts w:ascii="Times New Roman" w:hAnsi="Times New Roman"/>
          <w:sz w:val="28"/>
          <w:szCs w:val="28"/>
        </w:rPr>
        <w:t>5.1. </w:t>
      </w:r>
      <w:r w:rsidR="00676EEA" w:rsidRPr="00134FDC">
        <w:rPr>
          <w:rFonts w:ascii="Times New Roman" w:hAnsi="Times New Roman"/>
          <w:sz w:val="28"/>
          <w:szCs w:val="28"/>
        </w:rPr>
        <w:t>Министерство осуществляет проверки соблюдения получателями субсидии порядка и условий предоставления субсидии, в том числе в части достижения результат</w:t>
      </w:r>
      <w:r w:rsidR="003B7ADB">
        <w:rPr>
          <w:rFonts w:ascii="Times New Roman" w:hAnsi="Times New Roman"/>
          <w:sz w:val="28"/>
          <w:szCs w:val="28"/>
        </w:rPr>
        <w:t>а</w:t>
      </w:r>
      <w:r w:rsidR="00676EEA" w:rsidRPr="00134FDC">
        <w:rPr>
          <w:rFonts w:ascii="Times New Roman" w:hAnsi="Times New Roman"/>
          <w:sz w:val="28"/>
          <w:szCs w:val="28"/>
        </w:rPr>
        <w:t xml:space="preserve"> предоставления субсидии. Орган государственного финансового контроля осуществляет пров</w:t>
      </w:r>
      <w:r w:rsidR="00371E07">
        <w:rPr>
          <w:rFonts w:ascii="Times New Roman" w:hAnsi="Times New Roman"/>
          <w:sz w:val="28"/>
          <w:szCs w:val="28"/>
        </w:rPr>
        <w:t>ерки в соответствии со статьями 268.1,</w:t>
      </w:r>
      <w:r w:rsidR="00676EEA" w:rsidRPr="00134FDC">
        <w:rPr>
          <w:rFonts w:ascii="Times New Roman" w:hAnsi="Times New Roman"/>
          <w:sz w:val="28"/>
          <w:szCs w:val="28"/>
        </w:rPr>
        <w:t xml:space="preserve"> 269.2 Бюджетного кодекса Российской Федерации. </w:t>
      </w:r>
    </w:p>
    <w:p w14:paraId="04709BFB" w14:textId="0743EF91" w:rsidR="004814C4" w:rsidRPr="00134FDC" w:rsidRDefault="00676EEA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Министерство осуществляет мониторинг достижения результат</w:t>
      </w:r>
      <w:r w:rsidR="003B7ADB">
        <w:rPr>
          <w:rFonts w:ascii="Times New Roman" w:hAnsi="Times New Roman"/>
          <w:sz w:val="28"/>
          <w:szCs w:val="28"/>
        </w:rPr>
        <w:t>а</w:t>
      </w:r>
      <w:r w:rsidRPr="00134FDC">
        <w:rPr>
          <w:rFonts w:ascii="Times New Roman" w:hAnsi="Times New Roman"/>
          <w:sz w:val="28"/>
          <w:szCs w:val="28"/>
        </w:rPr>
        <w:t xml:space="preserve"> предоставления субсидии исходя из достижения значений результат</w:t>
      </w:r>
      <w:r w:rsidR="003B7ADB">
        <w:rPr>
          <w:rFonts w:ascii="Times New Roman" w:hAnsi="Times New Roman"/>
          <w:sz w:val="28"/>
          <w:szCs w:val="28"/>
        </w:rPr>
        <w:t>а</w:t>
      </w:r>
      <w:r w:rsidRPr="00134FDC">
        <w:rPr>
          <w:rFonts w:ascii="Times New Roman" w:hAnsi="Times New Roman"/>
          <w:sz w:val="28"/>
          <w:szCs w:val="28"/>
        </w:rPr>
        <w:t xml:space="preserve"> предоставления субсидии, определенн</w:t>
      </w:r>
      <w:r w:rsidR="003B7ADB">
        <w:rPr>
          <w:rFonts w:ascii="Times New Roman" w:hAnsi="Times New Roman"/>
          <w:sz w:val="28"/>
          <w:szCs w:val="28"/>
        </w:rPr>
        <w:t>ого</w:t>
      </w:r>
      <w:r w:rsidRPr="00134FDC">
        <w:rPr>
          <w:rFonts w:ascii="Times New Roman" w:hAnsi="Times New Roman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Минфина России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 w:rsidR="00D62C5A" w:rsidRPr="00134FDC">
        <w:rPr>
          <w:rFonts w:ascii="Times New Roman" w:hAnsi="Times New Roman"/>
          <w:sz w:val="28"/>
          <w:szCs w:val="28"/>
        </w:rPr>
        <w:t>»</w:t>
      </w:r>
      <w:r w:rsidR="004E7BC5" w:rsidRPr="00134FDC">
        <w:rPr>
          <w:rFonts w:ascii="Times New Roman" w:hAnsi="Times New Roman"/>
          <w:sz w:val="28"/>
          <w:szCs w:val="28"/>
        </w:rPr>
        <w:t>.</w:t>
      </w:r>
    </w:p>
    <w:p w14:paraId="6F1C9039" w14:textId="77777777" w:rsidR="00290D09" w:rsidRPr="00134FDC" w:rsidRDefault="00290D09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5.</w:t>
      </w:r>
      <w:r w:rsidR="00365F64" w:rsidRPr="00134FDC">
        <w:rPr>
          <w:rFonts w:ascii="Times New Roman" w:hAnsi="Times New Roman"/>
          <w:sz w:val="28"/>
          <w:szCs w:val="28"/>
        </w:rPr>
        <w:t>2</w:t>
      </w:r>
      <w:r w:rsidRPr="00134FDC">
        <w:rPr>
          <w:rFonts w:ascii="Times New Roman" w:hAnsi="Times New Roman"/>
          <w:sz w:val="28"/>
          <w:szCs w:val="28"/>
        </w:rPr>
        <w:t>. </w:t>
      </w:r>
      <w:r w:rsidR="004814C4" w:rsidRPr="00134FDC">
        <w:rPr>
          <w:rFonts w:ascii="Times New Roman" w:hAnsi="Times New Roman"/>
          <w:sz w:val="28"/>
          <w:szCs w:val="28"/>
        </w:rPr>
        <w:t>Субсидия</w:t>
      </w:r>
      <w:r w:rsidRPr="00134FDC">
        <w:rPr>
          <w:rFonts w:ascii="Times New Roman" w:hAnsi="Times New Roman"/>
          <w:sz w:val="28"/>
          <w:szCs w:val="28"/>
        </w:rPr>
        <w:t xml:space="preserve"> подлеж</w:t>
      </w:r>
      <w:r w:rsidR="00957E47" w:rsidRPr="00134FDC">
        <w:rPr>
          <w:rFonts w:ascii="Times New Roman" w:hAnsi="Times New Roman"/>
          <w:sz w:val="28"/>
          <w:szCs w:val="28"/>
        </w:rPr>
        <w:t>и</w:t>
      </w:r>
      <w:r w:rsidRPr="00134FDC">
        <w:rPr>
          <w:rFonts w:ascii="Times New Roman" w:hAnsi="Times New Roman"/>
          <w:sz w:val="28"/>
          <w:szCs w:val="28"/>
        </w:rPr>
        <w:t>т возврату в случаях:</w:t>
      </w:r>
    </w:p>
    <w:p w14:paraId="35D5C2B5" w14:textId="77777777" w:rsidR="00290D09" w:rsidRPr="00134FDC" w:rsidRDefault="00290D09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непредставления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получателем </w:t>
      </w:r>
      <w:r w:rsidR="004814C4" w:rsidRPr="00134FDC">
        <w:rPr>
          <w:rFonts w:ascii="Times New Roman" w:hAnsi="Times New Roman"/>
          <w:sz w:val="28"/>
          <w:szCs w:val="28"/>
        </w:rPr>
        <w:t>субсидии</w:t>
      </w:r>
      <w:r w:rsidRPr="00134FDC">
        <w:rPr>
          <w:rFonts w:ascii="Times New Roman" w:hAnsi="Times New Roman"/>
          <w:sz w:val="28"/>
          <w:szCs w:val="28"/>
        </w:rPr>
        <w:t xml:space="preserve"> отчетности в сроки, установленные в соглашении; </w:t>
      </w:r>
    </w:p>
    <w:p w14:paraId="649B7816" w14:textId="77777777" w:rsidR="00290D09" w:rsidRPr="00134FDC" w:rsidRDefault="00290D09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представления</w:t>
      </w:r>
      <w:proofErr w:type="gramEnd"/>
      <w:r w:rsidRPr="00134FDC">
        <w:rPr>
          <w:rFonts w:ascii="Times New Roman" w:hAnsi="Times New Roman"/>
          <w:sz w:val="28"/>
          <w:szCs w:val="28"/>
        </w:rPr>
        <w:t xml:space="preserve"> получателем </w:t>
      </w:r>
      <w:r w:rsidR="004814C4" w:rsidRPr="00134FDC">
        <w:rPr>
          <w:rFonts w:ascii="Times New Roman" w:hAnsi="Times New Roman"/>
          <w:sz w:val="28"/>
          <w:szCs w:val="28"/>
        </w:rPr>
        <w:t>субсидии</w:t>
      </w:r>
      <w:r w:rsidRPr="00134FDC">
        <w:rPr>
          <w:rFonts w:ascii="Times New Roman" w:hAnsi="Times New Roman"/>
          <w:sz w:val="28"/>
          <w:szCs w:val="28"/>
        </w:rPr>
        <w:t xml:space="preserve"> документов, содержащих недостоверные сведения;</w:t>
      </w:r>
    </w:p>
    <w:p w14:paraId="3B5AD822" w14:textId="77777777" w:rsidR="00290D09" w:rsidRPr="00134FDC" w:rsidRDefault="00290D09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4FDC">
        <w:rPr>
          <w:rFonts w:ascii="Times New Roman" w:hAnsi="Times New Roman"/>
          <w:sz w:val="28"/>
          <w:szCs w:val="28"/>
        </w:rPr>
        <w:t>установлен</w:t>
      </w:r>
      <w:r w:rsidR="008D25AD" w:rsidRPr="00134FDC">
        <w:rPr>
          <w:rFonts w:ascii="Times New Roman" w:hAnsi="Times New Roman"/>
          <w:sz w:val="28"/>
          <w:szCs w:val="28"/>
        </w:rPr>
        <w:t>ия</w:t>
      </w:r>
      <w:proofErr w:type="gramEnd"/>
      <w:r w:rsidR="008D25AD" w:rsidRPr="00134FDC">
        <w:rPr>
          <w:rFonts w:ascii="Times New Roman" w:hAnsi="Times New Roman"/>
          <w:sz w:val="28"/>
          <w:szCs w:val="28"/>
        </w:rPr>
        <w:t xml:space="preserve"> факта нарушения получателем субсидии условий </w:t>
      </w:r>
      <w:r w:rsidRPr="00134FDC">
        <w:rPr>
          <w:rFonts w:ascii="Times New Roman" w:hAnsi="Times New Roman"/>
          <w:sz w:val="28"/>
          <w:szCs w:val="28"/>
        </w:rPr>
        <w:t xml:space="preserve">и порядка предоставления </w:t>
      </w:r>
      <w:r w:rsidR="00D80CBE" w:rsidRPr="00134FDC">
        <w:rPr>
          <w:rFonts w:ascii="Times New Roman" w:hAnsi="Times New Roman"/>
          <w:sz w:val="28"/>
          <w:szCs w:val="28"/>
        </w:rPr>
        <w:t>субсидии</w:t>
      </w:r>
      <w:r w:rsidRPr="00134FDC">
        <w:rPr>
          <w:rFonts w:ascii="Times New Roman" w:hAnsi="Times New Roman"/>
          <w:sz w:val="28"/>
          <w:szCs w:val="28"/>
        </w:rPr>
        <w:t xml:space="preserve">. В случае нецелевого использования </w:t>
      </w:r>
      <w:r w:rsidR="00D80CBE" w:rsidRPr="00134FDC">
        <w:rPr>
          <w:rFonts w:ascii="Times New Roman" w:hAnsi="Times New Roman"/>
          <w:sz w:val="28"/>
          <w:szCs w:val="28"/>
        </w:rPr>
        <w:t>субсидия</w:t>
      </w:r>
      <w:r w:rsidRPr="00134FDC">
        <w:rPr>
          <w:rFonts w:ascii="Times New Roman" w:hAnsi="Times New Roman"/>
          <w:sz w:val="28"/>
          <w:szCs w:val="28"/>
        </w:rPr>
        <w:t xml:space="preserve"> подлежит возврату в областной бюджет в размере </w:t>
      </w:r>
      <w:r w:rsidR="00D80CBE" w:rsidRPr="00134FDC">
        <w:rPr>
          <w:rFonts w:ascii="Times New Roman" w:hAnsi="Times New Roman"/>
          <w:sz w:val="28"/>
          <w:szCs w:val="28"/>
        </w:rPr>
        <w:t>ее</w:t>
      </w:r>
      <w:r w:rsidRPr="00134FDC">
        <w:rPr>
          <w:rFonts w:ascii="Times New Roman" w:hAnsi="Times New Roman"/>
          <w:sz w:val="28"/>
          <w:szCs w:val="28"/>
        </w:rPr>
        <w:t xml:space="preserve"> нецелевого использования.</w:t>
      </w:r>
    </w:p>
    <w:p w14:paraId="272258A9" w14:textId="6F864F8E" w:rsidR="00290D09" w:rsidRDefault="00290D09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5.</w:t>
      </w:r>
      <w:r w:rsidR="00365F64" w:rsidRPr="00134FDC">
        <w:rPr>
          <w:rFonts w:ascii="Times New Roman" w:hAnsi="Times New Roman"/>
          <w:sz w:val="28"/>
          <w:szCs w:val="28"/>
        </w:rPr>
        <w:t>3</w:t>
      </w:r>
      <w:r w:rsidRPr="00134FDC">
        <w:rPr>
          <w:rFonts w:ascii="Times New Roman" w:hAnsi="Times New Roman"/>
          <w:sz w:val="28"/>
          <w:szCs w:val="28"/>
        </w:rPr>
        <w:t>.</w:t>
      </w:r>
      <w:r w:rsidR="004D67B4" w:rsidRPr="00134FDC">
        <w:rPr>
          <w:rFonts w:ascii="Times New Roman" w:hAnsi="Times New Roman"/>
          <w:sz w:val="28"/>
          <w:szCs w:val="28"/>
        </w:rPr>
        <w:t> </w:t>
      </w:r>
      <w:r w:rsidRPr="00134FDC">
        <w:rPr>
          <w:rFonts w:ascii="Times New Roman" w:hAnsi="Times New Roman"/>
          <w:sz w:val="28"/>
          <w:szCs w:val="28"/>
        </w:rPr>
        <w:t xml:space="preserve">В случае выявления фактов нарушения получателем </w:t>
      </w:r>
      <w:r w:rsidR="00D80CBE" w:rsidRPr="00134FDC">
        <w:rPr>
          <w:rFonts w:ascii="Times New Roman" w:hAnsi="Times New Roman"/>
          <w:sz w:val="28"/>
          <w:szCs w:val="28"/>
        </w:rPr>
        <w:t xml:space="preserve">субсидии </w:t>
      </w:r>
      <w:r w:rsidRPr="00134FDC">
        <w:rPr>
          <w:rFonts w:ascii="Times New Roman" w:hAnsi="Times New Roman"/>
          <w:sz w:val="28"/>
          <w:szCs w:val="28"/>
        </w:rPr>
        <w:t xml:space="preserve">условий и порядка предоставления </w:t>
      </w:r>
      <w:r w:rsidR="00D80CBE" w:rsidRPr="00134FDC">
        <w:rPr>
          <w:rFonts w:ascii="Times New Roman" w:hAnsi="Times New Roman"/>
          <w:sz w:val="28"/>
          <w:szCs w:val="28"/>
        </w:rPr>
        <w:t>субсидии</w:t>
      </w:r>
      <w:r w:rsidRPr="00134FDC">
        <w:rPr>
          <w:rFonts w:ascii="Times New Roman" w:hAnsi="Times New Roman"/>
          <w:sz w:val="28"/>
          <w:szCs w:val="28"/>
        </w:rPr>
        <w:t xml:space="preserve">, в том числе в документах, представленных получателем </w:t>
      </w:r>
      <w:r w:rsidR="007D6D17" w:rsidRPr="00134FDC">
        <w:rPr>
          <w:rFonts w:ascii="Times New Roman" w:hAnsi="Times New Roman"/>
          <w:sz w:val="28"/>
          <w:szCs w:val="28"/>
        </w:rPr>
        <w:t>субсидии</w:t>
      </w:r>
      <w:r w:rsidRPr="00134FDC">
        <w:rPr>
          <w:rFonts w:ascii="Times New Roman" w:hAnsi="Times New Roman"/>
          <w:sz w:val="28"/>
          <w:szCs w:val="28"/>
        </w:rPr>
        <w:t xml:space="preserve">, недостоверных сведений, Министерство почтовым отправлением с уведомлением о вручении направляет получателю </w:t>
      </w:r>
      <w:r w:rsidR="00F16581" w:rsidRPr="00134FDC">
        <w:rPr>
          <w:rFonts w:ascii="Times New Roman" w:hAnsi="Times New Roman"/>
          <w:sz w:val="28"/>
          <w:szCs w:val="28"/>
        </w:rPr>
        <w:t>субсидии</w:t>
      </w:r>
      <w:r w:rsidRPr="00134FDC">
        <w:rPr>
          <w:rFonts w:ascii="Times New Roman" w:hAnsi="Times New Roman"/>
          <w:sz w:val="28"/>
          <w:szCs w:val="28"/>
        </w:rPr>
        <w:t xml:space="preserve"> письменное уведомление с требо</w:t>
      </w:r>
      <w:r w:rsidR="00F16581" w:rsidRPr="00134FDC">
        <w:rPr>
          <w:rFonts w:ascii="Times New Roman" w:hAnsi="Times New Roman"/>
          <w:sz w:val="28"/>
          <w:szCs w:val="28"/>
        </w:rPr>
        <w:t>ванием об обеспечении возврата субсидии</w:t>
      </w:r>
      <w:r w:rsidRPr="00134FDC">
        <w:rPr>
          <w:rFonts w:ascii="Times New Roman" w:hAnsi="Times New Roman"/>
          <w:sz w:val="28"/>
          <w:szCs w:val="28"/>
        </w:rPr>
        <w:t xml:space="preserve"> в областной бюджет в размере суммы, использованной с нарушением, с указанием платежных реквизитов.</w:t>
      </w:r>
    </w:p>
    <w:p w14:paraId="0EA6E7FC" w14:textId="77777777" w:rsidR="00034E13" w:rsidRPr="00134FDC" w:rsidRDefault="00034E13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B009BC" w14:textId="77777777" w:rsidR="00290D09" w:rsidRPr="00134FDC" w:rsidRDefault="00F16581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lastRenderedPageBreak/>
        <w:t>Средства субсидии</w:t>
      </w:r>
      <w:r w:rsidR="00290D09" w:rsidRPr="00134FDC">
        <w:rPr>
          <w:rFonts w:ascii="Times New Roman" w:hAnsi="Times New Roman"/>
          <w:sz w:val="28"/>
          <w:szCs w:val="28"/>
        </w:rPr>
        <w:t xml:space="preserve"> подлежат возврату в областной бюджет получателем </w:t>
      </w:r>
      <w:r w:rsidRPr="00134FDC">
        <w:rPr>
          <w:rFonts w:ascii="Times New Roman" w:hAnsi="Times New Roman"/>
          <w:sz w:val="28"/>
          <w:szCs w:val="28"/>
        </w:rPr>
        <w:t>субсидии</w:t>
      </w:r>
      <w:r w:rsidR="00290D09" w:rsidRPr="00134FDC">
        <w:rPr>
          <w:rFonts w:ascii="Times New Roman" w:hAnsi="Times New Roman"/>
          <w:sz w:val="28"/>
          <w:szCs w:val="28"/>
        </w:rPr>
        <w:t xml:space="preserve"> в течение 10 дней со дня получения им письменного уведомления о необходимости возврата </w:t>
      </w:r>
      <w:r w:rsidRPr="00134FDC">
        <w:rPr>
          <w:rFonts w:ascii="Times New Roman" w:hAnsi="Times New Roman"/>
          <w:sz w:val="28"/>
          <w:szCs w:val="28"/>
        </w:rPr>
        <w:t>субсидии</w:t>
      </w:r>
      <w:r w:rsidR="00290D09" w:rsidRPr="00134FDC">
        <w:rPr>
          <w:rFonts w:ascii="Times New Roman" w:hAnsi="Times New Roman"/>
          <w:sz w:val="28"/>
          <w:szCs w:val="28"/>
        </w:rPr>
        <w:t>.</w:t>
      </w:r>
    </w:p>
    <w:p w14:paraId="6304BBEF" w14:textId="77777777" w:rsidR="00BB79D1" w:rsidRPr="00134FDC" w:rsidRDefault="00365F64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5.4</w:t>
      </w:r>
      <w:r w:rsidR="00290D09" w:rsidRPr="00134FDC">
        <w:rPr>
          <w:rFonts w:ascii="Times New Roman" w:hAnsi="Times New Roman"/>
          <w:sz w:val="28"/>
          <w:szCs w:val="28"/>
        </w:rPr>
        <w:t>.</w:t>
      </w:r>
      <w:r w:rsidR="004D67B4" w:rsidRPr="00134FDC">
        <w:rPr>
          <w:rFonts w:ascii="Times New Roman" w:hAnsi="Times New Roman"/>
          <w:sz w:val="28"/>
          <w:szCs w:val="28"/>
        </w:rPr>
        <w:t> </w:t>
      </w:r>
      <w:r w:rsidR="00290D09" w:rsidRPr="00134FDC">
        <w:rPr>
          <w:rFonts w:ascii="Times New Roman" w:hAnsi="Times New Roman"/>
          <w:sz w:val="28"/>
          <w:szCs w:val="28"/>
        </w:rPr>
        <w:t xml:space="preserve">В случае невозврата получателем </w:t>
      </w:r>
      <w:r w:rsidR="00F16581" w:rsidRPr="00134FDC">
        <w:rPr>
          <w:rFonts w:ascii="Times New Roman" w:hAnsi="Times New Roman"/>
          <w:sz w:val="28"/>
          <w:szCs w:val="28"/>
        </w:rPr>
        <w:t>субсидии</w:t>
      </w:r>
      <w:r w:rsidR="00290D09" w:rsidRPr="00134FDC">
        <w:rPr>
          <w:rFonts w:ascii="Times New Roman" w:hAnsi="Times New Roman"/>
          <w:sz w:val="28"/>
          <w:szCs w:val="28"/>
        </w:rPr>
        <w:t xml:space="preserve"> бюджетных средств в установленный срок Министерство в соответствии с действующим законодательством принимает меры по своевременному возврату бюджетных средств, взыскивает бюджетные средства в судебном порядке.</w:t>
      </w:r>
    </w:p>
    <w:p w14:paraId="04EF44F7" w14:textId="5CF99A3C" w:rsidR="00D86BB4" w:rsidRDefault="00BB79D1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 xml:space="preserve">5.5. В случае если получателем субсидии не достигнуты результат предоставления субсидии и (или) характеристики, указанные в соглашении, Министерство применяет в отношении получателя </w:t>
      </w:r>
      <w:r w:rsidR="00D86BB4">
        <w:rPr>
          <w:rFonts w:ascii="Times New Roman" w:hAnsi="Times New Roman"/>
          <w:sz w:val="28"/>
          <w:szCs w:val="28"/>
        </w:rPr>
        <w:t xml:space="preserve">субсидии </w:t>
      </w:r>
      <w:r w:rsidRPr="00134FDC">
        <w:rPr>
          <w:rFonts w:ascii="Times New Roman" w:hAnsi="Times New Roman"/>
          <w:sz w:val="28"/>
          <w:szCs w:val="28"/>
        </w:rPr>
        <w:t>штрафные санкции, рассчитываемые по форм</w:t>
      </w:r>
      <w:r w:rsidR="00D86BB4">
        <w:rPr>
          <w:rFonts w:ascii="Times New Roman" w:hAnsi="Times New Roman"/>
          <w:sz w:val="28"/>
          <w:szCs w:val="28"/>
        </w:rPr>
        <w:t>уле</w:t>
      </w:r>
      <w:r w:rsidR="00202024">
        <w:rPr>
          <w:rFonts w:ascii="Times New Roman" w:hAnsi="Times New Roman"/>
          <w:sz w:val="28"/>
          <w:szCs w:val="28"/>
        </w:rPr>
        <w:t xml:space="preserve">, установленной </w:t>
      </w:r>
      <w:r w:rsidRPr="00134FDC">
        <w:rPr>
          <w:rFonts w:ascii="Times New Roman" w:hAnsi="Times New Roman"/>
          <w:sz w:val="28"/>
          <w:szCs w:val="28"/>
        </w:rPr>
        <w:t>соглашени</w:t>
      </w:r>
      <w:r w:rsidR="00202024">
        <w:rPr>
          <w:rFonts w:ascii="Times New Roman" w:hAnsi="Times New Roman"/>
          <w:sz w:val="28"/>
          <w:szCs w:val="28"/>
        </w:rPr>
        <w:t>ем</w:t>
      </w:r>
      <w:r w:rsidRPr="00134FDC">
        <w:rPr>
          <w:rFonts w:ascii="Times New Roman" w:hAnsi="Times New Roman"/>
          <w:sz w:val="28"/>
          <w:szCs w:val="28"/>
        </w:rPr>
        <w:t>, с направлением уведомления о применении штрафных санкций</w:t>
      </w:r>
      <w:r w:rsidR="00D86BB4">
        <w:rPr>
          <w:rFonts w:ascii="Times New Roman" w:hAnsi="Times New Roman"/>
          <w:sz w:val="28"/>
          <w:szCs w:val="28"/>
        </w:rPr>
        <w:t xml:space="preserve"> </w:t>
      </w:r>
      <w:r w:rsidR="0027168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34FDC">
        <w:rPr>
          <w:rFonts w:ascii="Times New Roman" w:hAnsi="Times New Roman"/>
          <w:sz w:val="28"/>
          <w:szCs w:val="28"/>
        </w:rPr>
        <w:t>в течение 10 дней с даты получения отчетов о достижении результата предоставления субсидии и характеристик использования субсидии в соответствии с соглашением</w:t>
      </w:r>
      <w:r w:rsidR="00D86BB4">
        <w:rPr>
          <w:rFonts w:ascii="Times New Roman" w:hAnsi="Times New Roman"/>
          <w:sz w:val="28"/>
          <w:szCs w:val="28"/>
        </w:rPr>
        <w:t>.</w:t>
      </w:r>
    </w:p>
    <w:p w14:paraId="4B71472F" w14:textId="1F97283C" w:rsidR="00290D09" w:rsidRPr="00134FDC" w:rsidRDefault="00D106BE" w:rsidP="001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t>5.</w:t>
      </w:r>
      <w:r w:rsidR="00BB79D1" w:rsidRPr="00134FDC">
        <w:rPr>
          <w:rFonts w:ascii="Times New Roman" w:hAnsi="Times New Roman"/>
          <w:sz w:val="28"/>
          <w:szCs w:val="28"/>
        </w:rPr>
        <w:t>6</w:t>
      </w:r>
      <w:r w:rsidR="00290D09" w:rsidRPr="00134FDC">
        <w:rPr>
          <w:rFonts w:ascii="Times New Roman" w:hAnsi="Times New Roman"/>
          <w:sz w:val="28"/>
          <w:szCs w:val="28"/>
        </w:rPr>
        <w:t>.</w:t>
      </w:r>
      <w:r w:rsidR="004D67B4" w:rsidRPr="00134FDC">
        <w:rPr>
          <w:rFonts w:ascii="Times New Roman" w:hAnsi="Times New Roman"/>
          <w:sz w:val="28"/>
          <w:szCs w:val="28"/>
        </w:rPr>
        <w:t> </w:t>
      </w:r>
      <w:r w:rsidR="00290D09" w:rsidRPr="00134FDC">
        <w:rPr>
          <w:rFonts w:ascii="Times New Roman" w:hAnsi="Times New Roman"/>
          <w:sz w:val="28"/>
          <w:szCs w:val="28"/>
        </w:rPr>
        <w:t xml:space="preserve">В случае неиспользования </w:t>
      </w:r>
      <w:r w:rsidR="00846A7E" w:rsidRPr="00134FDC">
        <w:rPr>
          <w:rFonts w:ascii="Times New Roman" w:hAnsi="Times New Roman"/>
          <w:sz w:val="28"/>
          <w:szCs w:val="28"/>
        </w:rPr>
        <w:t>субсидии</w:t>
      </w:r>
      <w:r w:rsidR="00290D09" w:rsidRPr="00134FDC">
        <w:rPr>
          <w:rFonts w:ascii="Times New Roman" w:hAnsi="Times New Roman"/>
          <w:sz w:val="28"/>
          <w:szCs w:val="28"/>
        </w:rPr>
        <w:t xml:space="preserve"> в полном объеме в текущем финансовом году средства </w:t>
      </w:r>
      <w:r w:rsidR="00846A7E" w:rsidRPr="00134FDC">
        <w:rPr>
          <w:rFonts w:ascii="Times New Roman" w:hAnsi="Times New Roman"/>
          <w:sz w:val="28"/>
          <w:szCs w:val="28"/>
        </w:rPr>
        <w:t>субсидии</w:t>
      </w:r>
      <w:r w:rsidR="00290D09" w:rsidRPr="00134FDC">
        <w:rPr>
          <w:rFonts w:ascii="Times New Roman" w:hAnsi="Times New Roman"/>
          <w:sz w:val="28"/>
          <w:szCs w:val="28"/>
        </w:rPr>
        <w:t xml:space="preserve"> подлежат возврату в областной бюджет в срок до 30 декабря текущего </w:t>
      </w:r>
      <w:r w:rsidR="0011725C" w:rsidRPr="00134FDC">
        <w:rPr>
          <w:rFonts w:ascii="Times New Roman" w:hAnsi="Times New Roman"/>
          <w:sz w:val="28"/>
          <w:szCs w:val="28"/>
        </w:rPr>
        <w:t>финансового</w:t>
      </w:r>
      <w:r w:rsidR="00290D09" w:rsidRPr="00134FDC">
        <w:rPr>
          <w:rFonts w:ascii="Times New Roman" w:hAnsi="Times New Roman"/>
          <w:sz w:val="28"/>
          <w:szCs w:val="28"/>
        </w:rPr>
        <w:t xml:space="preserve"> года.</w:t>
      </w:r>
    </w:p>
    <w:p w14:paraId="2E40E318" w14:textId="77777777" w:rsidR="00A572A8" w:rsidRPr="00A572A8" w:rsidRDefault="00A572A8" w:rsidP="008B6B2D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 w:rsidRPr="00134FDC">
        <w:rPr>
          <w:rFonts w:ascii="Times New Roman" w:hAnsi="Times New Roman"/>
          <w:sz w:val="28"/>
          <w:szCs w:val="28"/>
        </w:rPr>
        <w:br w:type="column"/>
      </w:r>
      <w:bookmarkEnd w:id="9"/>
      <w:r w:rsidRPr="00A572A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0A54C9CB" w14:textId="77777777" w:rsidR="00365F64" w:rsidRDefault="00A572A8" w:rsidP="008B6B2D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72A8">
        <w:rPr>
          <w:rFonts w:ascii="Times New Roman" w:hAnsi="Times New Roman"/>
          <w:sz w:val="28"/>
          <w:szCs w:val="28"/>
        </w:rPr>
        <w:t>к</w:t>
      </w:r>
      <w:proofErr w:type="gramEnd"/>
      <w:r w:rsidRPr="00A572A8">
        <w:rPr>
          <w:rFonts w:ascii="Times New Roman" w:hAnsi="Times New Roman"/>
          <w:sz w:val="28"/>
          <w:szCs w:val="28"/>
        </w:rPr>
        <w:t xml:space="preserve"> Порядку предоставления субсидий на осуществление поддержки реализации общественных инициатив, направленных на развитие туристической инфраструктуры</w:t>
      </w:r>
    </w:p>
    <w:p w14:paraId="71CE1B74" w14:textId="77777777" w:rsidR="0028151F" w:rsidRDefault="0028151F" w:rsidP="00711C5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B001F83" w14:textId="4DA6C15A" w:rsidR="004D3724" w:rsidRDefault="004D3724" w:rsidP="00711C5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2BF3C12" w14:textId="77777777" w:rsidR="0062017B" w:rsidRDefault="0062017B" w:rsidP="0062017B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bookmarkStart w:id="10" w:name="_Hlk131851093"/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09"/>
        <w:gridCol w:w="4105"/>
        <w:gridCol w:w="148"/>
        <w:gridCol w:w="1275"/>
        <w:gridCol w:w="3227"/>
        <w:gridCol w:w="164"/>
      </w:tblGrid>
      <w:tr w:rsidR="0062017B" w:rsidRPr="007D782D" w14:paraId="08A97A62" w14:textId="77777777" w:rsidTr="00301DB2"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07F91" w14:textId="77777777" w:rsidR="0062017B" w:rsidRPr="007D782D" w:rsidRDefault="0062017B" w:rsidP="00BD2112">
            <w:pPr>
              <w:jc w:val="both"/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Исходящий номер __________</w:t>
            </w:r>
          </w:p>
        </w:tc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61DFD" w14:textId="57451694" w:rsidR="0062017B" w:rsidRPr="007D782D" w:rsidRDefault="0062017B" w:rsidP="00C474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туризма Кузбасса</w:t>
            </w:r>
          </w:p>
        </w:tc>
      </w:tr>
      <w:tr w:rsidR="0062017B" w:rsidRPr="005F4272" w14:paraId="0D0D8F3F" w14:textId="77777777" w:rsidTr="00301DB2">
        <w:trPr>
          <w:gridAfter w:val="1"/>
          <w:wAfter w:w="164" w:type="dxa"/>
          <w:trHeight w:val="653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8C4A9" w14:textId="77777777" w:rsidR="0062017B" w:rsidRPr="00BD583B" w:rsidRDefault="0062017B" w:rsidP="00BD2112">
            <w:pPr>
              <w:jc w:val="center"/>
              <w:rPr>
                <w:sz w:val="28"/>
                <w:szCs w:val="28"/>
              </w:rPr>
            </w:pPr>
          </w:p>
          <w:p w14:paraId="792D7709" w14:textId="77777777" w:rsidR="0062017B" w:rsidRPr="00BD583B" w:rsidRDefault="0062017B" w:rsidP="009B4729">
            <w:pPr>
              <w:jc w:val="center"/>
              <w:rPr>
                <w:b/>
                <w:sz w:val="28"/>
                <w:szCs w:val="28"/>
              </w:rPr>
            </w:pPr>
            <w:r w:rsidRPr="00BD583B">
              <w:rPr>
                <w:b/>
                <w:sz w:val="28"/>
                <w:szCs w:val="28"/>
              </w:rPr>
              <w:t>Заявка</w:t>
            </w:r>
          </w:p>
          <w:p w14:paraId="2FDB7993" w14:textId="77777777" w:rsidR="009B4729" w:rsidRPr="00BD583B" w:rsidRDefault="009B4729" w:rsidP="009B472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D583B">
              <w:rPr>
                <w:b/>
                <w:sz w:val="28"/>
                <w:szCs w:val="28"/>
              </w:rPr>
              <w:t>на</w:t>
            </w:r>
            <w:proofErr w:type="gramEnd"/>
            <w:r w:rsidRPr="00BD583B">
              <w:rPr>
                <w:b/>
                <w:sz w:val="28"/>
                <w:szCs w:val="28"/>
              </w:rPr>
              <w:t xml:space="preserve"> участие в конкурсном отборе на предоставление субсидий на осуществление поддержки реализации общественных инициатив, направленных на развитие туристической инфраструктуры</w:t>
            </w:r>
          </w:p>
          <w:p w14:paraId="603C86D5" w14:textId="77777777" w:rsidR="0062017B" w:rsidRPr="00BD583B" w:rsidRDefault="0062017B" w:rsidP="00BD2112">
            <w:pPr>
              <w:jc w:val="center"/>
              <w:rPr>
                <w:sz w:val="28"/>
                <w:szCs w:val="28"/>
              </w:rPr>
            </w:pPr>
          </w:p>
        </w:tc>
      </w:tr>
      <w:tr w:rsidR="0062017B" w:rsidRPr="007D782D" w14:paraId="2D1B0EF4" w14:textId="77777777" w:rsidTr="00301DB2">
        <w:trPr>
          <w:gridAfter w:val="1"/>
          <w:wAfter w:w="164" w:type="dxa"/>
        </w:trPr>
        <w:tc>
          <w:tcPr>
            <w:tcW w:w="9464" w:type="dxa"/>
            <w:gridSpan w:val="5"/>
            <w:tcBorders>
              <w:left w:val="nil"/>
              <w:right w:val="nil"/>
            </w:tcBorders>
            <w:vAlign w:val="bottom"/>
          </w:tcPr>
          <w:p w14:paraId="5C3D0CA5" w14:textId="77777777" w:rsidR="0062017B" w:rsidRPr="00BD583B" w:rsidRDefault="0062017B" w:rsidP="00BD2112">
            <w:pPr>
              <w:jc w:val="center"/>
              <w:rPr>
                <w:sz w:val="28"/>
                <w:szCs w:val="28"/>
              </w:rPr>
            </w:pPr>
          </w:p>
        </w:tc>
      </w:tr>
      <w:tr w:rsidR="00BD583B" w:rsidRPr="007D782D" w14:paraId="3A394FDE" w14:textId="77777777" w:rsidTr="00301DB2">
        <w:trPr>
          <w:gridAfter w:val="1"/>
          <w:wAfter w:w="164" w:type="dxa"/>
        </w:trPr>
        <w:tc>
          <w:tcPr>
            <w:tcW w:w="9464" w:type="dxa"/>
            <w:gridSpan w:val="5"/>
            <w:tcBorders>
              <w:left w:val="nil"/>
              <w:right w:val="nil"/>
            </w:tcBorders>
            <w:vAlign w:val="bottom"/>
          </w:tcPr>
          <w:p w14:paraId="14592050" w14:textId="77777777" w:rsidR="00BD583B" w:rsidRPr="00BD583B" w:rsidRDefault="00BD583B" w:rsidP="00BD2112">
            <w:pPr>
              <w:jc w:val="center"/>
              <w:rPr>
                <w:sz w:val="28"/>
                <w:szCs w:val="28"/>
              </w:rPr>
            </w:pPr>
          </w:p>
        </w:tc>
      </w:tr>
      <w:tr w:rsidR="00BD583B" w:rsidRPr="007D782D" w14:paraId="3AB7C8E8" w14:textId="77777777" w:rsidTr="00301DB2">
        <w:trPr>
          <w:gridAfter w:val="1"/>
          <w:wAfter w:w="164" w:type="dxa"/>
        </w:trPr>
        <w:tc>
          <w:tcPr>
            <w:tcW w:w="9464" w:type="dxa"/>
            <w:gridSpan w:val="5"/>
            <w:tcBorders>
              <w:left w:val="nil"/>
              <w:right w:val="nil"/>
            </w:tcBorders>
            <w:vAlign w:val="bottom"/>
          </w:tcPr>
          <w:p w14:paraId="49396A82" w14:textId="77777777" w:rsidR="00BD583B" w:rsidRPr="00BD583B" w:rsidRDefault="00BD583B" w:rsidP="00BD2112">
            <w:pPr>
              <w:jc w:val="center"/>
              <w:rPr>
                <w:sz w:val="28"/>
                <w:szCs w:val="28"/>
              </w:rPr>
            </w:pPr>
          </w:p>
        </w:tc>
      </w:tr>
      <w:tr w:rsidR="0062017B" w:rsidRPr="007D782D" w14:paraId="3440B91F" w14:textId="77777777" w:rsidTr="00301DB2">
        <w:trPr>
          <w:gridAfter w:val="1"/>
          <w:wAfter w:w="164" w:type="dxa"/>
          <w:trHeight w:val="529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FA0B0E5" w14:textId="77777777" w:rsidR="00BD583B" w:rsidRPr="00E6074F" w:rsidRDefault="00BD583B" w:rsidP="00BD583B">
            <w:pPr>
              <w:jc w:val="center"/>
            </w:pPr>
            <w:r w:rsidRPr="00E6074F">
              <w:t>(</w:t>
            </w:r>
            <w:proofErr w:type="gramStart"/>
            <w:r w:rsidRPr="00E6074F">
              <w:t>наименование</w:t>
            </w:r>
            <w:proofErr w:type="gramEnd"/>
            <w:r w:rsidRPr="00E6074F">
              <w:t xml:space="preserve">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  <w:p w14:paraId="7D5FF1EA" w14:textId="646B9EC4" w:rsidR="0062017B" w:rsidRPr="00BD583B" w:rsidRDefault="0062017B" w:rsidP="0063167C">
            <w:pPr>
              <w:rPr>
                <w:sz w:val="28"/>
                <w:szCs w:val="28"/>
              </w:rPr>
            </w:pPr>
            <w:proofErr w:type="gramStart"/>
            <w:r w:rsidRPr="00BD583B">
              <w:rPr>
                <w:sz w:val="28"/>
                <w:szCs w:val="28"/>
              </w:rPr>
              <w:t>в</w:t>
            </w:r>
            <w:proofErr w:type="gramEnd"/>
            <w:r w:rsidRPr="00BD583B">
              <w:rPr>
                <w:sz w:val="28"/>
                <w:szCs w:val="28"/>
              </w:rPr>
              <w:t xml:space="preserve"> лице</w:t>
            </w:r>
          </w:p>
          <w:p w14:paraId="64D0AB19" w14:textId="77777777" w:rsidR="0062017B" w:rsidRPr="00BD583B" w:rsidRDefault="0062017B" w:rsidP="0063167C">
            <w:pPr>
              <w:rPr>
                <w:sz w:val="28"/>
                <w:szCs w:val="28"/>
              </w:rPr>
            </w:pPr>
          </w:p>
        </w:tc>
      </w:tr>
      <w:tr w:rsidR="0062017B" w:rsidRPr="00082B9F" w14:paraId="5DE8CF6B" w14:textId="77777777" w:rsidTr="00301DB2">
        <w:trPr>
          <w:gridAfter w:val="1"/>
          <w:wAfter w:w="164" w:type="dxa"/>
        </w:trPr>
        <w:tc>
          <w:tcPr>
            <w:tcW w:w="9464" w:type="dxa"/>
            <w:gridSpan w:val="5"/>
            <w:tcBorders>
              <w:left w:val="nil"/>
              <w:bottom w:val="nil"/>
              <w:right w:val="nil"/>
            </w:tcBorders>
          </w:tcPr>
          <w:p w14:paraId="320AA857" w14:textId="77777777" w:rsidR="0062017B" w:rsidRPr="00E6074F" w:rsidRDefault="0062017B" w:rsidP="0063167C">
            <w:pPr>
              <w:jc w:val="center"/>
            </w:pPr>
            <w:r w:rsidRPr="00E6074F">
              <w:t>(</w:t>
            </w:r>
            <w:proofErr w:type="gramStart"/>
            <w:r w:rsidRPr="00E6074F">
              <w:t>наименование</w:t>
            </w:r>
            <w:proofErr w:type="gramEnd"/>
            <w:r w:rsidRPr="00E6074F">
              <w:t xml:space="preserve"> должности, фамилия, имя, отчество (при наличии) руководителя или лица, исполняющего его обязанности, участника конкурсного отбора (заполняется юридическим лицом)</w:t>
            </w:r>
          </w:p>
        </w:tc>
      </w:tr>
      <w:tr w:rsidR="0062017B" w:rsidRPr="007D782D" w14:paraId="3923B8FE" w14:textId="77777777" w:rsidTr="008B6B2D">
        <w:trPr>
          <w:gridAfter w:val="1"/>
          <w:wAfter w:w="164" w:type="dxa"/>
          <w:trHeight w:val="1242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A3674" w14:textId="646DE4F3" w:rsidR="0062017B" w:rsidRPr="00BD583B" w:rsidRDefault="0062017B" w:rsidP="0063167C">
            <w:pPr>
              <w:jc w:val="both"/>
              <w:rPr>
                <w:sz w:val="28"/>
                <w:szCs w:val="28"/>
              </w:rPr>
            </w:pPr>
            <w:proofErr w:type="gramStart"/>
            <w:r w:rsidRPr="00BD583B">
              <w:rPr>
                <w:sz w:val="28"/>
                <w:szCs w:val="28"/>
              </w:rPr>
              <w:t>представляет</w:t>
            </w:r>
            <w:proofErr w:type="gramEnd"/>
            <w:r w:rsidRPr="00BD583B">
              <w:rPr>
                <w:sz w:val="28"/>
                <w:szCs w:val="28"/>
              </w:rPr>
              <w:t xml:space="preserve"> </w:t>
            </w:r>
            <w:r w:rsidR="00C47496" w:rsidRPr="00BD583B">
              <w:rPr>
                <w:sz w:val="28"/>
                <w:szCs w:val="28"/>
              </w:rPr>
              <w:t>общественную инициативу, направленную на развитие туристической инфраструктуры</w:t>
            </w:r>
            <w:r w:rsidRPr="00BD583B">
              <w:rPr>
                <w:sz w:val="28"/>
                <w:szCs w:val="28"/>
              </w:rPr>
              <w:t xml:space="preserve"> (далее – </w:t>
            </w:r>
            <w:r w:rsidR="00C47496" w:rsidRPr="00BD583B">
              <w:rPr>
                <w:sz w:val="28"/>
                <w:szCs w:val="28"/>
              </w:rPr>
              <w:t>общественная инициатива</w:t>
            </w:r>
            <w:r w:rsidRPr="00BD583B">
              <w:rPr>
                <w:sz w:val="28"/>
                <w:szCs w:val="28"/>
              </w:rPr>
              <w:t>)</w:t>
            </w:r>
          </w:p>
          <w:p w14:paraId="2A3DC036" w14:textId="634639E2" w:rsidR="008B6B2D" w:rsidRPr="00BD583B" w:rsidRDefault="008B6B2D" w:rsidP="006316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  <w:r w:rsidRPr="008B6B2D">
              <w:rPr>
                <w:sz w:val="28"/>
                <w:szCs w:val="28"/>
              </w:rPr>
              <w:t>.</w:t>
            </w:r>
          </w:p>
          <w:p w14:paraId="50B7E046" w14:textId="0FC240D4" w:rsidR="0062017B" w:rsidRPr="008B6B2D" w:rsidRDefault="008B6B2D" w:rsidP="0063167C">
            <w:pPr>
              <w:jc w:val="center"/>
              <w:rPr>
                <w:sz w:val="28"/>
                <w:szCs w:val="28"/>
              </w:rPr>
            </w:pPr>
            <w:r w:rsidRPr="00E6074F">
              <w:t>(</w:t>
            </w:r>
            <w:proofErr w:type="gramStart"/>
            <w:r w:rsidRPr="00E6074F">
              <w:t>наименование</w:t>
            </w:r>
            <w:proofErr w:type="gramEnd"/>
            <w:r w:rsidRPr="00E6074F">
              <w:t xml:space="preserve"> общественной инициативы)</w:t>
            </w:r>
          </w:p>
        </w:tc>
      </w:tr>
      <w:tr w:rsidR="0062017B" w:rsidRPr="00413ABF" w14:paraId="40CD0A84" w14:textId="77777777" w:rsidTr="0063167C">
        <w:trPr>
          <w:gridAfter w:val="1"/>
          <w:wAfter w:w="164" w:type="dxa"/>
          <w:trHeight w:val="20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7EC9C" w14:textId="59B246B5" w:rsidR="0062017B" w:rsidRPr="00413ABF" w:rsidRDefault="0062017B" w:rsidP="003B7ADB">
            <w:pPr>
              <w:ind w:firstLine="709"/>
              <w:jc w:val="both"/>
              <w:rPr>
                <w:sz w:val="28"/>
                <w:szCs w:val="28"/>
              </w:rPr>
            </w:pPr>
            <w:r w:rsidRPr="00413ABF">
              <w:rPr>
                <w:sz w:val="28"/>
                <w:szCs w:val="28"/>
              </w:rPr>
              <w:t xml:space="preserve">Объем запрашиваемой субсидии на реализацию </w:t>
            </w:r>
            <w:r w:rsidR="00C47496" w:rsidRPr="00C47496">
              <w:rPr>
                <w:sz w:val="28"/>
                <w:szCs w:val="28"/>
              </w:rPr>
              <w:t>общественной инициативы</w:t>
            </w:r>
            <w:r w:rsidRPr="00413ABF">
              <w:rPr>
                <w:sz w:val="28"/>
                <w:szCs w:val="28"/>
              </w:rPr>
              <w:t xml:space="preserve"> составляет</w:t>
            </w:r>
            <w:r w:rsidR="00301DB2">
              <w:t xml:space="preserve"> </w:t>
            </w:r>
            <w:r w:rsidR="00301DB2">
              <w:rPr>
                <w:sz w:val="28"/>
                <w:szCs w:val="28"/>
              </w:rPr>
              <w:t xml:space="preserve">____________________ </w:t>
            </w:r>
            <w:r w:rsidR="00301DB2" w:rsidRPr="00301DB2">
              <w:rPr>
                <w:sz w:val="28"/>
                <w:szCs w:val="28"/>
              </w:rPr>
              <w:t>рублей</w:t>
            </w:r>
            <w:r w:rsidR="0063167C">
              <w:rPr>
                <w:sz w:val="28"/>
                <w:szCs w:val="28"/>
              </w:rPr>
              <w:t>.</w:t>
            </w:r>
          </w:p>
        </w:tc>
      </w:tr>
      <w:tr w:rsidR="0062017B" w:rsidRPr="00413ABF" w14:paraId="2E7E5AC1" w14:textId="77777777" w:rsidTr="0063167C">
        <w:trPr>
          <w:gridAfter w:val="1"/>
          <w:wAfter w:w="164" w:type="dxa"/>
          <w:trHeight w:val="619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5ADED" w14:textId="00439FAD" w:rsidR="0062017B" w:rsidRPr="00413ABF" w:rsidRDefault="0062017B" w:rsidP="00BD583B">
            <w:pPr>
              <w:ind w:firstLine="709"/>
              <w:jc w:val="both"/>
              <w:rPr>
                <w:sz w:val="28"/>
                <w:szCs w:val="28"/>
              </w:rPr>
            </w:pPr>
            <w:r w:rsidRPr="00413ABF">
              <w:rPr>
                <w:sz w:val="28"/>
                <w:szCs w:val="28"/>
              </w:rPr>
              <w:t xml:space="preserve">Размер собственных средств, </w:t>
            </w:r>
            <w:r w:rsidR="002814A9">
              <w:rPr>
                <w:sz w:val="28"/>
                <w:szCs w:val="28"/>
              </w:rPr>
              <w:t>направленных на</w:t>
            </w:r>
            <w:r w:rsidRPr="00413ABF">
              <w:rPr>
                <w:sz w:val="28"/>
                <w:szCs w:val="28"/>
              </w:rPr>
              <w:t xml:space="preserve"> реализацию </w:t>
            </w:r>
            <w:r w:rsidR="00C47496" w:rsidRPr="00C47496">
              <w:rPr>
                <w:sz w:val="28"/>
                <w:szCs w:val="28"/>
              </w:rPr>
              <w:t>общественной инициативы</w:t>
            </w:r>
            <w:r w:rsidRPr="00413ABF">
              <w:rPr>
                <w:sz w:val="28"/>
                <w:szCs w:val="28"/>
              </w:rPr>
              <w:t>, составляет</w:t>
            </w:r>
          </w:p>
        </w:tc>
      </w:tr>
      <w:tr w:rsidR="00316B75" w:rsidRPr="007D782D" w14:paraId="09DD8F37" w14:textId="77777777" w:rsidTr="00BB7EE2">
        <w:trPr>
          <w:gridAfter w:val="1"/>
          <w:wAfter w:w="164" w:type="dxa"/>
        </w:trPr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2DD6E355" w14:textId="77777777" w:rsidR="00316B75" w:rsidRDefault="00316B75" w:rsidP="0063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14:paraId="406C690B" w14:textId="301C6423" w:rsidR="00316B75" w:rsidRPr="00413ABF" w:rsidRDefault="00316B75" w:rsidP="00631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6970D" w14:textId="77777777" w:rsidR="00316B75" w:rsidRPr="007D782D" w:rsidRDefault="00316B75" w:rsidP="0063167C">
            <w:pPr>
              <w:rPr>
                <w:sz w:val="28"/>
                <w:szCs w:val="28"/>
              </w:rPr>
            </w:pPr>
            <w:proofErr w:type="gramStart"/>
            <w:r w:rsidRPr="007D782D"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</w:tr>
      <w:tr w:rsidR="00316B75" w:rsidRPr="007D782D" w14:paraId="5E382F83" w14:textId="77777777" w:rsidTr="00BB7EE2">
        <w:trPr>
          <w:gridAfter w:val="1"/>
          <w:wAfter w:w="164" w:type="dxa"/>
        </w:trPr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3CBDB05" w14:textId="3DBA1278" w:rsidR="00316B75" w:rsidRPr="007D782D" w:rsidRDefault="00316B75" w:rsidP="0063167C">
            <w:pPr>
              <w:rPr>
                <w:sz w:val="28"/>
                <w:szCs w:val="28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DFE79" w14:textId="520AB77A" w:rsidR="00316B75" w:rsidRPr="007D782D" w:rsidRDefault="00316B75" w:rsidP="0063167C">
            <w:pPr>
              <w:rPr>
                <w:sz w:val="28"/>
                <w:szCs w:val="28"/>
              </w:rPr>
            </w:pPr>
            <w:proofErr w:type="gramStart"/>
            <w:r w:rsidRPr="00316B75">
              <w:rPr>
                <w:sz w:val="28"/>
                <w:szCs w:val="28"/>
              </w:rPr>
              <w:t>процентов</w:t>
            </w:r>
            <w:proofErr w:type="gramEnd"/>
            <w:r w:rsidRPr="00316B75">
              <w:rPr>
                <w:sz w:val="28"/>
                <w:szCs w:val="28"/>
              </w:rPr>
              <w:t xml:space="preserve"> от общей суммы затрат.</w:t>
            </w:r>
          </w:p>
        </w:tc>
      </w:tr>
      <w:tr w:rsidR="0062017B" w:rsidRPr="00413ABF" w14:paraId="4715731C" w14:textId="77777777" w:rsidTr="00875E55">
        <w:trPr>
          <w:gridAfter w:val="1"/>
          <w:wAfter w:w="164" w:type="dxa"/>
          <w:trHeight w:val="1475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FE016" w14:textId="3A97E3FB" w:rsidR="0062017B" w:rsidRDefault="0062017B" w:rsidP="00875E55">
            <w:pPr>
              <w:ind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В случае признания настоящей заявки</w:t>
            </w:r>
            <w:r>
              <w:rPr>
                <w:sz w:val="28"/>
                <w:szCs w:val="28"/>
              </w:rPr>
              <w:t>,</w:t>
            </w:r>
            <w:r w:rsidRPr="00936453">
              <w:rPr>
                <w:sz w:val="28"/>
                <w:szCs w:val="28"/>
              </w:rPr>
              <w:t xml:space="preserve"> прошедшей отбор</w:t>
            </w:r>
            <w:r>
              <w:rPr>
                <w:sz w:val="28"/>
                <w:szCs w:val="28"/>
              </w:rPr>
              <w:t>,</w:t>
            </w:r>
            <w:r w:rsidRPr="00936453">
              <w:rPr>
                <w:sz w:val="28"/>
                <w:szCs w:val="28"/>
              </w:rPr>
              <w:t xml:space="preserve"> и заключения соглашения о предоставлении субсидии </w:t>
            </w:r>
            <w:r w:rsidR="002731FE" w:rsidRPr="002731FE">
              <w:rPr>
                <w:sz w:val="28"/>
                <w:szCs w:val="28"/>
              </w:rPr>
              <w:t>на осуществление поддержки реализации общественных инициатив, направленных на развитие туристической инфраструктуры</w:t>
            </w:r>
            <w:r w:rsidR="002731FE">
              <w:rPr>
                <w:sz w:val="28"/>
                <w:szCs w:val="28"/>
              </w:rPr>
              <w:t>,</w:t>
            </w:r>
            <w:r w:rsidR="002731FE" w:rsidRPr="002731FE">
              <w:rPr>
                <w:sz w:val="28"/>
                <w:szCs w:val="28"/>
              </w:rPr>
              <w:t xml:space="preserve"> </w:t>
            </w:r>
            <w:r w:rsidRPr="00936453">
              <w:rPr>
                <w:sz w:val="28"/>
                <w:szCs w:val="28"/>
              </w:rPr>
              <w:t>обязуюсь достичь следующих результатов предоставления субсидии:</w:t>
            </w:r>
          </w:p>
          <w:p w14:paraId="76C9DEC8" w14:textId="0666ABF8" w:rsidR="00875E55" w:rsidRDefault="00875E55" w:rsidP="007C5A5A">
            <w:pPr>
              <w:rPr>
                <w:sz w:val="28"/>
                <w:szCs w:val="28"/>
              </w:rPr>
            </w:pPr>
          </w:p>
          <w:p w14:paraId="2BE0082F" w14:textId="77777777" w:rsidR="00FA426E" w:rsidRDefault="00FA426E" w:rsidP="007C5A5A">
            <w:pPr>
              <w:rPr>
                <w:sz w:val="28"/>
                <w:szCs w:val="28"/>
              </w:rPr>
            </w:pPr>
          </w:p>
          <w:p w14:paraId="0AAA9CE0" w14:textId="76535AA8" w:rsidR="007C5A5A" w:rsidRPr="007C5A5A" w:rsidRDefault="007C5A5A" w:rsidP="007C5A5A">
            <w:pPr>
              <w:rPr>
                <w:sz w:val="28"/>
                <w:szCs w:val="28"/>
              </w:rPr>
            </w:pPr>
          </w:p>
        </w:tc>
      </w:tr>
      <w:tr w:rsidR="0062017B" w:rsidRPr="00736E39" w14:paraId="02541EED" w14:textId="77777777" w:rsidTr="00875E55"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D436" w14:textId="77777777" w:rsidR="0062017B" w:rsidRPr="00936453" w:rsidRDefault="0062017B" w:rsidP="00BD2112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lastRenderedPageBreak/>
              <w:t>№</w:t>
            </w:r>
          </w:p>
          <w:p w14:paraId="6AF2E9B1" w14:textId="77777777" w:rsidR="0062017B" w:rsidRPr="00936453" w:rsidRDefault="0062017B" w:rsidP="00BD2112">
            <w:pPr>
              <w:jc w:val="center"/>
              <w:rPr>
                <w:sz w:val="28"/>
                <w:szCs w:val="28"/>
              </w:rPr>
            </w:pPr>
            <w:proofErr w:type="gramStart"/>
            <w:r w:rsidRPr="00936453">
              <w:rPr>
                <w:sz w:val="28"/>
                <w:szCs w:val="28"/>
              </w:rPr>
              <w:t>п</w:t>
            </w:r>
            <w:proofErr w:type="gramEnd"/>
            <w:r w:rsidRPr="00936453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0F7C" w14:textId="77777777" w:rsidR="0062017B" w:rsidRPr="00936453" w:rsidRDefault="0062017B" w:rsidP="00BD2112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 xml:space="preserve">Наименование показателя результата предоставления субсидии </w:t>
            </w:r>
            <w:r w:rsidRPr="00936453">
              <w:rPr>
                <w:sz w:val="28"/>
                <w:szCs w:val="28"/>
              </w:rPr>
              <w:br/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B5FA" w14:textId="77777777" w:rsidR="0062017B" w:rsidRPr="00936453" w:rsidRDefault="0062017B" w:rsidP="00BD2112">
            <w:pPr>
              <w:jc w:val="center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Планируемое значение показателя результата предоставления субсидии</w:t>
            </w:r>
          </w:p>
        </w:tc>
      </w:tr>
      <w:tr w:rsidR="0062017B" w:rsidRPr="00413ABF" w14:paraId="545BF939" w14:textId="77777777" w:rsidTr="00301DB2"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31B2C" w14:textId="77777777" w:rsidR="0062017B" w:rsidRPr="00936453" w:rsidRDefault="0062017B" w:rsidP="00BD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66636" w14:textId="6234AF57" w:rsidR="0062017B" w:rsidRPr="00936453" w:rsidRDefault="0062017B" w:rsidP="00BD2112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C26DE" w14:textId="77777777" w:rsidR="0062017B" w:rsidRPr="00936453" w:rsidRDefault="0062017B" w:rsidP="00BD2112">
            <w:pPr>
              <w:jc w:val="center"/>
              <w:rPr>
                <w:sz w:val="28"/>
                <w:szCs w:val="28"/>
              </w:rPr>
            </w:pPr>
          </w:p>
        </w:tc>
      </w:tr>
      <w:tr w:rsidR="00C93956" w:rsidRPr="00413ABF" w14:paraId="0E19F6DE" w14:textId="77777777" w:rsidTr="00301DB2"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81203" w14:textId="5346167F" w:rsidR="00C93956" w:rsidRDefault="00C93956" w:rsidP="00BD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7EED5" w14:textId="77777777" w:rsidR="00C93956" w:rsidRPr="00936453" w:rsidRDefault="00C93956" w:rsidP="00BD2112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230E1" w14:textId="77777777" w:rsidR="00C93956" w:rsidRPr="00936453" w:rsidRDefault="00C93956" w:rsidP="00BD2112">
            <w:pPr>
              <w:jc w:val="center"/>
              <w:rPr>
                <w:sz w:val="28"/>
                <w:szCs w:val="28"/>
              </w:rPr>
            </w:pPr>
          </w:p>
        </w:tc>
      </w:tr>
      <w:tr w:rsidR="00C93956" w:rsidRPr="00413ABF" w14:paraId="1AA3F63D" w14:textId="77777777" w:rsidTr="00301DB2">
        <w:trPr>
          <w:gridAfter w:val="1"/>
          <w:wAfter w:w="164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50BB8" w14:textId="1A4A456A" w:rsidR="00C93956" w:rsidRDefault="00C93956" w:rsidP="00BD2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F5727" w14:textId="77777777" w:rsidR="00C93956" w:rsidRPr="00936453" w:rsidRDefault="00C93956" w:rsidP="00BD2112">
            <w:pPr>
              <w:rPr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F4DAF" w14:textId="77777777" w:rsidR="00C93956" w:rsidRPr="00936453" w:rsidRDefault="00C93956" w:rsidP="00BD2112">
            <w:pPr>
              <w:jc w:val="center"/>
              <w:rPr>
                <w:sz w:val="28"/>
                <w:szCs w:val="28"/>
              </w:rPr>
            </w:pPr>
          </w:p>
        </w:tc>
      </w:tr>
      <w:tr w:rsidR="0062017B" w:rsidRPr="00413ABF" w14:paraId="06E0E093" w14:textId="77777777" w:rsidTr="00301DB2">
        <w:trPr>
          <w:gridAfter w:val="1"/>
          <w:wAfter w:w="164" w:type="dxa"/>
          <w:trHeight w:val="1450"/>
        </w:trPr>
        <w:tc>
          <w:tcPr>
            <w:tcW w:w="9464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bottom"/>
          </w:tcPr>
          <w:p w14:paraId="66DFBACA" w14:textId="3DF1D45C" w:rsidR="0062017B" w:rsidRPr="00936453" w:rsidRDefault="0062017B" w:rsidP="00BD2112">
            <w:pPr>
              <w:ind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Настоящим гарантируется достоверность сведений, представленных в заявке на участие в конкурс</w:t>
            </w:r>
            <w:r w:rsidR="002731FE">
              <w:rPr>
                <w:sz w:val="28"/>
                <w:szCs w:val="28"/>
              </w:rPr>
              <w:t>ном отборе</w:t>
            </w:r>
            <w:r w:rsidRPr="00936453">
              <w:rPr>
                <w:sz w:val="28"/>
                <w:szCs w:val="28"/>
              </w:rPr>
              <w:t>, а также прилагаемых документах, и выражается согласие нести все расходы, связанные с участием в конкурс</w:t>
            </w:r>
            <w:r w:rsidR="00D84F0C">
              <w:rPr>
                <w:sz w:val="28"/>
                <w:szCs w:val="28"/>
              </w:rPr>
              <w:t>ном отборе</w:t>
            </w:r>
            <w:r w:rsidRPr="00936453">
              <w:rPr>
                <w:sz w:val="28"/>
                <w:szCs w:val="28"/>
              </w:rPr>
              <w:t>, включая расходы, связанные с подготовкой и представлением заявок.</w:t>
            </w:r>
          </w:p>
          <w:p w14:paraId="300DD81C" w14:textId="147BD436" w:rsidR="0062017B" w:rsidRPr="00936453" w:rsidRDefault="0062017B" w:rsidP="00BD2112">
            <w:pPr>
              <w:ind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Подписанием настоящ</w:t>
            </w:r>
            <w:r w:rsidR="00973DF2">
              <w:rPr>
                <w:sz w:val="28"/>
                <w:szCs w:val="28"/>
              </w:rPr>
              <w:t>ей заявки</w:t>
            </w:r>
            <w:r w:rsidRPr="00936453">
              <w:rPr>
                <w:sz w:val="28"/>
                <w:szCs w:val="28"/>
              </w:rPr>
              <w:t xml:space="preserve"> подтверждается:</w:t>
            </w:r>
          </w:p>
          <w:p w14:paraId="1E288643" w14:textId="27189085" w:rsidR="0062017B" w:rsidRPr="00936453" w:rsidRDefault="0062017B" w:rsidP="00A9202A">
            <w:pPr>
              <w:ind w:left="31" w:firstLine="678"/>
              <w:jc w:val="both"/>
              <w:rPr>
                <w:sz w:val="28"/>
                <w:szCs w:val="28"/>
              </w:rPr>
            </w:pPr>
            <w:proofErr w:type="gramStart"/>
            <w:r w:rsidRPr="00222C88">
              <w:rPr>
                <w:sz w:val="28"/>
                <w:szCs w:val="28"/>
              </w:rPr>
              <w:t>согласие</w:t>
            </w:r>
            <w:proofErr w:type="gramEnd"/>
            <w:r w:rsidRPr="00222C88">
              <w:rPr>
                <w:sz w:val="28"/>
                <w:szCs w:val="28"/>
              </w:rPr>
              <w:t xml:space="preserve"> с условиями Порядка </w:t>
            </w:r>
            <w:r w:rsidR="00F11155" w:rsidRPr="00F11155">
              <w:rPr>
                <w:sz w:val="28"/>
                <w:szCs w:val="28"/>
              </w:rPr>
              <w:t xml:space="preserve">предоставления субсидий на </w:t>
            </w:r>
            <w:r w:rsidR="00F11155" w:rsidRPr="00973DF2">
              <w:rPr>
                <w:sz w:val="28"/>
                <w:szCs w:val="28"/>
              </w:rPr>
              <w:t>осуществление поддержки реализации общественных инициатив, направленных на развитие туристической инфраструктуры</w:t>
            </w:r>
            <w:r w:rsidRPr="00973DF2">
              <w:rPr>
                <w:sz w:val="28"/>
                <w:szCs w:val="28"/>
              </w:rPr>
              <w:t>, утвержденн</w:t>
            </w:r>
            <w:r w:rsidR="00973DF2" w:rsidRPr="00973DF2">
              <w:rPr>
                <w:sz w:val="28"/>
                <w:szCs w:val="28"/>
              </w:rPr>
              <w:t>ого</w:t>
            </w:r>
            <w:r w:rsidRPr="00973DF2">
              <w:rPr>
                <w:sz w:val="28"/>
                <w:szCs w:val="28"/>
              </w:rPr>
              <w:t xml:space="preserve"> постановлением Правительства Кемеровской области – Кузбасса </w:t>
            </w:r>
            <w:r w:rsidR="00262D90" w:rsidRPr="00973DF2">
              <w:rPr>
                <w:sz w:val="28"/>
                <w:szCs w:val="28"/>
              </w:rPr>
              <w:t xml:space="preserve">                             </w:t>
            </w:r>
            <w:r w:rsidRPr="00973DF2">
              <w:rPr>
                <w:sz w:val="28"/>
                <w:szCs w:val="28"/>
              </w:rPr>
              <w:t>от _______________№_______</w:t>
            </w:r>
            <w:r w:rsidR="00A9202A">
              <w:rPr>
                <w:sz w:val="28"/>
                <w:szCs w:val="28"/>
              </w:rPr>
              <w:t xml:space="preserve"> (далее </w:t>
            </w:r>
            <w:r w:rsidR="00A9202A">
              <w:rPr>
                <w:sz w:val="28"/>
                <w:szCs w:val="28"/>
              </w:rPr>
              <w:softHyphen/>
              <w:t>– Порядок)</w:t>
            </w:r>
            <w:r w:rsidRPr="00973DF2">
              <w:rPr>
                <w:sz w:val="28"/>
                <w:szCs w:val="28"/>
              </w:rPr>
              <w:t>;</w:t>
            </w:r>
          </w:p>
          <w:p w14:paraId="13B374E3" w14:textId="77777777" w:rsidR="0062017B" w:rsidRPr="00936453" w:rsidRDefault="0062017B" w:rsidP="00BD2112">
            <w:pPr>
              <w:ind w:left="31" w:firstLine="709"/>
              <w:jc w:val="both"/>
              <w:rPr>
                <w:sz w:val="28"/>
                <w:szCs w:val="28"/>
              </w:rPr>
            </w:pPr>
            <w:proofErr w:type="gramStart"/>
            <w:r w:rsidRPr="00936453">
              <w:rPr>
                <w:sz w:val="28"/>
                <w:szCs w:val="28"/>
              </w:rPr>
              <w:t>актуальность</w:t>
            </w:r>
            <w:proofErr w:type="gramEnd"/>
            <w:r w:rsidRPr="00936453">
              <w:rPr>
                <w:sz w:val="28"/>
                <w:szCs w:val="28"/>
              </w:rPr>
              <w:t xml:space="preserve"> и достоверность информации, представленной в составе настоящей заявки;</w:t>
            </w:r>
          </w:p>
          <w:p w14:paraId="6697D2F2" w14:textId="77777777" w:rsidR="0062017B" w:rsidRPr="00936453" w:rsidRDefault="0062017B" w:rsidP="00BD2112">
            <w:pPr>
              <w:ind w:left="31" w:firstLine="709"/>
              <w:jc w:val="both"/>
              <w:rPr>
                <w:sz w:val="28"/>
                <w:szCs w:val="28"/>
              </w:rPr>
            </w:pPr>
            <w:proofErr w:type="gramStart"/>
            <w:r w:rsidRPr="00936453">
              <w:rPr>
                <w:sz w:val="28"/>
                <w:szCs w:val="28"/>
              </w:rPr>
              <w:t>актуальность</w:t>
            </w:r>
            <w:proofErr w:type="gramEnd"/>
            <w:r w:rsidRPr="00936453">
              <w:rPr>
                <w:sz w:val="28"/>
                <w:szCs w:val="28"/>
              </w:rPr>
              <w:t xml:space="preserve"> и подлинность документов (электронных копий документов), представленных в составе настоящей заявки;</w:t>
            </w:r>
          </w:p>
          <w:p w14:paraId="69848DBD" w14:textId="6F98B47D" w:rsidR="0062017B" w:rsidRDefault="0062017B" w:rsidP="00BD2112">
            <w:pPr>
              <w:ind w:left="31" w:firstLine="709"/>
              <w:jc w:val="both"/>
              <w:rPr>
                <w:sz w:val="28"/>
                <w:szCs w:val="28"/>
              </w:rPr>
            </w:pPr>
            <w:proofErr w:type="gramStart"/>
            <w:r w:rsidRPr="00936453">
              <w:rPr>
                <w:sz w:val="28"/>
                <w:szCs w:val="28"/>
              </w:rPr>
              <w:t>отсутствие</w:t>
            </w:r>
            <w:proofErr w:type="gramEnd"/>
            <w:r w:rsidRPr="00936453">
              <w:rPr>
                <w:sz w:val="28"/>
                <w:szCs w:val="28"/>
              </w:rPr>
              <w:t xml:space="preserve"> в представленн</w:t>
            </w:r>
            <w:r w:rsidR="00F11155">
              <w:rPr>
                <w:sz w:val="28"/>
                <w:szCs w:val="28"/>
              </w:rPr>
              <w:t>ой</w:t>
            </w:r>
            <w:r w:rsidRPr="00936453">
              <w:rPr>
                <w:sz w:val="28"/>
                <w:szCs w:val="28"/>
              </w:rPr>
              <w:t xml:space="preserve"> на конкурс</w:t>
            </w:r>
            <w:r w:rsidR="00F11155">
              <w:rPr>
                <w:sz w:val="28"/>
                <w:szCs w:val="28"/>
              </w:rPr>
              <w:t>ный отбор</w:t>
            </w:r>
            <w:r w:rsidRPr="00936453">
              <w:rPr>
                <w:sz w:val="28"/>
                <w:szCs w:val="28"/>
              </w:rPr>
              <w:t xml:space="preserve"> настоящей заявкой </w:t>
            </w:r>
            <w:r w:rsidR="00F11155">
              <w:rPr>
                <w:sz w:val="28"/>
                <w:szCs w:val="28"/>
              </w:rPr>
              <w:t>общественной инициативе</w:t>
            </w:r>
            <w:r w:rsidRPr="00936453">
              <w:rPr>
                <w:sz w:val="28"/>
                <w:szCs w:val="28"/>
              </w:rPr>
              <w:t xml:space="preserve"> мероприятий, осуществление которых нарушает требования законодательства;</w:t>
            </w:r>
          </w:p>
          <w:p w14:paraId="34A325EB" w14:textId="40D637C9" w:rsidR="00973DF2" w:rsidRPr="00973DF2" w:rsidRDefault="00973DF2" w:rsidP="00973DF2">
            <w:pPr>
              <w:ind w:left="31" w:firstLine="709"/>
              <w:jc w:val="both"/>
              <w:rPr>
                <w:sz w:val="28"/>
                <w:szCs w:val="28"/>
              </w:rPr>
            </w:pPr>
            <w:proofErr w:type="gramStart"/>
            <w:r w:rsidRPr="00973DF2">
              <w:rPr>
                <w:sz w:val="28"/>
                <w:szCs w:val="28"/>
              </w:rPr>
              <w:t>отсутствие</w:t>
            </w:r>
            <w:proofErr w:type="gramEnd"/>
            <w:r w:rsidRPr="00973DF2">
              <w:rPr>
                <w:sz w:val="28"/>
                <w:szCs w:val="28"/>
              </w:rPr>
              <w:t xml:space="preserve">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областным бюджетом;</w:t>
            </w:r>
          </w:p>
          <w:p w14:paraId="6A00D895" w14:textId="2BEEFDCD" w:rsidR="00973DF2" w:rsidRDefault="00973DF2" w:rsidP="00973DF2">
            <w:pPr>
              <w:ind w:left="31" w:firstLine="709"/>
              <w:jc w:val="both"/>
              <w:rPr>
                <w:sz w:val="28"/>
                <w:szCs w:val="28"/>
              </w:rPr>
            </w:pPr>
            <w:proofErr w:type="gramStart"/>
            <w:r w:rsidRPr="00A9202A">
              <w:rPr>
                <w:sz w:val="28"/>
                <w:szCs w:val="28"/>
              </w:rPr>
              <w:t>что</w:t>
            </w:r>
            <w:proofErr w:type="gramEnd"/>
            <w:r w:rsidRPr="00A9202A">
              <w:rPr>
                <w:sz w:val="28"/>
                <w:szCs w:val="28"/>
              </w:rPr>
              <w:t xml:space="preserve"> участник </w:t>
            </w:r>
            <w:r w:rsidR="00A9202A" w:rsidRPr="00A9202A">
              <w:rPr>
                <w:sz w:val="28"/>
                <w:szCs w:val="28"/>
              </w:rPr>
              <w:t xml:space="preserve">конкурсного отбора </w:t>
            </w:r>
            <w:r w:rsidRPr="00A9202A">
              <w:rPr>
                <w:sz w:val="28"/>
                <w:szCs w:val="28"/>
              </w:rPr>
              <w:t>не получает средства из областного бюджета на основании иных нормативных правовых актов Кемеровской области – Кузбасса на мероприятия, указанные в пункте 1.6 Порядка.</w:t>
            </w:r>
          </w:p>
          <w:p w14:paraId="52CFF8A9" w14:textId="3EC196BD" w:rsidR="001505A8" w:rsidRPr="001505A8" w:rsidRDefault="001505A8" w:rsidP="001505A8">
            <w:pPr>
              <w:ind w:left="28" w:firstLine="709"/>
              <w:jc w:val="both"/>
              <w:rPr>
                <w:sz w:val="28"/>
                <w:szCs w:val="28"/>
              </w:rPr>
            </w:pPr>
            <w:r w:rsidRPr="001505A8">
              <w:rPr>
                <w:sz w:val="28"/>
                <w:szCs w:val="28"/>
              </w:rPr>
              <w:t>Даю согласи</w:t>
            </w:r>
            <w:r w:rsidR="000609DB">
              <w:rPr>
                <w:sz w:val="28"/>
                <w:szCs w:val="28"/>
              </w:rPr>
              <w:t>е Министерству туризма Кузбасса</w:t>
            </w:r>
            <w:r w:rsidRPr="001505A8">
              <w:rPr>
                <w:sz w:val="28"/>
                <w:szCs w:val="28"/>
              </w:rPr>
              <w:t>:</w:t>
            </w:r>
          </w:p>
          <w:p w14:paraId="0F834B15" w14:textId="0F3A59DD" w:rsidR="001505A8" w:rsidRPr="001505A8" w:rsidRDefault="00D16EDD" w:rsidP="001505A8">
            <w:pPr>
              <w:ind w:left="28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505A8" w:rsidRPr="001505A8">
              <w:rPr>
                <w:sz w:val="28"/>
                <w:szCs w:val="28"/>
              </w:rPr>
              <w:t>проверку документов и сведений, указанных в заявке и приложениях к ней;</w:t>
            </w:r>
          </w:p>
          <w:p w14:paraId="7FE004E5" w14:textId="156848E3" w:rsidR="007C5A5A" w:rsidRPr="001505A8" w:rsidRDefault="00D16EDD" w:rsidP="001505A8">
            <w:pPr>
              <w:ind w:left="28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505A8" w:rsidRPr="001505A8">
              <w:rPr>
                <w:sz w:val="28"/>
                <w:szCs w:val="28"/>
              </w:rPr>
              <w:t>осуществление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порядка и услови</w:t>
            </w:r>
            <w:r>
              <w:rPr>
                <w:sz w:val="28"/>
                <w:szCs w:val="28"/>
              </w:rPr>
              <w:t>й</w:t>
            </w:r>
            <w:r w:rsidR="001505A8" w:rsidRPr="001505A8">
              <w:rPr>
                <w:sz w:val="28"/>
                <w:szCs w:val="28"/>
              </w:rPr>
              <w:t xml:space="preserve"> предоставления субсидии в</w:t>
            </w:r>
            <w:r w:rsidR="000157FB">
              <w:rPr>
                <w:sz w:val="28"/>
                <w:szCs w:val="28"/>
              </w:rPr>
              <w:t xml:space="preserve"> соответствии со статьями 268.1, </w:t>
            </w:r>
            <w:r w:rsidR="001505A8" w:rsidRPr="001505A8">
              <w:rPr>
                <w:sz w:val="28"/>
                <w:szCs w:val="28"/>
              </w:rPr>
              <w:t>269.2 Бюджетного кодекса Российской Федерации и на включение таких положений в соглашение;</w:t>
            </w:r>
          </w:p>
          <w:p w14:paraId="5B3B7874" w14:textId="58C41BC7" w:rsidR="001505A8" w:rsidRPr="001505A8" w:rsidRDefault="000609DB" w:rsidP="001505A8">
            <w:pPr>
              <w:ind w:left="28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505A8" w:rsidRPr="001505A8">
              <w:rPr>
                <w:sz w:val="28"/>
                <w:szCs w:val="28"/>
              </w:rPr>
              <w:t xml:space="preserve">публикацию (размещение) в информационно-телекоммуникационной сети «Интернет» информации о _____________________________________, </w:t>
            </w:r>
          </w:p>
          <w:p w14:paraId="1388E597" w14:textId="52BD921F" w:rsidR="001505A8" w:rsidRPr="001505A8" w:rsidRDefault="001505A8" w:rsidP="001505A8">
            <w:pPr>
              <w:ind w:left="28" w:hanging="28"/>
              <w:jc w:val="both"/>
            </w:pPr>
            <w:r w:rsidRPr="001505A8">
              <w:rPr>
                <w:sz w:val="28"/>
                <w:szCs w:val="28"/>
              </w:rPr>
              <w:t xml:space="preserve">                                                      </w:t>
            </w:r>
            <w:r w:rsidR="00262D90">
              <w:rPr>
                <w:sz w:val="28"/>
                <w:szCs w:val="28"/>
              </w:rPr>
              <w:t xml:space="preserve">    </w:t>
            </w:r>
            <w:r w:rsidRPr="001505A8">
              <w:rPr>
                <w:sz w:val="28"/>
                <w:szCs w:val="28"/>
              </w:rPr>
              <w:t xml:space="preserve"> </w:t>
            </w:r>
            <w:r w:rsidRPr="001505A8">
              <w:t>(</w:t>
            </w:r>
            <w:proofErr w:type="gramStart"/>
            <w:r w:rsidRPr="001505A8">
              <w:t>наименование</w:t>
            </w:r>
            <w:proofErr w:type="gramEnd"/>
            <w:r w:rsidRPr="001505A8">
              <w:t xml:space="preserve"> участника конкурсного отбора)</w:t>
            </w:r>
          </w:p>
          <w:p w14:paraId="05DC9778" w14:textId="45D02276" w:rsidR="001505A8" w:rsidRPr="001505A8" w:rsidRDefault="000609DB" w:rsidP="000609D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 w:rsidR="001505A8" w:rsidRPr="001505A8">
              <w:rPr>
                <w:sz w:val="28"/>
                <w:szCs w:val="28"/>
              </w:rPr>
              <w:t xml:space="preserve"> подаваемой заявке на участие в конкурсном отборе на предоставление субсидий на осуществление поддержки реализации общественных инициатив, направленных на развитие туристической инфраструктуры, иной информации, </w:t>
            </w:r>
            <w:r w:rsidR="001505A8" w:rsidRPr="001505A8">
              <w:rPr>
                <w:sz w:val="28"/>
                <w:szCs w:val="28"/>
              </w:rPr>
              <w:lastRenderedPageBreak/>
              <w:t>связанной с соответствующим конкурсом, согласие на обработку персональных данных (для физических лиц);</w:t>
            </w:r>
          </w:p>
          <w:p w14:paraId="354A06EF" w14:textId="7AAB8040" w:rsidR="001505A8" w:rsidRDefault="001505A8" w:rsidP="001505A8">
            <w:pPr>
              <w:ind w:left="28" w:firstLine="709"/>
              <w:jc w:val="both"/>
              <w:rPr>
                <w:sz w:val="28"/>
                <w:szCs w:val="28"/>
              </w:rPr>
            </w:pPr>
            <w:proofErr w:type="gramStart"/>
            <w:r w:rsidRPr="001505A8">
              <w:rPr>
                <w:sz w:val="28"/>
                <w:szCs w:val="28"/>
              </w:rPr>
              <w:t>на</w:t>
            </w:r>
            <w:proofErr w:type="gramEnd"/>
            <w:r w:rsidRPr="001505A8">
              <w:rPr>
                <w:sz w:val="28"/>
                <w:szCs w:val="28"/>
              </w:rPr>
              <w:t xml:space="preserve"> уведомление о принятом решении путем размещения в информационно-телекоммуникационной сети «Интернет».</w:t>
            </w:r>
          </w:p>
          <w:p w14:paraId="6F07E12B" w14:textId="1496BD73" w:rsidR="0062017B" w:rsidRDefault="0062017B" w:rsidP="00BD2112">
            <w:pPr>
              <w:ind w:left="28"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К настоящей заявке на участие в конкурсе прилагаются документы, являющиеся неотъемлемой частью настоящей заявки на участие в конкурс</w:t>
            </w:r>
            <w:r w:rsidR="001505A8">
              <w:rPr>
                <w:sz w:val="28"/>
                <w:szCs w:val="28"/>
              </w:rPr>
              <w:t>ном отборе</w:t>
            </w:r>
            <w:r w:rsidRPr="00936453">
              <w:rPr>
                <w:sz w:val="28"/>
                <w:szCs w:val="28"/>
              </w:rPr>
              <w:t>.</w:t>
            </w:r>
          </w:p>
          <w:p w14:paraId="1C56325A" w14:textId="77777777" w:rsidR="0062017B" w:rsidRPr="00936453" w:rsidRDefault="0062017B" w:rsidP="00BD2112">
            <w:pPr>
              <w:ind w:left="28"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В соответствии с частью 4 статьи 9 Федерального закона от 27</w:t>
            </w:r>
            <w:r>
              <w:rPr>
                <w:sz w:val="28"/>
                <w:szCs w:val="28"/>
              </w:rPr>
              <w:t>.07.</w:t>
            </w:r>
            <w:r w:rsidRPr="00936453">
              <w:rPr>
                <w:sz w:val="28"/>
                <w:szCs w:val="28"/>
              </w:rPr>
              <w:t>2006 № 152-ФЗ «О персональных данных» дается согласие на обработку персональных данных с целью участия в конкурсе. Настоящее согласие на обработку персональных данных действует со дня его подписания до дня его отзыва в письменной форме.</w:t>
            </w:r>
          </w:p>
          <w:p w14:paraId="31D65753" w14:textId="75EEB001" w:rsidR="0062017B" w:rsidRPr="00936453" w:rsidRDefault="0062017B" w:rsidP="00BD2112">
            <w:pPr>
              <w:ind w:left="31" w:firstLine="709"/>
              <w:jc w:val="both"/>
              <w:rPr>
                <w:sz w:val="28"/>
                <w:szCs w:val="28"/>
              </w:rPr>
            </w:pPr>
            <w:r w:rsidRPr="00936453">
              <w:rPr>
                <w:sz w:val="28"/>
                <w:szCs w:val="28"/>
              </w:rPr>
              <w:t>Сообщается также, что для оперативного уведомления по вопросам организационного характера и взаимодействия с Министерством туризма Кузбасса и уполномоченными им лицами уполномочен:</w:t>
            </w:r>
          </w:p>
        </w:tc>
      </w:tr>
      <w:tr w:rsidR="0062017B" w:rsidRPr="00413ABF" w14:paraId="2ABF76C2" w14:textId="77777777" w:rsidTr="00301DB2">
        <w:trPr>
          <w:gridAfter w:val="1"/>
          <w:wAfter w:w="164" w:type="dxa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</w:tcPr>
          <w:p w14:paraId="7C141D92" w14:textId="77777777" w:rsidR="0062017B" w:rsidRPr="00413ABF" w:rsidRDefault="0062017B" w:rsidP="00BD2112">
            <w:pPr>
              <w:rPr>
                <w:sz w:val="28"/>
                <w:szCs w:val="28"/>
              </w:rPr>
            </w:pPr>
          </w:p>
        </w:tc>
      </w:tr>
      <w:tr w:rsidR="0062017B" w:rsidRPr="00413ABF" w14:paraId="21C5910A" w14:textId="77777777" w:rsidTr="00301DB2">
        <w:trPr>
          <w:gridAfter w:val="1"/>
          <w:wAfter w:w="164" w:type="dxa"/>
          <w:trHeight w:val="839"/>
        </w:trPr>
        <w:tc>
          <w:tcPr>
            <w:tcW w:w="9464" w:type="dxa"/>
            <w:gridSpan w:val="5"/>
            <w:tcBorders>
              <w:left w:val="nil"/>
              <w:bottom w:val="nil"/>
              <w:right w:val="nil"/>
            </w:tcBorders>
          </w:tcPr>
          <w:p w14:paraId="04070CA8" w14:textId="77777777" w:rsidR="0062017B" w:rsidRPr="003A778B" w:rsidRDefault="0062017B" w:rsidP="00BD2112">
            <w:pPr>
              <w:jc w:val="center"/>
            </w:pPr>
            <w:r w:rsidRPr="003A778B">
              <w:t>(</w:t>
            </w:r>
            <w:proofErr w:type="gramStart"/>
            <w:r w:rsidRPr="003A778B">
              <w:t>фамилия</w:t>
            </w:r>
            <w:proofErr w:type="gramEnd"/>
            <w:r w:rsidRPr="003A778B">
              <w:t>, имя, отчество (при наличии), должность и контактная информация уполномоченного лица, включая адрес электронной почти, номер контактного телефона)</w:t>
            </w:r>
          </w:p>
          <w:p w14:paraId="3DE088DD" w14:textId="77777777" w:rsidR="00A82866" w:rsidRDefault="00A82866" w:rsidP="008A1275">
            <w:pPr>
              <w:pStyle w:val="ConsPlusNormal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7F7821" w14:textId="6CC0DCB9" w:rsidR="008A1275" w:rsidRDefault="008A1275" w:rsidP="008A1275">
            <w:pPr>
              <w:pStyle w:val="ConsPlusNormal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3A">
              <w:rPr>
                <w:rFonts w:ascii="Times New Roman" w:hAnsi="Times New Roman"/>
                <w:sz w:val="28"/>
                <w:szCs w:val="28"/>
              </w:rPr>
              <w:t>Опись прилагаемых документов (копий д</w:t>
            </w:r>
            <w:r>
              <w:rPr>
                <w:rFonts w:ascii="Times New Roman" w:hAnsi="Times New Roman"/>
                <w:sz w:val="28"/>
                <w:szCs w:val="28"/>
              </w:rPr>
              <w:t>окументов), всего на ____ л. в ___</w:t>
            </w:r>
            <w:r w:rsidRPr="00DF3A3A">
              <w:rPr>
                <w:rFonts w:ascii="Times New Roman" w:hAnsi="Times New Roman"/>
                <w:sz w:val="28"/>
                <w:szCs w:val="28"/>
              </w:rPr>
              <w:t xml:space="preserve"> экз.:</w:t>
            </w:r>
          </w:p>
          <w:p w14:paraId="28303D77" w14:textId="77777777" w:rsidR="008A1275" w:rsidRPr="00707E85" w:rsidRDefault="008A1275" w:rsidP="008A1275">
            <w:pPr>
              <w:pStyle w:val="ConsPlusNormal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85">
              <w:rPr>
                <w:rFonts w:ascii="Times New Roman" w:hAnsi="Times New Roman"/>
                <w:sz w:val="28"/>
                <w:szCs w:val="28"/>
              </w:rPr>
              <w:t>1. ___________________________________________ на __ л. в __ экз.</w:t>
            </w:r>
          </w:p>
          <w:p w14:paraId="5DB2CFE7" w14:textId="77777777" w:rsidR="008A1275" w:rsidRPr="00707E85" w:rsidRDefault="008A1275" w:rsidP="008A1275">
            <w:pPr>
              <w:pStyle w:val="ConsPlusNormal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85">
              <w:rPr>
                <w:rFonts w:ascii="Times New Roman" w:hAnsi="Times New Roman"/>
                <w:sz w:val="28"/>
                <w:szCs w:val="28"/>
              </w:rPr>
              <w:t>2. ___________________________________________ на __ л. в __ экз.</w:t>
            </w:r>
          </w:p>
          <w:p w14:paraId="2FDEAA4F" w14:textId="77777777" w:rsidR="008A1275" w:rsidRDefault="008A1275" w:rsidP="008A1275">
            <w:pPr>
              <w:pStyle w:val="ConsPlusNormal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E85">
              <w:rPr>
                <w:rFonts w:ascii="Times New Roman" w:hAnsi="Times New Roman"/>
                <w:sz w:val="28"/>
                <w:szCs w:val="28"/>
              </w:rPr>
              <w:t>3. ___________________________________________ на __ л. в __ экз.</w:t>
            </w:r>
          </w:p>
          <w:p w14:paraId="0E3BA8C0" w14:textId="32CB46FB" w:rsidR="008A1275" w:rsidRPr="00413ABF" w:rsidRDefault="008A1275" w:rsidP="00BD2112">
            <w:pPr>
              <w:jc w:val="center"/>
              <w:rPr>
                <w:sz w:val="28"/>
                <w:szCs w:val="28"/>
              </w:rPr>
            </w:pPr>
          </w:p>
        </w:tc>
      </w:tr>
      <w:tr w:rsidR="0062017B" w:rsidRPr="007D782D" w14:paraId="5462A7E8" w14:textId="77777777" w:rsidTr="00430B6B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F02AA0" w14:textId="77777777" w:rsidR="008A1275" w:rsidRDefault="008A1275" w:rsidP="00BD2112">
            <w:pPr>
              <w:jc w:val="center"/>
              <w:rPr>
                <w:sz w:val="28"/>
                <w:szCs w:val="28"/>
              </w:rPr>
            </w:pPr>
          </w:p>
          <w:p w14:paraId="0BDB63FD" w14:textId="77777777" w:rsidR="008A1275" w:rsidRDefault="008A1275" w:rsidP="00BD2112">
            <w:pPr>
              <w:jc w:val="center"/>
              <w:rPr>
                <w:sz w:val="28"/>
                <w:szCs w:val="28"/>
              </w:rPr>
            </w:pPr>
          </w:p>
          <w:p w14:paraId="3359E475" w14:textId="3BA03343" w:rsidR="0062017B" w:rsidRPr="00413ABF" w:rsidRDefault="0062017B" w:rsidP="00BD2112">
            <w:pPr>
              <w:jc w:val="center"/>
              <w:rPr>
                <w:sz w:val="28"/>
                <w:szCs w:val="28"/>
              </w:rPr>
            </w:pPr>
            <w:r w:rsidRPr="00413ABF">
              <w:rPr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A9E1C58" w14:textId="77777777" w:rsidR="0062017B" w:rsidRPr="007D782D" w:rsidRDefault="0062017B" w:rsidP="00BD2112">
            <w:pPr>
              <w:jc w:val="right"/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/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B22C84" w14:textId="77777777" w:rsidR="0062017B" w:rsidRPr="007D782D" w:rsidRDefault="0062017B" w:rsidP="00BD2112">
            <w:pPr>
              <w:jc w:val="center"/>
              <w:rPr>
                <w:sz w:val="28"/>
                <w:szCs w:val="28"/>
              </w:rPr>
            </w:pPr>
          </w:p>
        </w:tc>
      </w:tr>
      <w:tr w:rsidR="0062017B" w:rsidRPr="00413ABF" w14:paraId="5805613E" w14:textId="77777777" w:rsidTr="00430B6B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054F5" w14:textId="77777777" w:rsidR="0062017B" w:rsidRPr="007D782D" w:rsidRDefault="0062017B" w:rsidP="00BD2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582780" w14:textId="77777777" w:rsidR="0062017B" w:rsidRPr="007D782D" w:rsidRDefault="0062017B" w:rsidP="00BD2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tcBorders>
              <w:left w:val="nil"/>
              <w:right w:val="nil"/>
            </w:tcBorders>
          </w:tcPr>
          <w:p w14:paraId="56F033F0" w14:textId="77777777" w:rsidR="0062017B" w:rsidRPr="008F52C3" w:rsidRDefault="0062017B" w:rsidP="00BD2112">
            <w:pPr>
              <w:jc w:val="center"/>
            </w:pPr>
            <w:r w:rsidRPr="008F52C3">
              <w:t>(</w:t>
            </w:r>
            <w:proofErr w:type="gramStart"/>
            <w:r w:rsidRPr="008F52C3">
              <w:t>фамилия</w:t>
            </w:r>
            <w:proofErr w:type="gramEnd"/>
            <w:r w:rsidRPr="008F52C3">
              <w:t>, имя, отчество (при наличии)</w:t>
            </w:r>
          </w:p>
        </w:tc>
      </w:tr>
      <w:tr w:rsidR="0062017B" w:rsidRPr="007D782D" w14:paraId="7EC377CC" w14:textId="77777777" w:rsidTr="003C77F3">
        <w:trPr>
          <w:trHeight w:val="1021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0664E" w14:textId="644E8F43" w:rsidR="0062017B" w:rsidRPr="002E426F" w:rsidRDefault="0034634E" w:rsidP="003463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2017B" w:rsidRPr="002E426F">
              <w:rPr>
                <w:sz w:val="28"/>
                <w:szCs w:val="28"/>
              </w:rPr>
              <w:t xml:space="preserve">П </w:t>
            </w:r>
            <w:r w:rsidR="0062017B" w:rsidRPr="002E426F">
              <w:t>(при наличии)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14:paraId="3011B5EC" w14:textId="77777777" w:rsidR="0062017B" w:rsidRPr="002E426F" w:rsidRDefault="0062017B" w:rsidP="00BD2112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27CF4AE" w14:textId="77777777" w:rsidR="0062017B" w:rsidRPr="007D782D" w:rsidRDefault="0062017B" w:rsidP="00BD2112">
            <w:pPr>
              <w:jc w:val="right"/>
              <w:rPr>
                <w:sz w:val="28"/>
                <w:szCs w:val="28"/>
              </w:rPr>
            </w:pPr>
            <w:r w:rsidRPr="00235433">
              <w:rPr>
                <w:sz w:val="28"/>
                <w:szCs w:val="28"/>
              </w:rPr>
              <w:t>«____»_________ 20__</w:t>
            </w:r>
            <w:r>
              <w:rPr>
                <w:sz w:val="28"/>
                <w:szCs w:val="28"/>
              </w:rPr>
              <w:t xml:space="preserve"> </w:t>
            </w:r>
            <w:r w:rsidRPr="007D782D">
              <w:rPr>
                <w:sz w:val="28"/>
                <w:szCs w:val="28"/>
              </w:rPr>
              <w:t>г.</w:t>
            </w:r>
          </w:p>
        </w:tc>
      </w:tr>
    </w:tbl>
    <w:p w14:paraId="115477F5" w14:textId="708AB8CF" w:rsidR="0062017B" w:rsidRDefault="0062017B" w:rsidP="00711C5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4E0CFFE" w14:textId="0F98013E" w:rsidR="0062017B" w:rsidRDefault="0062017B" w:rsidP="00711C5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89AED56" w14:textId="1A8FF2B5" w:rsidR="0062017B" w:rsidRDefault="0062017B" w:rsidP="00711C5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B6328AE" w14:textId="21BF3102" w:rsidR="0034634E" w:rsidRPr="00A572A8" w:rsidRDefault="00D05F7E" w:rsidP="0034634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34634E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61C98CA" w14:textId="77777777" w:rsidR="0034634E" w:rsidRDefault="0034634E" w:rsidP="0034634E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72A8">
        <w:rPr>
          <w:rFonts w:ascii="Times New Roman" w:hAnsi="Times New Roman"/>
          <w:sz w:val="28"/>
          <w:szCs w:val="28"/>
        </w:rPr>
        <w:t>к</w:t>
      </w:r>
      <w:proofErr w:type="gramEnd"/>
      <w:r w:rsidRPr="00A572A8">
        <w:rPr>
          <w:rFonts w:ascii="Times New Roman" w:hAnsi="Times New Roman"/>
          <w:sz w:val="28"/>
          <w:szCs w:val="28"/>
        </w:rPr>
        <w:t xml:space="preserve"> Порядку предоставления субсидий на осуществление поддержки реализации общественных инициатив, направленных на развитие туристической инфраструктуры</w:t>
      </w:r>
    </w:p>
    <w:p w14:paraId="27DC1594" w14:textId="62A191CC" w:rsidR="002857E1" w:rsidRDefault="002857E1" w:rsidP="0034634E">
      <w:pPr>
        <w:pStyle w:val="ConsPlusNormal"/>
        <w:ind w:left="3828"/>
        <w:jc w:val="center"/>
        <w:rPr>
          <w:sz w:val="28"/>
          <w:szCs w:val="28"/>
        </w:rPr>
      </w:pPr>
    </w:p>
    <w:p w14:paraId="4134A037" w14:textId="77777777" w:rsidR="002857E1" w:rsidRDefault="002857E1" w:rsidP="002857E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678"/>
      </w:tblGrid>
      <w:tr w:rsidR="00225DC2" w:rsidRPr="007D782D" w14:paraId="7C7E09D1" w14:textId="77777777" w:rsidTr="00D05F7E">
        <w:trPr>
          <w:trHeight w:val="82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34F14" w14:textId="02767BD9" w:rsidR="00225DC2" w:rsidRDefault="00225DC2" w:rsidP="001D2C8F">
            <w:pPr>
              <w:jc w:val="center"/>
              <w:rPr>
                <w:sz w:val="28"/>
                <w:szCs w:val="28"/>
              </w:rPr>
            </w:pPr>
            <w:r w:rsidRPr="00CF127E">
              <w:rPr>
                <w:sz w:val="28"/>
                <w:szCs w:val="28"/>
              </w:rPr>
              <w:t>Характеристик</w:t>
            </w:r>
            <w:r w:rsidR="00E6419C">
              <w:rPr>
                <w:sz w:val="28"/>
                <w:szCs w:val="28"/>
              </w:rPr>
              <w:t>а</w:t>
            </w:r>
            <w:r w:rsidRPr="00CF127E">
              <w:rPr>
                <w:sz w:val="28"/>
                <w:szCs w:val="28"/>
              </w:rPr>
              <w:t xml:space="preserve"> </w:t>
            </w:r>
            <w:r w:rsidR="001D2C8F">
              <w:rPr>
                <w:sz w:val="28"/>
                <w:szCs w:val="28"/>
              </w:rPr>
              <w:t xml:space="preserve">общественной </w:t>
            </w:r>
            <w:r w:rsidR="00885996" w:rsidRPr="00885996">
              <w:rPr>
                <w:sz w:val="28"/>
                <w:szCs w:val="28"/>
              </w:rPr>
              <w:t>инициативы, направленной на развитие туристической инфраструктуры (далее – общественная инициатива)</w:t>
            </w:r>
          </w:p>
          <w:p w14:paraId="091189FA" w14:textId="77777777" w:rsidR="006D798F" w:rsidRPr="00926CDD" w:rsidRDefault="006D798F" w:rsidP="006D798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26CDD">
              <w:rPr>
                <w:sz w:val="28"/>
                <w:szCs w:val="28"/>
              </w:rPr>
              <w:t xml:space="preserve">_________________________________________________________________ </w:t>
            </w:r>
          </w:p>
          <w:p w14:paraId="1AF32278" w14:textId="59C445F6" w:rsidR="006D798F" w:rsidRPr="00CF127E" w:rsidRDefault="006D798F" w:rsidP="001264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06471"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</w:t>
            </w:r>
            <w:r w:rsidRPr="00080323">
              <w:t>общественной инициативы, направленной на развитие туристической инфраструктуры</w:t>
            </w:r>
            <w:r w:rsidRPr="00906471">
              <w:t>)</w:t>
            </w:r>
          </w:p>
        </w:tc>
      </w:tr>
      <w:tr w:rsidR="00225DC2" w:rsidRPr="00187D64" w14:paraId="18AA0C8D" w14:textId="77777777" w:rsidTr="00D05F7E">
        <w:trPr>
          <w:trHeight w:val="57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E2FBC" w14:textId="4C0508DB" w:rsidR="00225DC2" w:rsidRPr="001264D6" w:rsidRDefault="00225DC2" w:rsidP="00220C98">
            <w:pPr>
              <w:jc w:val="both"/>
              <w:rPr>
                <w:sz w:val="20"/>
                <w:szCs w:val="20"/>
              </w:rPr>
            </w:pPr>
          </w:p>
        </w:tc>
      </w:tr>
      <w:tr w:rsidR="00225DC2" w:rsidRPr="00187D64" w14:paraId="57A29348" w14:textId="77777777" w:rsidTr="00D05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8A2B9" w14:textId="77777777" w:rsidR="00225DC2" w:rsidRPr="00187D64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>Полное наименование организации или фамилия, имя, отчество (при наличии) индивидуального предпринимателя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F38" w14:textId="77777777" w:rsidR="00225DC2" w:rsidRPr="00187D64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BD583B" w:rsidRPr="00187D64" w14:paraId="71AB9A09" w14:textId="77777777" w:rsidTr="00D05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0303D" w14:textId="0F732FC2" w:rsidR="00BD583B" w:rsidRPr="00187D64" w:rsidRDefault="00BD583B" w:rsidP="00BD5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ИНН, </w:t>
            </w:r>
            <w:r w:rsidRPr="00BD583B">
              <w:rPr>
                <w:sz w:val="28"/>
                <w:szCs w:val="28"/>
              </w:rPr>
              <w:t>ОГРН (для юридического лица) или ОГРНИП (для индивидуального предпринимателя)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635D" w14:textId="77777777" w:rsidR="00BD583B" w:rsidRPr="00187D64" w:rsidRDefault="00BD583B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BD583B" w:rsidRPr="00187D64" w14:paraId="5944C4AB" w14:textId="77777777" w:rsidTr="00D05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BBB25" w14:textId="16D5B8F0" w:rsidR="00BD583B" w:rsidRDefault="00BD583B" w:rsidP="00BD5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D583B">
              <w:rPr>
                <w:sz w:val="28"/>
                <w:szCs w:val="28"/>
              </w:rPr>
              <w:t>иды 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6404" w14:textId="77777777" w:rsidR="00BD583B" w:rsidRPr="00187D64" w:rsidRDefault="00BD583B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225DC2" w:rsidRPr="00187D64" w14:paraId="736E4D66" w14:textId="77777777" w:rsidTr="00D05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CD2B6" w14:textId="31CC28B3" w:rsidR="00225DC2" w:rsidRPr="00187D64" w:rsidRDefault="00225DC2" w:rsidP="00B65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8F32" w14:textId="77777777" w:rsidR="00225DC2" w:rsidRPr="00187D64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225DC2" w:rsidRPr="00187D64" w14:paraId="095040DA" w14:textId="77777777" w:rsidTr="00D05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C32E5" w14:textId="6F19C21D" w:rsidR="00225DC2" w:rsidRPr="00187D64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 xml:space="preserve">Размер </w:t>
            </w:r>
            <w:r w:rsidR="00797320">
              <w:rPr>
                <w:sz w:val="28"/>
                <w:szCs w:val="28"/>
              </w:rPr>
              <w:t xml:space="preserve">запрашиваемой </w:t>
            </w:r>
            <w:r w:rsidRPr="00187D64">
              <w:rPr>
                <w:sz w:val="28"/>
                <w:szCs w:val="28"/>
              </w:rPr>
              <w:t>субсидии, рублей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6A50" w14:textId="77777777" w:rsidR="00225DC2" w:rsidRPr="00187D64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225DC2" w:rsidRPr="00187D64" w14:paraId="41E7DF06" w14:textId="77777777" w:rsidTr="00D05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4B11A" w14:textId="77777777" w:rsidR="00225DC2" w:rsidRPr="00187D64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 xml:space="preserve">Размер </w:t>
            </w:r>
            <w:proofErr w:type="spellStart"/>
            <w:r w:rsidRPr="00187D64">
              <w:rPr>
                <w:sz w:val="28"/>
                <w:szCs w:val="28"/>
              </w:rPr>
              <w:t>софинансирования</w:t>
            </w:r>
            <w:proofErr w:type="spellEnd"/>
            <w:r w:rsidRPr="00187D64">
              <w:rPr>
                <w:sz w:val="28"/>
                <w:szCs w:val="28"/>
              </w:rPr>
              <w:t xml:space="preserve"> </w:t>
            </w:r>
            <w:r w:rsidR="00C22BD1" w:rsidRPr="00187D64">
              <w:rPr>
                <w:sz w:val="28"/>
                <w:szCs w:val="28"/>
              </w:rPr>
              <w:t>общественной инициативы</w:t>
            </w:r>
            <w:r w:rsidRPr="00187D64">
              <w:rPr>
                <w:sz w:val="28"/>
                <w:szCs w:val="28"/>
              </w:rPr>
              <w:t>, рублей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1E59" w14:textId="77777777" w:rsidR="00225DC2" w:rsidRPr="00187D64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225DC2" w:rsidRPr="00187D64" w14:paraId="4BE5754C" w14:textId="77777777" w:rsidTr="00D05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3C6D6" w14:textId="6CAE252E" w:rsidR="00225DC2" w:rsidRPr="00187D64" w:rsidRDefault="00225DC2" w:rsidP="00C2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87D64">
              <w:rPr>
                <w:sz w:val="28"/>
                <w:szCs w:val="28"/>
              </w:rPr>
              <w:t>Размер потраченных средств</w:t>
            </w:r>
            <w:r w:rsidR="00C22BD1" w:rsidRPr="00187D64">
              <w:rPr>
                <w:sz w:val="28"/>
                <w:szCs w:val="28"/>
              </w:rPr>
              <w:t xml:space="preserve"> для целей реализации заявленной</w:t>
            </w:r>
            <w:r w:rsidRPr="00187D64">
              <w:rPr>
                <w:sz w:val="28"/>
                <w:szCs w:val="28"/>
              </w:rPr>
              <w:t xml:space="preserve"> </w:t>
            </w:r>
            <w:r w:rsidR="00C22BD1" w:rsidRPr="00187D64">
              <w:rPr>
                <w:sz w:val="28"/>
                <w:szCs w:val="28"/>
              </w:rPr>
              <w:t>общественной инициативы</w:t>
            </w:r>
            <w:r w:rsidR="00797320">
              <w:rPr>
                <w:sz w:val="28"/>
                <w:szCs w:val="28"/>
              </w:rPr>
              <w:t xml:space="preserve"> (при наличии)</w:t>
            </w:r>
            <w:r w:rsidRPr="00187D64">
              <w:rPr>
                <w:sz w:val="28"/>
                <w:szCs w:val="28"/>
              </w:rPr>
              <w:t>, рублей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1E4" w14:textId="77777777" w:rsidR="00225DC2" w:rsidRPr="00187D64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892FAF" w:rsidRPr="00BB074A" w14:paraId="5DA81C9C" w14:textId="77777777" w:rsidTr="00D05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259AB9" w14:textId="03EEE869" w:rsidR="00892FAF" w:rsidRPr="00BB074A" w:rsidRDefault="00892FAF" w:rsidP="00BD2112">
            <w:pPr>
              <w:pStyle w:val="formattext"/>
              <w:tabs>
                <w:tab w:val="left" w:pos="1658"/>
              </w:tabs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75E7A">
              <w:rPr>
                <w:sz w:val="28"/>
                <w:szCs w:val="28"/>
              </w:rPr>
              <w:t>дрес сайта в информационно</w:t>
            </w:r>
            <w:r>
              <w:rPr>
                <w:sz w:val="28"/>
                <w:szCs w:val="28"/>
              </w:rPr>
              <w:t>-</w:t>
            </w:r>
            <w:r w:rsidRPr="00F75E7A">
              <w:rPr>
                <w:sz w:val="28"/>
                <w:szCs w:val="28"/>
              </w:rPr>
              <w:t>телекоммуникационной сети «Интернет» (в случае</w:t>
            </w:r>
            <w:r>
              <w:rPr>
                <w:sz w:val="28"/>
                <w:szCs w:val="28"/>
              </w:rPr>
              <w:t xml:space="preserve"> </w:t>
            </w:r>
            <w:r w:rsidRPr="00F75E7A">
              <w:rPr>
                <w:sz w:val="28"/>
                <w:szCs w:val="28"/>
              </w:rPr>
              <w:t>его наличия)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1FAD7D2E" w14:textId="77777777" w:rsidR="00892FAF" w:rsidRPr="00BB074A" w:rsidRDefault="00892FAF" w:rsidP="00BD211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2FAF" w:rsidRPr="00BB074A" w14:paraId="5D0D6BC0" w14:textId="77777777" w:rsidTr="00D05F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5E70C7" w14:textId="77777777" w:rsidR="00892FAF" w:rsidRPr="00BB074A" w:rsidRDefault="00892FAF" w:rsidP="00BD2112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F75E7A">
              <w:rPr>
                <w:sz w:val="28"/>
                <w:szCs w:val="28"/>
              </w:rPr>
              <w:t>Страницы в социальных сетях (в случае наличия</w:t>
            </w:r>
            <w:r>
              <w:rPr>
                <w:sz w:val="28"/>
                <w:szCs w:val="28"/>
              </w:rPr>
              <w:t xml:space="preserve"> </w:t>
            </w:r>
            <w:r w:rsidRPr="00F75E7A">
              <w:rPr>
                <w:sz w:val="28"/>
                <w:szCs w:val="28"/>
              </w:rPr>
              <w:t>указать адреса)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auto"/>
          </w:tcPr>
          <w:p w14:paraId="63194F8B" w14:textId="77777777" w:rsidR="00892FAF" w:rsidRPr="00BB074A" w:rsidRDefault="00892FAF" w:rsidP="00BD211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2FAF" w:rsidRPr="00BB074A" w14:paraId="27CCDE77" w14:textId="77777777" w:rsidTr="00D45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B7FF0" w14:textId="77777777" w:rsidR="00892FAF" w:rsidRPr="00F75E7A" w:rsidRDefault="00892FAF" w:rsidP="00BD2112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F75E7A">
              <w:rPr>
                <w:sz w:val="28"/>
                <w:szCs w:val="28"/>
              </w:rPr>
              <w:t>Адрес электронной почты, почтовый адрес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97F632" w14:textId="77777777" w:rsidR="00892FAF" w:rsidRPr="00BB074A" w:rsidRDefault="00892FAF" w:rsidP="00BD211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5D303688" w14:textId="6F99EDB4" w:rsidR="00386CFA" w:rsidRDefault="00386CFA"/>
    <w:p w14:paraId="7F4106FA" w14:textId="07098A2F" w:rsidR="00386CFA" w:rsidRDefault="00386CFA"/>
    <w:p w14:paraId="1406D5D7" w14:textId="2BC3F56E" w:rsidR="00857B04" w:rsidRDefault="00857B04"/>
    <w:p w14:paraId="17AB38AE" w14:textId="77777777" w:rsidR="00857B04" w:rsidRDefault="00857B04"/>
    <w:tbl>
      <w:tblPr>
        <w:tblW w:w="9498" w:type="dxa"/>
        <w:tblInd w:w="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20"/>
        <w:gridCol w:w="2835"/>
        <w:gridCol w:w="1843"/>
      </w:tblGrid>
      <w:tr w:rsidR="00892FAF" w:rsidRPr="00BB074A" w14:paraId="147D34FF" w14:textId="77777777" w:rsidTr="000B14B8">
        <w:trPr>
          <w:trHeight w:val="150"/>
        </w:trPr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AAA608" w14:textId="77777777" w:rsidR="00892FAF" w:rsidRPr="00F75E7A" w:rsidRDefault="00892FAF" w:rsidP="00BD2112">
            <w:pPr>
              <w:pStyle w:val="formattext"/>
              <w:tabs>
                <w:tab w:val="left" w:pos="1455"/>
              </w:tabs>
              <w:textAlignment w:val="baseline"/>
              <w:rPr>
                <w:sz w:val="28"/>
                <w:szCs w:val="28"/>
              </w:rPr>
            </w:pPr>
            <w:r w:rsidRPr="00F75E7A">
              <w:rPr>
                <w:sz w:val="28"/>
                <w:szCs w:val="28"/>
              </w:rPr>
              <w:lastRenderedPageBreak/>
              <w:t>Банковские реквизиты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73FF" w14:textId="77777777" w:rsidR="00892FAF" w:rsidRPr="00BB074A" w:rsidRDefault="00892FAF" w:rsidP="00BD2112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962C0"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5ED77A" w14:textId="77777777" w:rsidR="00892FAF" w:rsidRPr="00BB074A" w:rsidRDefault="00892FAF" w:rsidP="00BD211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2FAF" w:rsidRPr="00BB074A" w14:paraId="7D5308F2" w14:textId="77777777" w:rsidTr="000B14B8">
        <w:trPr>
          <w:trHeight w:val="159"/>
        </w:trPr>
        <w:tc>
          <w:tcPr>
            <w:tcW w:w="482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6CDAA" w14:textId="77777777" w:rsidR="00892FAF" w:rsidRPr="00F75E7A" w:rsidRDefault="00892FAF" w:rsidP="00BD2112">
            <w:pPr>
              <w:pStyle w:val="formattext"/>
              <w:tabs>
                <w:tab w:val="left" w:pos="1455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C0FB" w14:textId="77777777" w:rsidR="00892FAF" w:rsidRPr="00BB074A" w:rsidRDefault="00892FAF" w:rsidP="00BD2112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6962C0">
              <w:rPr>
                <w:sz w:val="28"/>
                <w:szCs w:val="28"/>
              </w:rPr>
              <w:t>Реквизиты расч</w:t>
            </w:r>
            <w:r>
              <w:rPr>
                <w:sz w:val="28"/>
                <w:szCs w:val="28"/>
              </w:rPr>
              <w:t>е</w:t>
            </w:r>
            <w:r w:rsidRPr="006962C0">
              <w:rPr>
                <w:sz w:val="28"/>
                <w:szCs w:val="28"/>
              </w:rPr>
              <w:t>тного</w:t>
            </w:r>
            <w:r>
              <w:rPr>
                <w:sz w:val="28"/>
                <w:szCs w:val="28"/>
              </w:rPr>
              <w:t xml:space="preserve"> </w:t>
            </w:r>
            <w:r w:rsidRPr="006962C0">
              <w:rPr>
                <w:sz w:val="28"/>
                <w:szCs w:val="28"/>
              </w:rPr>
              <w:t>сч</w:t>
            </w:r>
            <w:r>
              <w:rPr>
                <w:sz w:val="28"/>
                <w:szCs w:val="28"/>
              </w:rPr>
              <w:t>е</w:t>
            </w:r>
            <w:r w:rsidRPr="006962C0">
              <w:rPr>
                <w:sz w:val="28"/>
                <w:szCs w:val="28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B44F4E" w14:textId="77777777" w:rsidR="00892FAF" w:rsidRPr="00BB074A" w:rsidRDefault="00892FAF" w:rsidP="00BD211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2FAF" w:rsidRPr="00BB074A" w14:paraId="158FD7A1" w14:textId="77777777" w:rsidTr="000B14B8">
        <w:trPr>
          <w:trHeight w:val="145"/>
        </w:trPr>
        <w:tc>
          <w:tcPr>
            <w:tcW w:w="4820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8B3329" w14:textId="77777777" w:rsidR="00892FAF" w:rsidRPr="00F75E7A" w:rsidRDefault="00892FAF" w:rsidP="00BD2112">
            <w:pPr>
              <w:pStyle w:val="formattext"/>
              <w:tabs>
                <w:tab w:val="left" w:pos="1455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976A" w14:textId="77777777" w:rsidR="00892FAF" w:rsidRPr="00BB074A" w:rsidRDefault="00892FAF" w:rsidP="00BD2112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6962C0">
              <w:rPr>
                <w:sz w:val="28"/>
                <w:szCs w:val="28"/>
              </w:rPr>
              <w:t>Реквизиты</w:t>
            </w:r>
            <w:r>
              <w:rPr>
                <w:sz w:val="28"/>
                <w:szCs w:val="28"/>
              </w:rPr>
              <w:t xml:space="preserve"> </w:t>
            </w:r>
            <w:r w:rsidRPr="006962C0">
              <w:rPr>
                <w:sz w:val="28"/>
                <w:szCs w:val="28"/>
              </w:rPr>
              <w:t>корреспондентского сч</w:t>
            </w:r>
            <w:r>
              <w:rPr>
                <w:sz w:val="28"/>
                <w:szCs w:val="28"/>
              </w:rPr>
              <w:t>е</w:t>
            </w:r>
            <w:r w:rsidRPr="006962C0">
              <w:rPr>
                <w:sz w:val="28"/>
                <w:szCs w:val="28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5BB085" w14:textId="77777777" w:rsidR="00892FAF" w:rsidRPr="00BB074A" w:rsidRDefault="00892FAF" w:rsidP="00BD211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92FAF" w:rsidRPr="00BB074A" w14:paraId="46A31655" w14:textId="77777777" w:rsidTr="000B14B8">
        <w:trPr>
          <w:trHeight w:val="168"/>
        </w:trPr>
        <w:tc>
          <w:tcPr>
            <w:tcW w:w="482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FF1E3" w14:textId="77777777" w:rsidR="00892FAF" w:rsidRPr="00F75E7A" w:rsidRDefault="00892FAF" w:rsidP="00BD2112">
            <w:pPr>
              <w:pStyle w:val="formattext"/>
              <w:tabs>
                <w:tab w:val="left" w:pos="1455"/>
              </w:tabs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665B" w14:textId="319FD052" w:rsidR="00892FAF" w:rsidRPr="00BB074A" w:rsidRDefault="00892FAF" w:rsidP="000B14B8">
            <w:pPr>
              <w:pStyle w:val="formattext"/>
              <w:textAlignment w:val="baseline"/>
              <w:rPr>
                <w:sz w:val="28"/>
                <w:szCs w:val="28"/>
              </w:rPr>
            </w:pPr>
            <w:r w:rsidRPr="006962C0">
              <w:rPr>
                <w:sz w:val="28"/>
                <w:szCs w:val="28"/>
              </w:rPr>
              <w:t>Банковский</w:t>
            </w:r>
            <w:r>
              <w:rPr>
                <w:sz w:val="28"/>
                <w:szCs w:val="28"/>
              </w:rPr>
              <w:t xml:space="preserve"> </w:t>
            </w:r>
            <w:r w:rsidRPr="006962C0">
              <w:rPr>
                <w:sz w:val="28"/>
                <w:szCs w:val="28"/>
              </w:rPr>
              <w:t>идентификационный код</w:t>
            </w:r>
            <w:r w:rsidR="000B14B8">
              <w:rPr>
                <w:sz w:val="28"/>
                <w:szCs w:val="28"/>
              </w:rPr>
              <w:t> </w:t>
            </w:r>
            <w:r w:rsidRPr="006962C0">
              <w:rPr>
                <w:sz w:val="28"/>
                <w:szCs w:val="28"/>
              </w:rPr>
              <w:t>(БИК)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06A98C" w14:textId="77777777" w:rsidR="00892FAF" w:rsidRPr="00BB074A" w:rsidRDefault="00892FAF" w:rsidP="00BD211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3CD1CCE9" w14:textId="77777777" w:rsidR="00225DC2" w:rsidRPr="00413ABF" w:rsidRDefault="00225DC2" w:rsidP="00225D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7AEDA7D" w14:textId="7D17D7DE" w:rsidR="00225DC2" w:rsidRPr="00413ABF" w:rsidRDefault="00225DC2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1. Краткое описание </w:t>
      </w:r>
      <w:r w:rsidR="0029363C">
        <w:rPr>
          <w:sz w:val="28"/>
          <w:szCs w:val="28"/>
        </w:rPr>
        <w:t>общественной инициативы</w:t>
      </w:r>
      <w:r w:rsidRPr="00413ABF">
        <w:rPr>
          <w:sz w:val="28"/>
          <w:szCs w:val="28"/>
        </w:rPr>
        <w:t xml:space="preserve">, цели и задачи </w:t>
      </w:r>
      <w:r w:rsidR="0029363C">
        <w:rPr>
          <w:sz w:val="28"/>
          <w:szCs w:val="28"/>
        </w:rPr>
        <w:t xml:space="preserve">ее </w:t>
      </w:r>
      <w:r w:rsidRPr="00413ABF">
        <w:rPr>
          <w:sz w:val="28"/>
          <w:szCs w:val="28"/>
        </w:rPr>
        <w:t>реализации</w:t>
      </w:r>
      <w:r w:rsidR="00091E48">
        <w:rPr>
          <w:sz w:val="28"/>
          <w:szCs w:val="28"/>
        </w:rPr>
        <w:t>.</w:t>
      </w:r>
    </w:p>
    <w:p w14:paraId="6A00D110" w14:textId="21EE03F7" w:rsidR="00225DC2" w:rsidRPr="00413ABF" w:rsidRDefault="00225DC2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11" w:name="30j0zll" w:colFirst="0" w:colLast="0"/>
      <w:bookmarkEnd w:id="11"/>
      <w:r w:rsidRPr="00413ABF">
        <w:rPr>
          <w:sz w:val="28"/>
          <w:szCs w:val="28"/>
        </w:rPr>
        <w:t xml:space="preserve">1.1. Цели </w:t>
      </w:r>
      <w:r w:rsidR="0029363C">
        <w:rPr>
          <w:sz w:val="28"/>
          <w:szCs w:val="28"/>
        </w:rPr>
        <w:t>общественной инициативы</w:t>
      </w:r>
      <w:r w:rsidR="00091E48">
        <w:rPr>
          <w:sz w:val="28"/>
          <w:szCs w:val="28"/>
        </w:rPr>
        <w:t>.</w:t>
      </w:r>
    </w:p>
    <w:p w14:paraId="3C6142FB" w14:textId="77777777" w:rsidR="00225DC2" w:rsidRPr="00413ABF" w:rsidRDefault="0029363C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Задачи общественной инициативы</w:t>
      </w:r>
      <w:r w:rsidR="00225DC2" w:rsidRPr="00413ABF">
        <w:rPr>
          <w:sz w:val="28"/>
          <w:szCs w:val="28"/>
        </w:rPr>
        <w:t xml:space="preserve"> (перечислить перечень мероприятий, которые необходимо выполнить для достижения целей </w:t>
      </w:r>
      <w:r>
        <w:rPr>
          <w:sz w:val="28"/>
          <w:szCs w:val="28"/>
        </w:rPr>
        <w:t>общественной инициативы</w:t>
      </w:r>
      <w:r w:rsidR="00225DC2" w:rsidRPr="00413ABF">
        <w:rPr>
          <w:sz w:val="28"/>
          <w:szCs w:val="28"/>
        </w:rPr>
        <w:t xml:space="preserve">). </w:t>
      </w:r>
      <w:r w:rsidR="00225DC2" w:rsidRPr="00AD6ED2">
        <w:rPr>
          <w:sz w:val="28"/>
          <w:szCs w:val="28"/>
        </w:rPr>
        <w:t>Данный перечень должен совпадать с перечнем мероприятий, перечисленных в разделе «Календарный план».</w:t>
      </w:r>
    </w:p>
    <w:p w14:paraId="7A536DCC" w14:textId="77777777" w:rsidR="00225DC2" w:rsidRPr="00413ABF" w:rsidRDefault="00225DC2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1.3. Срок реализации </w:t>
      </w:r>
      <w:r w:rsidR="00B91E91">
        <w:rPr>
          <w:sz w:val="28"/>
          <w:szCs w:val="28"/>
        </w:rPr>
        <w:t>общественной инициативы</w:t>
      </w:r>
      <w:r w:rsidR="00B91E91" w:rsidRPr="00413ABF">
        <w:rPr>
          <w:sz w:val="28"/>
          <w:szCs w:val="28"/>
        </w:rPr>
        <w:t xml:space="preserve"> </w:t>
      </w:r>
      <w:r w:rsidRPr="00413ABF">
        <w:rPr>
          <w:sz w:val="28"/>
          <w:szCs w:val="28"/>
        </w:rPr>
        <w:t>(даты начала и окончания).</w:t>
      </w:r>
    </w:p>
    <w:p w14:paraId="6DA82A69" w14:textId="77777777" w:rsidR="00225DC2" w:rsidRPr="00413ABF" w:rsidRDefault="0024432A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12" w:name="1fob9te" w:colFirst="0" w:colLast="0"/>
      <w:bookmarkEnd w:id="12"/>
      <w:r>
        <w:rPr>
          <w:sz w:val="28"/>
          <w:szCs w:val="28"/>
        </w:rPr>
        <w:t>1.4. Краткое описание общественной инициативы</w:t>
      </w:r>
      <w:r w:rsidR="00225DC2" w:rsidRPr="00413ABF">
        <w:rPr>
          <w:sz w:val="28"/>
          <w:szCs w:val="28"/>
        </w:rPr>
        <w:t xml:space="preserve"> с указанием наличия взаимосвязи с туристскими маршрутами, объектами показа и иными точками притяжения туристов.</w:t>
      </w:r>
    </w:p>
    <w:p w14:paraId="676FEF5C" w14:textId="77777777" w:rsidR="00225DC2" w:rsidRPr="00413ABF" w:rsidRDefault="00225DC2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1.5. Краткое описание производственного и организационного процесса реализации </w:t>
      </w:r>
      <w:r w:rsidR="0024432A">
        <w:rPr>
          <w:sz w:val="28"/>
          <w:szCs w:val="28"/>
        </w:rPr>
        <w:t>общественной инициативы</w:t>
      </w:r>
      <w:r w:rsidRPr="00413ABF">
        <w:rPr>
          <w:sz w:val="28"/>
          <w:szCs w:val="28"/>
        </w:rPr>
        <w:t xml:space="preserve"> с указанием последующих сроков функционирования или эксплуатации при необходимости вложений в оборудование или услугу. </w:t>
      </w:r>
    </w:p>
    <w:p w14:paraId="4C3E87F2" w14:textId="77777777" w:rsidR="00225DC2" w:rsidRPr="00413ABF" w:rsidRDefault="00225DC2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>1.6. Краткое описание стратегии продвижения реализованно</w:t>
      </w:r>
      <w:r w:rsidR="0024432A">
        <w:rPr>
          <w:sz w:val="28"/>
          <w:szCs w:val="28"/>
        </w:rPr>
        <w:t>й общественной инициативы</w:t>
      </w:r>
      <w:r w:rsidRPr="00413ABF">
        <w:rPr>
          <w:sz w:val="28"/>
          <w:szCs w:val="28"/>
        </w:rPr>
        <w:t>.</w:t>
      </w:r>
    </w:p>
    <w:p w14:paraId="15F21B7E" w14:textId="5C465399" w:rsidR="00225DC2" w:rsidRDefault="00225DC2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>1.7. Партнеры и/или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 w14:paraId="1101F4DE" w14:textId="5485C135" w:rsidR="00885996" w:rsidRPr="00413ABF" w:rsidRDefault="00885996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885996">
        <w:rPr>
          <w:sz w:val="28"/>
          <w:szCs w:val="28"/>
        </w:rPr>
        <w:t xml:space="preserve">Наименование (наименования) муниципального образования </w:t>
      </w:r>
      <w:r w:rsidR="0048123B">
        <w:rPr>
          <w:sz w:val="28"/>
          <w:szCs w:val="28"/>
        </w:rPr>
        <w:t>(</w:t>
      </w:r>
      <w:r w:rsidRPr="00885996">
        <w:rPr>
          <w:sz w:val="28"/>
          <w:szCs w:val="28"/>
        </w:rPr>
        <w:t>муниципальных образований</w:t>
      </w:r>
      <w:r w:rsidR="0048123B">
        <w:rPr>
          <w:sz w:val="28"/>
          <w:szCs w:val="28"/>
        </w:rPr>
        <w:t>)</w:t>
      </w:r>
      <w:r w:rsidRPr="00885996">
        <w:rPr>
          <w:sz w:val="28"/>
          <w:szCs w:val="28"/>
        </w:rPr>
        <w:t>, на территории которого (территориях которых) будет реализована общественная инициатива</w:t>
      </w:r>
      <w:r>
        <w:rPr>
          <w:sz w:val="28"/>
          <w:szCs w:val="28"/>
        </w:rPr>
        <w:t>.</w:t>
      </w:r>
    </w:p>
    <w:p w14:paraId="50AE66DE" w14:textId="3EECA3F2" w:rsidR="009E0C4B" w:rsidRDefault="00225DC2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13" w:name="3znysh7" w:colFirst="0" w:colLast="0"/>
      <w:bookmarkEnd w:id="13"/>
      <w:r w:rsidRPr="00413AB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Сведения о </w:t>
      </w:r>
      <w:r w:rsidRPr="00C76D06">
        <w:rPr>
          <w:color w:val="000000"/>
          <w:sz w:val="28"/>
          <w:szCs w:val="28"/>
        </w:rPr>
        <w:t>трудовых, материальных и прочих</w:t>
      </w:r>
      <w:r>
        <w:rPr>
          <w:color w:val="000000"/>
          <w:sz w:val="28"/>
          <w:szCs w:val="28"/>
        </w:rPr>
        <w:t xml:space="preserve"> ресурсах, необходимых для реализации </w:t>
      </w:r>
      <w:r w:rsidR="0024432A">
        <w:rPr>
          <w:sz w:val="28"/>
          <w:szCs w:val="28"/>
        </w:rPr>
        <w:t>общественной инициативы</w:t>
      </w:r>
      <w:r w:rsidR="00CF3A2D">
        <w:rPr>
          <w:sz w:val="28"/>
          <w:szCs w:val="28"/>
        </w:rPr>
        <w:t xml:space="preserve"> (заполняется при необходимости).</w:t>
      </w:r>
    </w:p>
    <w:p w14:paraId="175A5C19" w14:textId="2F7C708A" w:rsidR="001264D6" w:rsidRDefault="001264D6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53F63D11" w14:textId="50B56EEA" w:rsidR="001264D6" w:rsidRDefault="001264D6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5B6CD874" w14:textId="4475802E" w:rsidR="001264D6" w:rsidRDefault="001264D6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6AC3467D" w14:textId="524B7084" w:rsidR="001264D6" w:rsidRDefault="001264D6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332846B4" w14:textId="461F1E46" w:rsidR="001264D6" w:rsidRDefault="001264D6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32D93ADF" w14:textId="5949732F" w:rsidR="001264D6" w:rsidRDefault="001264D6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638AD10A" w14:textId="77777777" w:rsidR="00E8777F" w:rsidRDefault="00E8777F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71D4A8FD" w14:textId="2668A988" w:rsidR="001264D6" w:rsidRDefault="001264D6" w:rsidP="00B91E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475CD2C3" w14:textId="063B31AB" w:rsidR="00225DC2" w:rsidRDefault="00225DC2" w:rsidP="002443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 w:rsidRPr="00413ABF">
        <w:rPr>
          <w:color w:val="000000"/>
          <w:sz w:val="28"/>
          <w:szCs w:val="28"/>
        </w:rPr>
        <w:lastRenderedPageBreak/>
        <w:t xml:space="preserve">2.1. Описание команды </w:t>
      </w:r>
      <w:r w:rsidR="00AD6ED2">
        <w:rPr>
          <w:color w:val="000000"/>
          <w:sz w:val="28"/>
          <w:szCs w:val="28"/>
        </w:rPr>
        <w:t>общественной инициативы</w:t>
      </w:r>
      <w:r w:rsidRPr="00413ABF">
        <w:rPr>
          <w:color w:val="000000"/>
          <w:sz w:val="28"/>
          <w:szCs w:val="28"/>
        </w:rPr>
        <w:t>:</w:t>
      </w:r>
    </w:p>
    <w:p w14:paraId="27ED1403" w14:textId="77777777" w:rsidR="001264D6" w:rsidRPr="00413ABF" w:rsidRDefault="001264D6" w:rsidP="002443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1848"/>
        <w:gridCol w:w="2972"/>
        <w:gridCol w:w="2443"/>
      </w:tblGrid>
      <w:tr w:rsidR="00225DC2" w:rsidRPr="00855BBB" w14:paraId="450D64B8" w14:textId="77777777" w:rsidTr="001C2E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5B7B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</w:rPr>
            </w:pPr>
            <w:r w:rsidRPr="00736E39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736E39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Pr="00736E39">
              <w:rPr>
                <w:color w:val="000000"/>
              </w:rPr>
              <w:t>О</w:t>
            </w:r>
            <w:r>
              <w:rPr>
                <w:color w:val="000000"/>
              </w:rPr>
              <w:t>.</w:t>
            </w:r>
            <w:r w:rsidRPr="00736E39">
              <w:rPr>
                <w:color w:val="000000"/>
              </w:rPr>
              <w:t>/вакансия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52F3" w14:textId="61C13684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6E39">
              <w:rPr>
                <w:color w:val="000000"/>
              </w:rPr>
              <w:t xml:space="preserve">Роль в </w:t>
            </w:r>
            <w:r w:rsidR="00A37278">
              <w:rPr>
                <w:color w:val="000000"/>
              </w:rPr>
              <w:t>общественной инициативе</w:t>
            </w:r>
            <w:r w:rsidRPr="00736E39">
              <w:rPr>
                <w:color w:val="000000"/>
              </w:rPr>
              <w:t xml:space="preserve"> (ключевой/не ключевой)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93E" w14:textId="5D468D84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6E39">
              <w:rPr>
                <w:color w:val="000000"/>
              </w:rPr>
              <w:t xml:space="preserve">Функционал в рамках </w:t>
            </w:r>
            <w:r w:rsidR="00A37278">
              <w:rPr>
                <w:color w:val="000000"/>
              </w:rPr>
              <w:t>общественной инициативы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F7D4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6E39">
              <w:rPr>
                <w:color w:val="000000"/>
              </w:rPr>
              <w:t>Форма участия (трудовой договор/договор гражданско-правового характера)</w:t>
            </w:r>
          </w:p>
        </w:tc>
      </w:tr>
      <w:tr w:rsidR="00225DC2" w:rsidRPr="00736E39" w14:paraId="487ADE2F" w14:textId="77777777" w:rsidTr="001C2E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C57B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6E39">
              <w:rPr>
                <w:color w:val="000000"/>
              </w:rPr>
              <w:t>Сотрудник 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C2F8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8247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C3FF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25DC2" w:rsidRPr="00736E39" w14:paraId="7685708C" w14:textId="77777777" w:rsidTr="001C2E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9508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6E39">
              <w:rPr>
                <w:color w:val="000000"/>
              </w:rPr>
              <w:t>Сотрудник 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1339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37D7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0D8C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25DC2" w:rsidRPr="00736E39" w14:paraId="5BE8A735" w14:textId="77777777" w:rsidTr="001C2E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B001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6E39">
              <w:rPr>
                <w:color w:val="000000"/>
              </w:rPr>
              <w:t>...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0E07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D92B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0A0E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25DC2" w:rsidRPr="00736E39" w14:paraId="2899A597" w14:textId="77777777" w:rsidTr="001C2E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7A38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36E39">
              <w:rPr>
                <w:color w:val="000000"/>
              </w:rPr>
              <w:t>Сотрудники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6148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BDB4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8538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9724914" w14:textId="1CED3E0D" w:rsidR="00225DC2" w:rsidRPr="00413ABF" w:rsidRDefault="00225DC2" w:rsidP="002443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>2.2. Сведения о наличии у работников участника конкурс</w:t>
      </w:r>
      <w:r>
        <w:rPr>
          <w:sz w:val="28"/>
          <w:szCs w:val="28"/>
        </w:rPr>
        <w:t>ного отбора</w:t>
      </w:r>
      <w:r w:rsidRPr="00413ABF">
        <w:rPr>
          <w:sz w:val="28"/>
          <w:szCs w:val="28"/>
        </w:rPr>
        <w:t xml:space="preserve">, а также у привлекаемых им специалистов </w:t>
      </w:r>
      <w:r>
        <w:rPr>
          <w:sz w:val="28"/>
          <w:szCs w:val="28"/>
        </w:rPr>
        <w:t xml:space="preserve">квалификации, </w:t>
      </w:r>
      <w:r w:rsidRPr="00413ABF">
        <w:rPr>
          <w:sz w:val="28"/>
          <w:szCs w:val="28"/>
        </w:rPr>
        <w:t>опыта и соответствующих компетенций для реализации мероприятий.</w:t>
      </w:r>
    </w:p>
    <w:p w14:paraId="206A5916" w14:textId="6DB36EC9" w:rsidR="00225DC2" w:rsidRDefault="00225DC2" w:rsidP="002443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Информация о </w:t>
      </w:r>
      <w:r w:rsidRPr="00413ABF">
        <w:rPr>
          <w:color w:val="000000"/>
          <w:sz w:val="28"/>
          <w:szCs w:val="28"/>
        </w:rPr>
        <w:t>материально-технической базе в табличной форме с указанием порядкового номера, наименования объекта и его местонахождения, права собственности, предназначени</w:t>
      </w:r>
      <w:r w:rsidR="000B14B8">
        <w:rPr>
          <w:color w:val="000000"/>
          <w:sz w:val="28"/>
          <w:szCs w:val="28"/>
        </w:rPr>
        <w:t>я</w:t>
      </w:r>
      <w:r w:rsidRPr="00413ABF">
        <w:rPr>
          <w:color w:val="000000"/>
          <w:sz w:val="28"/>
          <w:szCs w:val="28"/>
        </w:rPr>
        <w:t xml:space="preserve"> объекта и его состояни</w:t>
      </w:r>
      <w:r w:rsidR="009E0C4B">
        <w:rPr>
          <w:color w:val="000000"/>
          <w:sz w:val="28"/>
          <w:szCs w:val="28"/>
        </w:rPr>
        <w:t>я</w:t>
      </w:r>
      <w:r w:rsidRPr="00413ABF">
        <w:rPr>
          <w:color w:val="000000"/>
          <w:sz w:val="28"/>
          <w:szCs w:val="28"/>
        </w:rPr>
        <w:t>.</w:t>
      </w:r>
    </w:p>
    <w:p w14:paraId="2AE86C26" w14:textId="77777777" w:rsidR="00225DC2" w:rsidRPr="00230774" w:rsidRDefault="00225DC2" w:rsidP="002443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6D50B7">
        <w:rPr>
          <w:sz w:val="28"/>
          <w:szCs w:val="28"/>
        </w:rPr>
        <w:t xml:space="preserve">2.4 Информация о наличии на территории реализации </w:t>
      </w:r>
      <w:r w:rsidR="000A6725">
        <w:rPr>
          <w:sz w:val="28"/>
          <w:szCs w:val="28"/>
        </w:rPr>
        <w:t>общественной инициативы</w:t>
      </w:r>
      <w:r w:rsidR="000A6725" w:rsidRPr="006D50B7">
        <w:rPr>
          <w:sz w:val="28"/>
          <w:szCs w:val="28"/>
        </w:rPr>
        <w:t xml:space="preserve"> </w:t>
      </w:r>
      <w:r w:rsidRPr="006D50B7">
        <w:rPr>
          <w:sz w:val="28"/>
          <w:szCs w:val="28"/>
        </w:rPr>
        <w:t xml:space="preserve">объектов </w:t>
      </w:r>
      <w:r w:rsidRPr="00230774">
        <w:rPr>
          <w:sz w:val="28"/>
          <w:szCs w:val="28"/>
        </w:rPr>
        <w:t>обеспечивающей инфраструктуры.</w:t>
      </w:r>
    </w:p>
    <w:p w14:paraId="3189A866" w14:textId="13170790" w:rsidR="00225DC2" w:rsidRPr="00413ABF" w:rsidRDefault="00225DC2" w:rsidP="002443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230774">
        <w:rPr>
          <w:sz w:val="28"/>
          <w:szCs w:val="28"/>
        </w:rPr>
        <w:t>3.</w:t>
      </w:r>
      <w:r w:rsidR="00402550">
        <w:rPr>
          <w:sz w:val="28"/>
          <w:szCs w:val="28"/>
        </w:rPr>
        <w:t> </w:t>
      </w:r>
      <w:r w:rsidRPr="00230774">
        <w:rPr>
          <w:sz w:val="28"/>
          <w:szCs w:val="28"/>
        </w:rPr>
        <w:t xml:space="preserve">Информация об аналогичных </w:t>
      </w:r>
      <w:r w:rsidR="00FA5902">
        <w:rPr>
          <w:sz w:val="28"/>
          <w:szCs w:val="28"/>
        </w:rPr>
        <w:t>общественных инициативах</w:t>
      </w:r>
      <w:r w:rsidRPr="00230774">
        <w:rPr>
          <w:sz w:val="28"/>
          <w:szCs w:val="28"/>
        </w:rPr>
        <w:t>, реализованных (реализуемых) участником на территории Российско</w:t>
      </w:r>
      <w:r>
        <w:rPr>
          <w:sz w:val="28"/>
          <w:szCs w:val="28"/>
        </w:rPr>
        <w:t>й Федерации</w:t>
      </w:r>
      <w:r w:rsidR="000D6249">
        <w:rPr>
          <w:sz w:val="28"/>
          <w:szCs w:val="28"/>
        </w:rPr>
        <w:t xml:space="preserve"> (заполняется при наличии)</w:t>
      </w:r>
      <w:r>
        <w:rPr>
          <w:sz w:val="28"/>
          <w:szCs w:val="28"/>
        </w:rPr>
        <w:t>.</w:t>
      </w:r>
    </w:p>
    <w:p w14:paraId="090E2C8C" w14:textId="3074BB4C" w:rsidR="00225DC2" w:rsidRPr="007D782D" w:rsidRDefault="00225DC2" w:rsidP="0024432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14" w:name="2et92p0" w:colFirst="0" w:colLast="0"/>
      <w:bookmarkEnd w:id="14"/>
      <w:r w:rsidRPr="007D782D">
        <w:rPr>
          <w:sz w:val="28"/>
          <w:szCs w:val="28"/>
        </w:rPr>
        <w:t xml:space="preserve">4. Календарный план реализации </w:t>
      </w:r>
      <w:r w:rsidR="000A6725">
        <w:rPr>
          <w:sz w:val="28"/>
          <w:szCs w:val="28"/>
        </w:rPr>
        <w:t>общественной инициативы</w:t>
      </w:r>
      <w:r w:rsidR="009E0C4B">
        <w:rPr>
          <w:sz w:val="28"/>
          <w:szCs w:val="28"/>
        </w:rPr>
        <w:t>.</w:t>
      </w:r>
    </w:p>
    <w:p w14:paraId="7FCFA204" w14:textId="77777777" w:rsidR="00225DC2" w:rsidRPr="007D782D" w:rsidRDefault="00225DC2" w:rsidP="00225DC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5"/>
        <w:tblW w:w="9355" w:type="dxa"/>
        <w:tblLayout w:type="fixed"/>
        <w:tblLook w:val="0000" w:firstRow="0" w:lastRow="0" w:firstColumn="0" w:lastColumn="0" w:noHBand="0" w:noVBand="0"/>
      </w:tblPr>
      <w:tblGrid>
        <w:gridCol w:w="567"/>
        <w:gridCol w:w="1827"/>
        <w:gridCol w:w="1827"/>
        <w:gridCol w:w="1827"/>
        <w:gridCol w:w="1827"/>
        <w:gridCol w:w="1480"/>
      </w:tblGrid>
      <w:tr w:rsidR="00225DC2" w:rsidRPr="007D782D" w14:paraId="21551FCB" w14:textId="77777777" w:rsidTr="00BD3FB7">
        <w:trPr>
          <w:trHeight w:val="600"/>
        </w:trPr>
        <w:tc>
          <w:tcPr>
            <w:tcW w:w="567" w:type="dxa"/>
          </w:tcPr>
          <w:p w14:paraId="5B876545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№ 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br/>
              <w:t>п/п</w:t>
            </w:r>
          </w:p>
        </w:tc>
        <w:tc>
          <w:tcPr>
            <w:tcW w:w="1827" w:type="dxa"/>
          </w:tcPr>
          <w:p w14:paraId="7444DE9B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Наименование мероприятия </w:t>
            </w:r>
          </w:p>
          <w:p w14:paraId="111CD8A6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(</w:t>
            </w:r>
            <w:proofErr w:type="gramStart"/>
            <w:r w:rsidRPr="00452496">
              <w:rPr>
                <w:rFonts w:ascii="Times New Roman" w:hAnsi="Times New Roman" w:cs="Arial"/>
                <w:sz w:val="24"/>
                <w:szCs w:val="24"/>
              </w:rPr>
              <w:t>что</w:t>
            </w:r>
            <w:proofErr w:type="gramEnd"/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 планируется сделать)</w:t>
            </w:r>
          </w:p>
        </w:tc>
        <w:tc>
          <w:tcPr>
            <w:tcW w:w="1827" w:type="dxa"/>
          </w:tcPr>
          <w:p w14:paraId="1AB000FE" w14:textId="04529D69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Объем и источник необходимых сре</w:t>
            </w:r>
            <w:r w:rsidR="009E0C4B">
              <w:rPr>
                <w:rFonts w:ascii="Times New Roman" w:hAnsi="Times New Roman" w:cs="Arial"/>
                <w:sz w:val="24"/>
                <w:szCs w:val="24"/>
              </w:rPr>
              <w:t>дств (собственные средства/</w:t>
            </w:r>
            <w:proofErr w:type="gramStart"/>
            <w:r w:rsidR="009E0C4B">
              <w:rPr>
                <w:rFonts w:ascii="Times New Roman" w:hAnsi="Times New Roman" w:cs="Arial"/>
                <w:sz w:val="24"/>
                <w:szCs w:val="24"/>
              </w:rPr>
              <w:t>сред-</w:t>
            </w:r>
            <w:proofErr w:type="spellStart"/>
            <w:r w:rsidR="009E0C4B"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>тва</w:t>
            </w:r>
            <w:proofErr w:type="spellEnd"/>
            <w:proofErr w:type="gramEnd"/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 субсидии)</w:t>
            </w:r>
          </w:p>
        </w:tc>
        <w:tc>
          <w:tcPr>
            <w:tcW w:w="1827" w:type="dxa"/>
          </w:tcPr>
          <w:p w14:paraId="6D22DBF3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Срок исполнения мероприятия (дата начала – дата завершения)</w:t>
            </w:r>
          </w:p>
        </w:tc>
        <w:tc>
          <w:tcPr>
            <w:tcW w:w="1827" w:type="dxa"/>
          </w:tcPr>
          <w:p w14:paraId="6D5CE4A6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Ожидаемые итоги</w:t>
            </w:r>
          </w:p>
        </w:tc>
        <w:tc>
          <w:tcPr>
            <w:tcW w:w="1480" w:type="dxa"/>
          </w:tcPr>
          <w:p w14:paraId="1FBC9963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Вид отчетного документа</w:t>
            </w:r>
          </w:p>
        </w:tc>
      </w:tr>
      <w:tr w:rsidR="00225DC2" w:rsidRPr="007D782D" w14:paraId="72EAB44A" w14:textId="77777777" w:rsidTr="00BD3FB7">
        <w:trPr>
          <w:trHeight w:val="313"/>
        </w:trPr>
        <w:tc>
          <w:tcPr>
            <w:tcW w:w="567" w:type="dxa"/>
          </w:tcPr>
          <w:p w14:paraId="59B16465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056552A2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B1FBF76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C00C498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482D3EF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A095410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25DC2" w:rsidRPr="007D782D" w14:paraId="6734D689" w14:textId="77777777" w:rsidTr="00BD3FB7">
        <w:trPr>
          <w:trHeight w:val="313"/>
        </w:trPr>
        <w:tc>
          <w:tcPr>
            <w:tcW w:w="567" w:type="dxa"/>
          </w:tcPr>
          <w:p w14:paraId="311369DA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14:paraId="50D0AA7C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0292C2A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6902E48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44C7712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480AB34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25DC2" w:rsidRPr="007D782D" w14:paraId="028C5C52" w14:textId="77777777" w:rsidTr="00BD3FB7">
        <w:trPr>
          <w:trHeight w:val="313"/>
        </w:trPr>
        <w:tc>
          <w:tcPr>
            <w:tcW w:w="567" w:type="dxa"/>
          </w:tcPr>
          <w:p w14:paraId="71172E24" w14:textId="7D5EC881" w:rsidR="00225DC2" w:rsidRPr="00452496" w:rsidRDefault="00853AAE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…</w:t>
            </w:r>
          </w:p>
        </w:tc>
        <w:tc>
          <w:tcPr>
            <w:tcW w:w="1827" w:type="dxa"/>
          </w:tcPr>
          <w:p w14:paraId="21521C42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612C925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9BB80FB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95016A5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0817C5B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25DC2" w:rsidRPr="007D782D" w14:paraId="6784F5EC" w14:textId="77777777" w:rsidTr="00BD3FB7">
        <w:trPr>
          <w:trHeight w:val="313"/>
        </w:trPr>
        <w:tc>
          <w:tcPr>
            <w:tcW w:w="567" w:type="dxa"/>
          </w:tcPr>
          <w:p w14:paraId="5E57DEAF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C06B5BD" w14:textId="77777777" w:rsidR="00225DC2" w:rsidRPr="00452496" w:rsidRDefault="00225DC2" w:rsidP="00220C98">
            <w:pPr>
              <w:pStyle w:val="ConsPlusNormal"/>
              <w:widowControl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Итого</w:t>
            </w:r>
          </w:p>
        </w:tc>
        <w:tc>
          <w:tcPr>
            <w:tcW w:w="1827" w:type="dxa"/>
          </w:tcPr>
          <w:p w14:paraId="58770F84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A9B1E88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BEF309B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228850D" w14:textId="77777777" w:rsidR="00225DC2" w:rsidRPr="00452496" w:rsidRDefault="00225DC2" w:rsidP="00220C98">
            <w:pPr>
              <w:pStyle w:val="ConsPlusNormal"/>
              <w:widowControl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14:paraId="72DB5366" w14:textId="77777777" w:rsidR="00225DC2" w:rsidRDefault="00225DC2" w:rsidP="00225DC2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  <w:bookmarkStart w:id="15" w:name="tyjcwt" w:colFirst="0" w:colLast="0"/>
      <w:bookmarkEnd w:id="15"/>
    </w:p>
    <w:p w14:paraId="2B500C86" w14:textId="24A98994" w:rsidR="00225DC2" w:rsidRPr="00413ABF" w:rsidRDefault="00225DC2" w:rsidP="00220C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5. Проект сметы расходов на реализацию мероприятий </w:t>
      </w:r>
      <w:r w:rsidR="00A37278" w:rsidRPr="00A37278">
        <w:rPr>
          <w:sz w:val="28"/>
          <w:szCs w:val="28"/>
        </w:rPr>
        <w:t>общественной инициативе</w:t>
      </w:r>
      <w:r w:rsidR="009E0C4B">
        <w:rPr>
          <w:sz w:val="28"/>
          <w:szCs w:val="28"/>
        </w:rPr>
        <w:t>.</w:t>
      </w:r>
    </w:p>
    <w:p w14:paraId="38FD335E" w14:textId="77777777" w:rsidR="00225DC2" w:rsidRPr="007D782D" w:rsidRDefault="00225DC2" w:rsidP="00225DC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5"/>
        <w:tblW w:w="9355" w:type="dxa"/>
        <w:tblLayout w:type="fixed"/>
        <w:tblLook w:val="0000" w:firstRow="0" w:lastRow="0" w:firstColumn="0" w:lastColumn="0" w:noHBand="0" w:noVBand="0"/>
      </w:tblPr>
      <w:tblGrid>
        <w:gridCol w:w="907"/>
        <w:gridCol w:w="2854"/>
        <w:gridCol w:w="1417"/>
        <w:gridCol w:w="2410"/>
        <w:gridCol w:w="1767"/>
      </w:tblGrid>
      <w:tr w:rsidR="00225DC2" w:rsidRPr="00736E39" w14:paraId="1B15B343" w14:textId="77777777" w:rsidTr="00BD3FB7">
        <w:tc>
          <w:tcPr>
            <w:tcW w:w="907" w:type="dxa"/>
            <w:vMerge w:val="restart"/>
          </w:tcPr>
          <w:p w14:paraId="64A869F3" w14:textId="77777777" w:rsidR="00225DC2" w:rsidRPr="00736E39" w:rsidRDefault="00225DC2" w:rsidP="00220C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Merge w:val="restart"/>
          </w:tcPr>
          <w:p w14:paraId="2BF57016" w14:textId="77777777" w:rsidR="00225DC2" w:rsidRPr="00736E39" w:rsidRDefault="00225DC2" w:rsidP="00220C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5594" w:type="dxa"/>
            <w:gridSpan w:val="3"/>
          </w:tcPr>
          <w:p w14:paraId="01D9C98C" w14:textId="77777777" w:rsidR="00225DC2" w:rsidRPr="00736E39" w:rsidRDefault="00225DC2" w:rsidP="00220C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Сумма расходов, рублей</w:t>
            </w:r>
          </w:p>
        </w:tc>
      </w:tr>
      <w:tr w:rsidR="00225DC2" w:rsidRPr="00736E39" w14:paraId="1E22F1C6" w14:textId="77777777" w:rsidTr="00BD3FB7">
        <w:trPr>
          <w:trHeight w:val="455"/>
        </w:trPr>
        <w:tc>
          <w:tcPr>
            <w:tcW w:w="907" w:type="dxa"/>
            <w:vMerge/>
          </w:tcPr>
          <w:p w14:paraId="2A8ADC0C" w14:textId="77777777" w:rsidR="00225DC2" w:rsidRPr="00736E39" w:rsidRDefault="00225DC2" w:rsidP="00220C9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14:paraId="2C288683" w14:textId="77777777" w:rsidR="00225DC2" w:rsidRPr="00736E39" w:rsidRDefault="00225DC2" w:rsidP="00220C9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D1460" w14:textId="77777777" w:rsidR="00225DC2" w:rsidRPr="00736E39" w:rsidRDefault="00225DC2" w:rsidP="00220C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E39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  <w:r w:rsidRPr="00736E39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2410" w:type="dxa"/>
          </w:tcPr>
          <w:p w14:paraId="55C376F9" w14:textId="77777777" w:rsidR="00225DC2" w:rsidRPr="00736E39" w:rsidRDefault="00225DC2" w:rsidP="00220C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E3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36E39">
              <w:rPr>
                <w:rFonts w:ascii="Times New Roman" w:hAnsi="Times New Roman"/>
                <w:sz w:val="24"/>
                <w:szCs w:val="24"/>
              </w:rPr>
              <w:t xml:space="preserve"> счет собственных средств</w:t>
            </w:r>
          </w:p>
        </w:tc>
        <w:tc>
          <w:tcPr>
            <w:tcW w:w="1767" w:type="dxa"/>
          </w:tcPr>
          <w:p w14:paraId="46B80EF7" w14:textId="77777777" w:rsidR="00225DC2" w:rsidRPr="00736E39" w:rsidRDefault="00225DC2" w:rsidP="00220C9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E3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36E39">
              <w:rPr>
                <w:rFonts w:ascii="Times New Roman" w:hAnsi="Times New Roman"/>
                <w:sz w:val="24"/>
                <w:szCs w:val="24"/>
              </w:rPr>
              <w:t xml:space="preserve"> счет средств субсидии</w:t>
            </w:r>
          </w:p>
        </w:tc>
      </w:tr>
      <w:tr w:rsidR="00225DC2" w:rsidRPr="00736E39" w14:paraId="5C0B6DCC" w14:textId="77777777" w:rsidTr="00BD3FB7">
        <w:trPr>
          <w:trHeight w:val="135"/>
        </w:trPr>
        <w:tc>
          <w:tcPr>
            <w:tcW w:w="907" w:type="dxa"/>
          </w:tcPr>
          <w:p w14:paraId="3DA1FCD1" w14:textId="77777777" w:rsidR="00225DC2" w:rsidRPr="00736E39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36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14:paraId="0A6CA722" w14:textId="77777777" w:rsidR="00225DC2" w:rsidRPr="00736E39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548897" w14:textId="77777777" w:rsidR="00225DC2" w:rsidRPr="00736E39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08B60A" w14:textId="77777777" w:rsidR="00225DC2" w:rsidRPr="00736E39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443C656A" w14:textId="77777777" w:rsidR="00225DC2" w:rsidRPr="00736E39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C2" w:rsidRPr="007D782D" w14:paraId="6C123A83" w14:textId="77777777" w:rsidTr="00BD3FB7">
        <w:trPr>
          <w:trHeight w:val="185"/>
        </w:trPr>
        <w:tc>
          <w:tcPr>
            <w:tcW w:w="907" w:type="dxa"/>
          </w:tcPr>
          <w:p w14:paraId="3D80003A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14:paraId="72959818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F8C78D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0C6FB9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1626DDA8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C2" w:rsidRPr="007D782D" w14:paraId="4DE3F05F" w14:textId="77777777" w:rsidTr="00BD3FB7">
        <w:trPr>
          <w:trHeight w:val="93"/>
        </w:trPr>
        <w:tc>
          <w:tcPr>
            <w:tcW w:w="907" w:type="dxa"/>
          </w:tcPr>
          <w:p w14:paraId="125BB48B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854" w:type="dxa"/>
          </w:tcPr>
          <w:p w14:paraId="632A0333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99909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00E27C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2EFD7E53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C2" w:rsidRPr="007D782D" w14:paraId="43650AA7" w14:textId="77777777" w:rsidTr="00BD3FB7">
        <w:tc>
          <w:tcPr>
            <w:tcW w:w="907" w:type="dxa"/>
          </w:tcPr>
          <w:p w14:paraId="3C894B85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7A231371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2EADC5FF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91897F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14:paraId="7954C060" w14:textId="77777777" w:rsidR="00225DC2" w:rsidRPr="007D782D" w:rsidRDefault="00225DC2" w:rsidP="00220C9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56722D" w14:textId="65AEAC59" w:rsidR="00225DC2" w:rsidRDefault="00225DC2" w:rsidP="00225D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F82536F" w14:textId="77777777" w:rsidR="00E8777F" w:rsidRDefault="00E8777F" w:rsidP="00BD3F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p w14:paraId="0D66E318" w14:textId="197EC5B1" w:rsidR="00225DC2" w:rsidRPr="007D782D" w:rsidRDefault="00225DC2" w:rsidP="00BD3F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7D782D">
        <w:rPr>
          <w:sz w:val="28"/>
          <w:szCs w:val="28"/>
        </w:rPr>
        <w:t>6. Прогноз выручки и оценка рисков</w:t>
      </w:r>
      <w:r w:rsidR="009E0C4B">
        <w:rPr>
          <w:sz w:val="28"/>
          <w:szCs w:val="28"/>
        </w:rPr>
        <w:t>.</w:t>
      </w:r>
    </w:p>
    <w:p w14:paraId="35FD0BF0" w14:textId="77777777" w:rsidR="00225DC2" w:rsidRPr="00413ABF" w:rsidRDefault="00225DC2" w:rsidP="00BD3F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413ABF">
        <w:rPr>
          <w:sz w:val="28"/>
          <w:szCs w:val="28"/>
        </w:rPr>
        <w:t xml:space="preserve">6.1. Прогноз выручки по направлениям </w:t>
      </w:r>
      <w:r w:rsidRPr="00BE316E">
        <w:rPr>
          <w:sz w:val="28"/>
          <w:szCs w:val="28"/>
        </w:rPr>
        <w:t>на текущий и следующий годы:</w:t>
      </w:r>
    </w:p>
    <w:tbl>
      <w:tblPr>
        <w:tblStyle w:val="25"/>
        <w:tblW w:w="9355" w:type="dxa"/>
        <w:tblLayout w:type="fixed"/>
        <w:tblLook w:val="0000" w:firstRow="0" w:lastRow="0" w:firstColumn="0" w:lastColumn="0" w:noHBand="0" w:noVBand="0"/>
      </w:tblPr>
      <w:tblGrid>
        <w:gridCol w:w="3685"/>
        <w:gridCol w:w="794"/>
        <w:gridCol w:w="794"/>
        <w:gridCol w:w="4082"/>
      </w:tblGrid>
      <w:tr w:rsidR="00225DC2" w:rsidRPr="00BD3FB7" w14:paraId="59C31E83" w14:textId="77777777" w:rsidTr="00BD3FB7">
        <w:tc>
          <w:tcPr>
            <w:tcW w:w="3685" w:type="dxa"/>
          </w:tcPr>
          <w:p w14:paraId="229145C1" w14:textId="77777777" w:rsidR="00225DC2" w:rsidRPr="00BD3FB7" w:rsidRDefault="00225DC2" w:rsidP="00B40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sz w:val="24"/>
                <w:szCs w:val="24"/>
              </w:rPr>
              <w:t>Направления выручки</w:t>
            </w:r>
          </w:p>
        </w:tc>
        <w:tc>
          <w:tcPr>
            <w:tcW w:w="794" w:type="dxa"/>
          </w:tcPr>
          <w:p w14:paraId="3A2DC545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sz w:val="24"/>
                <w:szCs w:val="24"/>
              </w:rPr>
              <w:t>20__</w:t>
            </w:r>
          </w:p>
        </w:tc>
        <w:tc>
          <w:tcPr>
            <w:tcW w:w="794" w:type="dxa"/>
          </w:tcPr>
          <w:p w14:paraId="08F5BED6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sz w:val="24"/>
                <w:szCs w:val="24"/>
              </w:rPr>
              <w:t>20__</w:t>
            </w:r>
          </w:p>
        </w:tc>
        <w:tc>
          <w:tcPr>
            <w:tcW w:w="4082" w:type="dxa"/>
          </w:tcPr>
          <w:p w14:paraId="56A6D841" w14:textId="3E02FAB5" w:rsidR="00225DC2" w:rsidRPr="00BD3FB7" w:rsidRDefault="00225DC2" w:rsidP="009E0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sz w:val="24"/>
                <w:szCs w:val="24"/>
              </w:rPr>
              <w:t xml:space="preserve">Итого на срок развития </w:t>
            </w:r>
            <w:r w:rsidR="00A37278" w:rsidRPr="00BD3FB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общественной инициативы</w:t>
            </w:r>
          </w:p>
        </w:tc>
      </w:tr>
      <w:tr w:rsidR="00225DC2" w:rsidRPr="00BD3FB7" w14:paraId="036CFB98" w14:textId="77777777" w:rsidTr="00BD3FB7">
        <w:tc>
          <w:tcPr>
            <w:tcW w:w="3685" w:type="dxa"/>
          </w:tcPr>
          <w:p w14:paraId="2D766CD2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sz w:val="24"/>
                <w:szCs w:val="24"/>
              </w:rPr>
              <w:t>Общий объем выручки, тыс. руб.</w:t>
            </w:r>
          </w:p>
        </w:tc>
        <w:tc>
          <w:tcPr>
            <w:tcW w:w="794" w:type="dxa"/>
          </w:tcPr>
          <w:p w14:paraId="333976FA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E96219F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094B192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C2" w:rsidRPr="00BD3FB7" w14:paraId="35809FA7" w14:textId="77777777" w:rsidTr="00BD3FB7">
        <w:tc>
          <w:tcPr>
            <w:tcW w:w="3685" w:type="dxa"/>
          </w:tcPr>
          <w:p w14:paraId="06FCA9A0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sz w:val="24"/>
                <w:szCs w:val="24"/>
              </w:rPr>
              <w:t xml:space="preserve">Вид продукта (услуги) </w:t>
            </w:r>
          </w:p>
        </w:tc>
        <w:tc>
          <w:tcPr>
            <w:tcW w:w="794" w:type="dxa"/>
          </w:tcPr>
          <w:p w14:paraId="26040378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305C9BF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0194BE1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C2" w:rsidRPr="00BD3FB7" w14:paraId="1D6B5A66" w14:textId="77777777" w:rsidTr="00BD3FB7">
        <w:tc>
          <w:tcPr>
            <w:tcW w:w="3685" w:type="dxa"/>
          </w:tcPr>
          <w:p w14:paraId="22799AE4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794" w:type="dxa"/>
          </w:tcPr>
          <w:p w14:paraId="2E37F2C6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3695685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B28F5D2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DC2" w:rsidRPr="00BD3FB7" w14:paraId="3AF1807B" w14:textId="77777777" w:rsidTr="00BD3FB7">
        <w:tc>
          <w:tcPr>
            <w:tcW w:w="3685" w:type="dxa"/>
          </w:tcPr>
          <w:p w14:paraId="3A77BE1E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BD3FB7">
              <w:rPr>
                <w:rFonts w:ascii="Times New Roman" w:hAnsi="Times New Roman"/>
                <w:sz w:val="24"/>
                <w:szCs w:val="24"/>
              </w:rPr>
              <w:t xml:space="preserve">Вид продукта (услуги) </w:t>
            </w:r>
          </w:p>
        </w:tc>
        <w:tc>
          <w:tcPr>
            <w:tcW w:w="794" w:type="dxa"/>
          </w:tcPr>
          <w:p w14:paraId="1EC54E2E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125506EB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2F70E6E" w14:textId="77777777" w:rsidR="00225DC2" w:rsidRPr="00BD3FB7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DAC573" w14:textId="1490F3BC" w:rsidR="00225DC2" w:rsidRDefault="00225DC2" w:rsidP="00225D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CD5B3A8" w14:textId="35D31026" w:rsidR="00225DC2" w:rsidRPr="007D782D" w:rsidRDefault="00225DC2" w:rsidP="00BD3FB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7D782D">
        <w:rPr>
          <w:sz w:val="28"/>
          <w:szCs w:val="28"/>
        </w:rPr>
        <w:t>6.2. Оценка рисков</w:t>
      </w:r>
      <w:r w:rsidR="00E6124A">
        <w:rPr>
          <w:sz w:val="28"/>
          <w:szCs w:val="28"/>
        </w:rPr>
        <w:t>.</w:t>
      </w:r>
    </w:p>
    <w:p w14:paraId="1D59F692" w14:textId="77777777" w:rsidR="00225DC2" w:rsidRPr="007D782D" w:rsidRDefault="00225DC2" w:rsidP="00225D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W w:w="93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"/>
        <w:gridCol w:w="2575"/>
        <w:gridCol w:w="2137"/>
        <w:gridCol w:w="1856"/>
        <w:gridCol w:w="2126"/>
      </w:tblGrid>
      <w:tr w:rsidR="00225DC2" w:rsidRPr="00855BBB" w14:paraId="178922FD" w14:textId="77777777" w:rsidTr="00BD3FB7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4FDE8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№ п/п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D6FF8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Вид риска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D49E6" w14:textId="3FF7F8FC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 xml:space="preserve">Значимость наступления риска для реализации </w:t>
            </w:r>
            <w:r w:rsidR="00A37278">
              <w:rPr>
                <w:color w:val="000000"/>
              </w:rPr>
              <w:t>общественной инициативы</w:t>
            </w:r>
            <w:r w:rsidRPr="00736E39">
              <w:t xml:space="preserve"> (высокая, средняя, низкая)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8B6FF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 xml:space="preserve">Вероятность наступления, </w:t>
            </w:r>
            <w:r>
              <w:t>процентов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1488D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Меры по предотвращению/ снижению риска</w:t>
            </w:r>
          </w:p>
        </w:tc>
      </w:tr>
    </w:tbl>
    <w:p w14:paraId="03100E9E" w14:textId="77777777" w:rsidR="00225DC2" w:rsidRPr="00362B30" w:rsidRDefault="00225DC2" w:rsidP="00225DC2">
      <w:pPr>
        <w:spacing w:line="17" w:lineRule="auto"/>
        <w:rPr>
          <w:sz w:val="2"/>
          <w:szCs w:val="2"/>
        </w:rPr>
      </w:pPr>
    </w:p>
    <w:tbl>
      <w:tblPr>
        <w:tblW w:w="93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"/>
        <w:gridCol w:w="2575"/>
        <w:gridCol w:w="2137"/>
        <w:gridCol w:w="1856"/>
        <w:gridCol w:w="2126"/>
      </w:tblGrid>
      <w:tr w:rsidR="00225DC2" w:rsidRPr="00855BBB" w14:paraId="5B767F1E" w14:textId="77777777" w:rsidTr="00B405D1">
        <w:trPr>
          <w:trHeight w:val="251"/>
          <w:tblHeader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7A8C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1AB7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9E64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6034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117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</w:tr>
      <w:tr w:rsidR="00225DC2" w:rsidRPr="00855BBB" w14:paraId="18F1B8A8" w14:textId="77777777" w:rsidTr="00B405D1">
        <w:trPr>
          <w:trHeight w:val="8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91D7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D2F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4316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99FA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F6BD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25DC2" w:rsidRPr="00855BBB" w14:paraId="310C9AB1" w14:textId="77777777" w:rsidTr="00B405D1">
        <w:trPr>
          <w:trHeight w:val="82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D296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77E4" w14:textId="36E3F246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 xml:space="preserve">Экологические и </w:t>
            </w:r>
            <w:proofErr w:type="gramStart"/>
            <w:r w:rsidRPr="00736E39">
              <w:t>природные  (</w:t>
            </w:r>
            <w:proofErr w:type="gramEnd"/>
            <w:r w:rsidRPr="00736E39">
              <w:t xml:space="preserve">например, риски, связанные с экологией и природными условиями местности, с которой связана деятельность в рамках </w:t>
            </w:r>
            <w:r w:rsidR="00A37278">
              <w:rPr>
                <w:color w:val="000000"/>
              </w:rPr>
              <w:t>общественной инициативы</w:t>
            </w:r>
            <w:r w:rsidRPr="00736E39">
              <w:t>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56E6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6CC7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E31D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25DC2" w:rsidRPr="00736E39" w14:paraId="061CECA6" w14:textId="77777777" w:rsidTr="008C480D">
        <w:trPr>
          <w:trHeight w:val="33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2E5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56AF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Отраслевые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22BC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1C1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2039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25DC2" w:rsidRPr="00736E39" w14:paraId="663AC8B8" w14:textId="77777777" w:rsidTr="008C480D">
        <w:trPr>
          <w:trHeight w:val="42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49CA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36E39">
              <w:t>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87AD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Финансовые, кредитные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C1A7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A48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9B76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25DC2" w:rsidRPr="00736E39" w14:paraId="1EF4689F" w14:textId="77777777" w:rsidTr="008C480D">
        <w:trPr>
          <w:trHeight w:val="14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264A" w14:textId="233C816F" w:rsidR="00225DC2" w:rsidRPr="00736E39" w:rsidRDefault="008C480D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D8A7" w14:textId="241ECF81" w:rsidR="00225DC2" w:rsidRPr="008C480D" w:rsidRDefault="00225DC2" w:rsidP="008C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6E39">
              <w:t>Иные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31A9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DA8A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B82D" w14:textId="77777777" w:rsidR="00225DC2" w:rsidRPr="00736E39" w:rsidRDefault="00225DC2" w:rsidP="0022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777001B" w14:textId="77777777" w:rsidR="00E6124A" w:rsidRPr="007D782D" w:rsidRDefault="00E6124A" w:rsidP="008C480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C9C4B9B" w14:textId="003DA5EA" w:rsidR="00225DC2" w:rsidRPr="007D782D" w:rsidRDefault="00225DC2" w:rsidP="008C48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bookmarkStart w:id="16" w:name="3dy6vkm" w:colFirst="0" w:colLast="0"/>
      <w:bookmarkEnd w:id="16"/>
      <w:r>
        <w:rPr>
          <w:sz w:val="28"/>
          <w:szCs w:val="28"/>
        </w:rPr>
        <w:t>7</w:t>
      </w:r>
      <w:r w:rsidRPr="007D782D">
        <w:rPr>
          <w:sz w:val="28"/>
          <w:szCs w:val="28"/>
        </w:rPr>
        <w:t>. Раскрытие конфликта интересов</w:t>
      </w:r>
      <w:r w:rsidR="002627CA">
        <w:rPr>
          <w:sz w:val="28"/>
          <w:szCs w:val="28"/>
        </w:rPr>
        <w:t>.</w:t>
      </w:r>
    </w:p>
    <w:p w14:paraId="2E69B154" w14:textId="4C99BF71" w:rsidR="00BD3FB7" w:rsidRDefault="00225DC2" w:rsidP="008C480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413ABF">
        <w:rPr>
          <w:sz w:val="28"/>
          <w:szCs w:val="28"/>
        </w:rPr>
        <w:t>Примечание</w:t>
      </w:r>
      <w:r>
        <w:rPr>
          <w:sz w:val="28"/>
          <w:szCs w:val="28"/>
        </w:rPr>
        <w:t>.</w:t>
      </w:r>
      <w:r w:rsidRPr="00413AB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3ABF">
        <w:rPr>
          <w:sz w:val="28"/>
          <w:szCs w:val="28"/>
        </w:rPr>
        <w:t xml:space="preserve">одлежит указанию наличие (отсутствие) </w:t>
      </w:r>
      <w:proofErr w:type="spellStart"/>
      <w:r w:rsidRPr="00A37278">
        <w:rPr>
          <w:sz w:val="28"/>
          <w:szCs w:val="28"/>
        </w:rPr>
        <w:t>аффилированности</w:t>
      </w:r>
      <w:proofErr w:type="spellEnd"/>
      <w:r w:rsidRPr="00A37278">
        <w:rPr>
          <w:sz w:val="28"/>
          <w:szCs w:val="28"/>
        </w:rPr>
        <w:t xml:space="preserve">, родственных связей или потенциального конфликта интересов заявителя (его работников, учредителей) с работниками Министерства, его подведомственных учреждений, членами конкурсной комиссии и другими </w:t>
      </w:r>
      <w:r w:rsidRPr="00A37278">
        <w:rPr>
          <w:sz w:val="28"/>
          <w:szCs w:val="28"/>
        </w:rPr>
        <w:lastRenderedPageBreak/>
        <w:t xml:space="preserve">лицами, участвующими в принятии решений, касающихся предоставления субсидии на реализацию </w:t>
      </w:r>
      <w:r w:rsidR="00A37278" w:rsidRPr="00A37278">
        <w:rPr>
          <w:color w:val="000000"/>
          <w:sz w:val="28"/>
          <w:szCs w:val="28"/>
        </w:rPr>
        <w:t>общественной инициативы</w:t>
      </w:r>
      <w:r w:rsidRPr="00A37278">
        <w:rPr>
          <w:sz w:val="28"/>
          <w:szCs w:val="28"/>
        </w:rPr>
        <w:t>.</w:t>
      </w:r>
    </w:p>
    <w:p w14:paraId="3F923D9E" w14:textId="6BF51D2A" w:rsidR="00225DC2" w:rsidRPr="00A37278" w:rsidRDefault="00225DC2" w:rsidP="008C48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37278">
        <w:rPr>
          <w:sz w:val="28"/>
          <w:szCs w:val="28"/>
        </w:rPr>
        <w:t>8. Необходимая по мнению заявителя дополнительная информация</w:t>
      </w:r>
      <w:r w:rsidR="005A5FFA">
        <w:rPr>
          <w:sz w:val="28"/>
          <w:szCs w:val="28"/>
        </w:rPr>
        <w:t>.</w:t>
      </w:r>
    </w:p>
    <w:p w14:paraId="6852ABE4" w14:textId="1D9932AC" w:rsidR="00225DC2" w:rsidRDefault="00225DC2" w:rsidP="008C480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37278">
        <w:rPr>
          <w:sz w:val="28"/>
          <w:szCs w:val="28"/>
        </w:rPr>
        <w:t>Примечание. Информация в данном</w:t>
      </w:r>
      <w:r w:rsidRPr="007C5443">
        <w:rPr>
          <w:sz w:val="28"/>
          <w:szCs w:val="28"/>
        </w:rPr>
        <w:t xml:space="preserve"> разделе является дополнительной (необязательной) и заполняется по усмотрению </w:t>
      </w:r>
      <w:r w:rsidR="0023368F">
        <w:rPr>
          <w:sz w:val="28"/>
          <w:szCs w:val="28"/>
        </w:rPr>
        <w:t>участника</w:t>
      </w:r>
      <w:r w:rsidRPr="007C5443">
        <w:rPr>
          <w:sz w:val="28"/>
          <w:szCs w:val="28"/>
        </w:rPr>
        <w:t xml:space="preserve">, в случае если </w:t>
      </w:r>
      <w:r w:rsidR="0023368F">
        <w:rPr>
          <w:sz w:val="28"/>
          <w:szCs w:val="28"/>
        </w:rPr>
        <w:t>участник</w:t>
      </w:r>
      <w:r w:rsidR="005A5FFA">
        <w:rPr>
          <w:sz w:val="28"/>
          <w:szCs w:val="28"/>
        </w:rPr>
        <w:t xml:space="preserve"> считает нужным пред</w:t>
      </w:r>
      <w:r w:rsidRPr="007C5443">
        <w:rPr>
          <w:sz w:val="28"/>
          <w:szCs w:val="28"/>
        </w:rPr>
        <w:t xml:space="preserve">ставить более полный пакет информации о </w:t>
      </w:r>
      <w:r w:rsidR="00A37278" w:rsidRPr="00A37278">
        <w:rPr>
          <w:color w:val="000000"/>
          <w:sz w:val="28"/>
          <w:szCs w:val="28"/>
        </w:rPr>
        <w:t>общественной инициатив</w:t>
      </w:r>
      <w:r w:rsidR="00A37278">
        <w:rPr>
          <w:color w:val="000000"/>
          <w:sz w:val="28"/>
          <w:szCs w:val="28"/>
        </w:rPr>
        <w:t>е</w:t>
      </w:r>
      <w:r w:rsidRPr="007C5443">
        <w:rPr>
          <w:sz w:val="28"/>
          <w:szCs w:val="28"/>
        </w:rPr>
        <w:t xml:space="preserve"> в конкурсную комиссию.</w:t>
      </w:r>
    </w:p>
    <w:p w14:paraId="46992D55" w14:textId="77777777" w:rsidR="00825969" w:rsidRDefault="00825969" w:rsidP="00825969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firstLine="708"/>
        <w:jc w:val="both"/>
        <w:rPr>
          <w:sz w:val="28"/>
          <w:szCs w:val="28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962"/>
        <w:gridCol w:w="1275"/>
        <w:gridCol w:w="3391"/>
      </w:tblGrid>
      <w:tr w:rsidR="000056A7" w:rsidRPr="007D782D" w14:paraId="4C263D3E" w14:textId="77777777" w:rsidTr="00BB7EE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35BD2F7" w14:textId="77777777" w:rsidR="000056A7" w:rsidRDefault="000056A7" w:rsidP="00BB7EE2">
            <w:pPr>
              <w:jc w:val="center"/>
              <w:rPr>
                <w:sz w:val="28"/>
                <w:szCs w:val="28"/>
              </w:rPr>
            </w:pPr>
          </w:p>
          <w:p w14:paraId="64B9107D" w14:textId="77777777" w:rsidR="000056A7" w:rsidRDefault="000056A7" w:rsidP="00BB7EE2">
            <w:pPr>
              <w:jc w:val="center"/>
              <w:rPr>
                <w:sz w:val="28"/>
                <w:szCs w:val="28"/>
              </w:rPr>
            </w:pPr>
          </w:p>
          <w:p w14:paraId="2ABA858B" w14:textId="77777777" w:rsidR="000056A7" w:rsidRPr="00413ABF" w:rsidRDefault="000056A7" w:rsidP="00BB7EE2">
            <w:pPr>
              <w:jc w:val="center"/>
              <w:rPr>
                <w:sz w:val="28"/>
                <w:szCs w:val="28"/>
              </w:rPr>
            </w:pPr>
            <w:r w:rsidRPr="00413ABF">
              <w:rPr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0A2022F" w14:textId="77777777" w:rsidR="000056A7" w:rsidRPr="007D782D" w:rsidRDefault="000056A7" w:rsidP="00BB7EE2">
            <w:pPr>
              <w:jc w:val="right"/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/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3A92FF" w14:textId="77777777" w:rsidR="000056A7" w:rsidRPr="007D782D" w:rsidRDefault="000056A7" w:rsidP="00BB7EE2">
            <w:pPr>
              <w:jc w:val="center"/>
              <w:rPr>
                <w:sz w:val="28"/>
                <w:szCs w:val="28"/>
              </w:rPr>
            </w:pPr>
          </w:p>
        </w:tc>
      </w:tr>
      <w:tr w:rsidR="000056A7" w:rsidRPr="00413ABF" w14:paraId="232F6D76" w14:textId="77777777" w:rsidTr="00BB7EE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208500F" w14:textId="77777777" w:rsidR="000056A7" w:rsidRPr="007D782D" w:rsidRDefault="000056A7" w:rsidP="00BB7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7024130" w14:textId="77777777" w:rsidR="000056A7" w:rsidRDefault="000056A7" w:rsidP="00BB7EE2">
            <w:pPr>
              <w:jc w:val="center"/>
              <w:rPr>
                <w:sz w:val="28"/>
                <w:szCs w:val="28"/>
              </w:rPr>
            </w:pPr>
          </w:p>
          <w:p w14:paraId="43F435CD" w14:textId="54CBBC43" w:rsidR="00337FF0" w:rsidRPr="007D782D" w:rsidRDefault="00337FF0" w:rsidP="00BB7E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right w:val="nil"/>
            </w:tcBorders>
          </w:tcPr>
          <w:p w14:paraId="0AC0D81C" w14:textId="77777777" w:rsidR="000056A7" w:rsidRPr="00337FF0" w:rsidRDefault="000056A7" w:rsidP="00BB7EE2">
            <w:pPr>
              <w:jc w:val="center"/>
            </w:pPr>
            <w:r w:rsidRPr="00337FF0">
              <w:t>(</w:t>
            </w:r>
            <w:proofErr w:type="gramStart"/>
            <w:r w:rsidRPr="00337FF0">
              <w:t>фамилия</w:t>
            </w:r>
            <w:proofErr w:type="gramEnd"/>
            <w:r w:rsidRPr="00337FF0">
              <w:t>, имя, отчество (при наличии)</w:t>
            </w:r>
          </w:p>
        </w:tc>
      </w:tr>
      <w:tr w:rsidR="000056A7" w:rsidRPr="007D782D" w14:paraId="76FF1027" w14:textId="77777777" w:rsidTr="00BB7EE2">
        <w:trPr>
          <w:trHeight w:val="102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6FFB0" w14:textId="48D24AFB" w:rsidR="000056A7" w:rsidRPr="00337FF0" w:rsidRDefault="00337FF0" w:rsidP="008C4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056A7" w:rsidRPr="00337FF0">
              <w:rPr>
                <w:sz w:val="28"/>
                <w:szCs w:val="28"/>
              </w:rPr>
              <w:t>МП (</w:t>
            </w:r>
            <w:r w:rsidR="000056A7" w:rsidRPr="00337FF0">
              <w:t>при наличии</w:t>
            </w:r>
            <w:r w:rsidR="000056A7" w:rsidRPr="00337FF0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14:paraId="6F0BE923" w14:textId="77777777" w:rsidR="000056A7" w:rsidRPr="00337FF0" w:rsidRDefault="000056A7" w:rsidP="00BB7EE2">
            <w:pPr>
              <w:rPr>
                <w:sz w:val="28"/>
                <w:szCs w:val="28"/>
              </w:rPr>
            </w:pPr>
          </w:p>
        </w:tc>
        <w:tc>
          <w:tcPr>
            <w:tcW w:w="3391" w:type="dxa"/>
            <w:tcBorders>
              <w:left w:val="nil"/>
              <w:bottom w:val="nil"/>
              <w:right w:val="nil"/>
            </w:tcBorders>
            <w:vAlign w:val="bottom"/>
          </w:tcPr>
          <w:p w14:paraId="36FBDAA0" w14:textId="77777777" w:rsidR="000056A7" w:rsidRPr="007D782D" w:rsidRDefault="000056A7" w:rsidP="00BB7EE2">
            <w:pPr>
              <w:jc w:val="right"/>
              <w:rPr>
                <w:sz w:val="28"/>
                <w:szCs w:val="28"/>
              </w:rPr>
            </w:pPr>
            <w:r w:rsidRPr="00235433">
              <w:rPr>
                <w:sz w:val="28"/>
                <w:szCs w:val="28"/>
              </w:rPr>
              <w:t>«____»_________ 20__</w:t>
            </w:r>
            <w:r>
              <w:rPr>
                <w:sz w:val="28"/>
                <w:szCs w:val="28"/>
              </w:rPr>
              <w:t xml:space="preserve"> </w:t>
            </w:r>
            <w:r w:rsidRPr="007D782D">
              <w:rPr>
                <w:sz w:val="28"/>
                <w:szCs w:val="28"/>
              </w:rPr>
              <w:t>г.</w:t>
            </w:r>
          </w:p>
        </w:tc>
      </w:tr>
    </w:tbl>
    <w:p w14:paraId="321B94D1" w14:textId="77777777" w:rsidR="000056A7" w:rsidRDefault="000056A7" w:rsidP="000056A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1CF45A7" w14:textId="40148D39" w:rsidR="008F13F1" w:rsidRPr="00A572A8" w:rsidRDefault="009F30A6" w:rsidP="008F13F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column"/>
      </w:r>
      <w:r w:rsidR="008F13F1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57AFE2D2" w14:textId="77777777" w:rsidR="008F13F1" w:rsidRDefault="008F13F1" w:rsidP="008F13F1">
      <w:pPr>
        <w:pStyle w:val="ConsPlusNormal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72A8">
        <w:rPr>
          <w:rFonts w:ascii="Times New Roman" w:hAnsi="Times New Roman"/>
          <w:sz w:val="28"/>
          <w:szCs w:val="28"/>
        </w:rPr>
        <w:t>к</w:t>
      </w:r>
      <w:proofErr w:type="gramEnd"/>
      <w:r w:rsidRPr="00A572A8">
        <w:rPr>
          <w:rFonts w:ascii="Times New Roman" w:hAnsi="Times New Roman"/>
          <w:sz w:val="28"/>
          <w:szCs w:val="28"/>
        </w:rPr>
        <w:t xml:space="preserve"> Порядку предоставления субсидий на осуществление поддержки реализации общественных инициатив, направленных на развитие туристической инфраструктуры</w:t>
      </w:r>
    </w:p>
    <w:p w14:paraId="3752A21D" w14:textId="3DB2DCD9" w:rsidR="00945F79" w:rsidRDefault="00945F79" w:rsidP="008F13F1">
      <w:pPr>
        <w:pStyle w:val="ConsPlusNormal"/>
        <w:ind w:left="3828"/>
        <w:jc w:val="center"/>
        <w:rPr>
          <w:sz w:val="28"/>
          <w:szCs w:val="28"/>
        </w:rPr>
      </w:pPr>
    </w:p>
    <w:p w14:paraId="78220BC6" w14:textId="77777777" w:rsidR="00916584" w:rsidRDefault="00916584" w:rsidP="00F86B6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D2A9195" w14:textId="77777777" w:rsidR="00F86B6A" w:rsidRPr="002857E1" w:rsidRDefault="00916584" w:rsidP="00F86B6A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ОЦЕНОЧНЫЙ ЛИСТ</w:t>
      </w:r>
    </w:p>
    <w:p w14:paraId="751FD545" w14:textId="77777777" w:rsidR="00916584" w:rsidRPr="00926CDD" w:rsidRDefault="00916584" w:rsidP="009165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26CDD">
        <w:rPr>
          <w:sz w:val="28"/>
          <w:szCs w:val="28"/>
        </w:rPr>
        <w:t xml:space="preserve">_________________________________________________________________ </w:t>
      </w:r>
    </w:p>
    <w:p w14:paraId="6145B798" w14:textId="77777777" w:rsidR="00916584" w:rsidRPr="00906471" w:rsidRDefault="00916584" w:rsidP="00916584">
      <w:pPr>
        <w:widowControl w:val="0"/>
        <w:autoSpaceDE w:val="0"/>
        <w:autoSpaceDN w:val="0"/>
        <w:jc w:val="center"/>
      </w:pPr>
      <w:r w:rsidRPr="00906471">
        <w:t>(</w:t>
      </w:r>
      <w:proofErr w:type="gramStart"/>
      <w:r w:rsidRPr="00906471">
        <w:t>полное</w:t>
      </w:r>
      <w:proofErr w:type="gramEnd"/>
      <w:r w:rsidRPr="00906471">
        <w:t xml:space="preserve"> наименование юридического лица</w:t>
      </w:r>
      <w:r>
        <w:t xml:space="preserve"> или индивидуального предпринимателя</w:t>
      </w:r>
      <w:r w:rsidRPr="00906471">
        <w:t>)</w:t>
      </w:r>
    </w:p>
    <w:p w14:paraId="4AA1220D" w14:textId="77777777" w:rsidR="00916584" w:rsidRPr="00926CDD" w:rsidRDefault="00916584" w:rsidP="009165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26CDD">
        <w:rPr>
          <w:sz w:val="28"/>
          <w:szCs w:val="28"/>
        </w:rPr>
        <w:t xml:space="preserve">_________________________________________________________________ </w:t>
      </w:r>
    </w:p>
    <w:p w14:paraId="22A432C7" w14:textId="77777777" w:rsidR="00916584" w:rsidRPr="00906471" w:rsidRDefault="00916584" w:rsidP="00916584">
      <w:pPr>
        <w:widowControl w:val="0"/>
        <w:autoSpaceDE w:val="0"/>
        <w:autoSpaceDN w:val="0"/>
        <w:jc w:val="center"/>
      </w:pPr>
      <w:r w:rsidRPr="00906471">
        <w:t>(</w:t>
      </w:r>
      <w:proofErr w:type="gramStart"/>
      <w:r>
        <w:t>наименование</w:t>
      </w:r>
      <w:proofErr w:type="gramEnd"/>
      <w:r>
        <w:t xml:space="preserve"> </w:t>
      </w:r>
      <w:r w:rsidRPr="00080323">
        <w:t>общественной инициативы, направленной на развитие туристической инфраструктуры</w:t>
      </w:r>
      <w:r w:rsidRPr="00906471">
        <w:t>)</w:t>
      </w:r>
    </w:p>
    <w:p w14:paraId="103CBEE8" w14:textId="77777777" w:rsidR="00916584" w:rsidRDefault="00916584" w:rsidP="00FC2A6F">
      <w:pPr>
        <w:widowControl w:val="0"/>
        <w:autoSpaceDE w:val="0"/>
        <w:autoSpaceDN w:val="0"/>
        <w:jc w:val="center"/>
        <w:rPr>
          <w:bCs/>
          <w:color w:val="000000"/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276"/>
        <w:gridCol w:w="3686"/>
        <w:gridCol w:w="850"/>
        <w:gridCol w:w="851"/>
      </w:tblGrid>
      <w:tr w:rsidR="00DA58ED" w:rsidRPr="00F85863" w14:paraId="1306D609" w14:textId="77777777" w:rsidTr="00DA58ED"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0574901E" w14:textId="77777777" w:rsidR="00DA58ED" w:rsidRPr="00F85863" w:rsidRDefault="00DA58ED" w:rsidP="008C5B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63C98D76" w14:textId="77777777" w:rsidR="00DA58ED" w:rsidRPr="00F85863" w:rsidRDefault="00DA58ED" w:rsidP="008C5B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276" w:type="dxa"/>
            <w:tcBorders>
              <w:bottom w:val="nil"/>
            </w:tcBorders>
          </w:tcPr>
          <w:p w14:paraId="4644DB68" w14:textId="77777777" w:rsidR="00DA58ED" w:rsidRPr="00F85863" w:rsidRDefault="00DA58ED" w:rsidP="008C5B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F85863">
              <w:rPr>
                <w:rFonts w:ascii="Times New Roman" w:hAnsi="Times New Roman"/>
                <w:sz w:val="24"/>
                <w:szCs w:val="24"/>
              </w:rPr>
              <w:t>информа-ции</w:t>
            </w:r>
            <w:proofErr w:type="spellEnd"/>
            <w:proofErr w:type="gramEnd"/>
            <w:r w:rsidRPr="00F85863">
              <w:rPr>
                <w:rFonts w:ascii="Times New Roman" w:hAnsi="Times New Roman"/>
                <w:sz w:val="24"/>
                <w:szCs w:val="24"/>
              </w:rPr>
              <w:t xml:space="preserve"> для оценки заявки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auto"/>
          </w:tcPr>
          <w:p w14:paraId="5AA20211" w14:textId="77777777" w:rsidR="00DA58ED" w:rsidRPr="00F85863" w:rsidRDefault="00DA58ED" w:rsidP="008C5B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850" w:type="dxa"/>
            <w:tcBorders>
              <w:bottom w:val="nil"/>
            </w:tcBorders>
          </w:tcPr>
          <w:p w14:paraId="1436257D" w14:textId="77777777" w:rsidR="00DA58ED" w:rsidRPr="00F85863" w:rsidRDefault="00DA58ED" w:rsidP="008C5B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5863">
              <w:rPr>
                <w:rFonts w:ascii="Times New Roman" w:hAnsi="Times New Roman"/>
                <w:sz w:val="24"/>
                <w:szCs w:val="24"/>
              </w:rPr>
              <w:t>Шка</w:t>
            </w:r>
            <w:proofErr w:type="spellEnd"/>
            <w:r w:rsidRPr="00F85863">
              <w:rPr>
                <w:rFonts w:ascii="Times New Roman" w:hAnsi="Times New Roman"/>
                <w:sz w:val="24"/>
                <w:szCs w:val="24"/>
              </w:rPr>
              <w:t>-ла</w:t>
            </w:r>
            <w:proofErr w:type="gramEnd"/>
            <w:r w:rsidRPr="00F8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5863">
              <w:rPr>
                <w:rFonts w:ascii="Times New Roman" w:hAnsi="Times New Roman"/>
                <w:sz w:val="24"/>
                <w:szCs w:val="24"/>
              </w:rPr>
              <w:t>оцен-ки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C48E1AE" w14:textId="77777777" w:rsidR="00DA58ED" w:rsidRPr="00F85863" w:rsidRDefault="00DA58ED" w:rsidP="008C5BD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5863">
              <w:rPr>
                <w:rFonts w:ascii="Times New Roman" w:hAnsi="Times New Roman"/>
                <w:sz w:val="24"/>
                <w:szCs w:val="24"/>
              </w:rPr>
              <w:t>Оцен</w:t>
            </w:r>
            <w:proofErr w:type="spellEnd"/>
            <w:r w:rsidRPr="00F85863">
              <w:rPr>
                <w:rFonts w:ascii="Times New Roman" w:hAnsi="Times New Roman"/>
                <w:sz w:val="24"/>
                <w:szCs w:val="24"/>
              </w:rPr>
              <w:t>-ка</w:t>
            </w:r>
            <w:proofErr w:type="gramEnd"/>
          </w:p>
        </w:tc>
      </w:tr>
    </w:tbl>
    <w:p w14:paraId="084DDAA2" w14:textId="77777777" w:rsidR="00DA58ED" w:rsidRPr="00F85863" w:rsidRDefault="00DA58ED" w:rsidP="00DA58ED">
      <w:pPr>
        <w:spacing w:line="17" w:lineRule="auto"/>
      </w:pPr>
    </w:p>
    <w:tbl>
      <w:tblPr>
        <w:tblpPr w:leftFromText="180" w:rightFromText="180" w:vertAnchor="text" w:tblpX="-34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277"/>
        <w:gridCol w:w="3685"/>
        <w:gridCol w:w="850"/>
        <w:gridCol w:w="852"/>
      </w:tblGrid>
      <w:tr w:rsidR="005A6681" w:rsidRPr="00F85863" w14:paraId="295DF3D9" w14:textId="77777777" w:rsidTr="00102FDF">
        <w:trPr>
          <w:tblHeader/>
        </w:trPr>
        <w:tc>
          <w:tcPr>
            <w:tcW w:w="568" w:type="dxa"/>
            <w:shd w:val="clear" w:color="auto" w:fill="auto"/>
          </w:tcPr>
          <w:p w14:paraId="2DC937A5" w14:textId="77777777" w:rsidR="005A6681" w:rsidRPr="00F85863" w:rsidRDefault="005A6681" w:rsidP="00BD2112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14:paraId="1B6870A9" w14:textId="77777777" w:rsidR="005A6681" w:rsidRPr="00F85863" w:rsidRDefault="005A6681" w:rsidP="00BD2112">
            <w:pPr>
              <w:pStyle w:val="ConsPlusNormal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10B6D452" w14:textId="77777777" w:rsidR="005A6681" w:rsidRPr="00F85863" w:rsidRDefault="005A6681" w:rsidP="00BD2112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50FC07DC" w14:textId="77777777" w:rsidR="005A6681" w:rsidRPr="00F85863" w:rsidRDefault="005A6681" w:rsidP="00BD2112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FC653FE" w14:textId="77777777" w:rsidR="005A6681" w:rsidRPr="00F85863" w:rsidRDefault="005A6681" w:rsidP="00BD2112">
            <w:pPr>
              <w:pStyle w:val="ConsPlusNormal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269125A5" w14:textId="77777777" w:rsidR="005A6681" w:rsidRPr="00F85863" w:rsidRDefault="005A6681" w:rsidP="00BD211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6681" w:rsidRPr="00F85863" w14:paraId="6C71885C" w14:textId="77777777" w:rsidTr="00102FDF">
        <w:trPr>
          <w:trHeight w:val="360"/>
        </w:trPr>
        <w:tc>
          <w:tcPr>
            <w:tcW w:w="568" w:type="dxa"/>
            <w:vMerge w:val="restart"/>
            <w:shd w:val="clear" w:color="auto" w:fill="auto"/>
          </w:tcPr>
          <w:p w14:paraId="14609B8F" w14:textId="77777777" w:rsidR="005A6681" w:rsidRPr="00F85863" w:rsidRDefault="005A6681" w:rsidP="00BD2112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593C7A9D" w14:textId="69A1A40E" w:rsidR="005A6681" w:rsidRPr="00F85863" w:rsidRDefault="009D5E83" w:rsidP="003C29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5E83">
              <w:rPr>
                <w:rFonts w:ascii="Times New Roman" w:hAnsi="Times New Roman"/>
                <w:sz w:val="24"/>
                <w:szCs w:val="24"/>
              </w:rPr>
              <w:t>бщественн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D5E83">
              <w:rPr>
                <w:rFonts w:ascii="Times New Roman" w:hAnsi="Times New Roman"/>
                <w:sz w:val="24"/>
                <w:szCs w:val="24"/>
              </w:rPr>
              <w:t xml:space="preserve"> инициатив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A6681">
              <w:rPr>
                <w:rFonts w:ascii="Times New Roman" w:hAnsi="Times New Roman"/>
                <w:sz w:val="24"/>
                <w:szCs w:val="24"/>
              </w:rPr>
              <w:t xml:space="preserve"> будет способствовать увеличению количества туристов</w:t>
            </w:r>
          </w:p>
        </w:tc>
        <w:tc>
          <w:tcPr>
            <w:tcW w:w="1277" w:type="dxa"/>
            <w:vMerge w:val="restart"/>
          </w:tcPr>
          <w:p w14:paraId="0038C5AF" w14:textId="159302E9" w:rsidR="005A6681" w:rsidRPr="00F85863" w:rsidRDefault="005346AB" w:rsidP="00BD2112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Заявка, </w:t>
            </w:r>
            <w:r>
              <w:t xml:space="preserve"> </w:t>
            </w:r>
            <w:proofErr w:type="spellStart"/>
            <w:r w:rsidRPr="005346AB">
              <w:rPr>
                <w:rFonts w:ascii="Times New Roman" w:hAnsi="Times New Roman"/>
                <w:sz w:val="24"/>
                <w:szCs w:val="24"/>
              </w:rPr>
              <w:t>характе</w:t>
            </w:r>
            <w:proofErr w:type="gramEnd"/>
            <w:r w:rsidRPr="005346AB">
              <w:rPr>
                <w:rFonts w:ascii="Times New Roman" w:hAnsi="Times New Roman"/>
                <w:sz w:val="24"/>
                <w:szCs w:val="24"/>
              </w:rPr>
              <w:t>-ристик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346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346AB">
              <w:rPr>
                <w:rFonts w:ascii="Times New Roman" w:hAnsi="Times New Roman"/>
                <w:sz w:val="24"/>
                <w:szCs w:val="24"/>
              </w:rPr>
              <w:t>общес</w:t>
            </w:r>
            <w:r w:rsidR="0058074C">
              <w:rPr>
                <w:rFonts w:ascii="Times New Roman" w:hAnsi="Times New Roman"/>
                <w:sz w:val="24"/>
                <w:szCs w:val="24"/>
              </w:rPr>
              <w:t>-</w:t>
            </w:r>
            <w:r w:rsidRPr="005346AB">
              <w:rPr>
                <w:rFonts w:ascii="Times New Roman" w:hAnsi="Times New Roman"/>
                <w:sz w:val="24"/>
                <w:szCs w:val="24"/>
              </w:rPr>
              <w:t>твенной</w:t>
            </w:r>
            <w:proofErr w:type="spellEnd"/>
            <w:r w:rsidRPr="00534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46AB">
              <w:rPr>
                <w:rFonts w:ascii="Times New Roman" w:hAnsi="Times New Roman"/>
                <w:sz w:val="24"/>
                <w:szCs w:val="24"/>
              </w:rPr>
              <w:t>инициа</w:t>
            </w:r>
            <w:r w:rsidR="0058074C">
              <w:rPr>
                <w:rFonts w:ascii="Times New Roman" w:hAnsi="Times New Roman"/>
                <w:sz w:val="24"/>
                <w:szCs w:val="24"/>
              </w:rPr>
              <w:t>-</w:t>
            </w:r>
            <w:r w:rsidRPr="005346AB">
              <w:rPr>
                <w:rFonts w:ascii="Times New Roman" w:hAnsi="Times New Roman"/>
                <w:sz w:val="24"/>
                <w:szCs w:val="24"/>
              </w:rPr>
              <w:t>тивы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D048C97" w14:textId="0A3FC6ED" w:rsidR="005A6681" w:rsidRPr="00F85863" w:rsidRDefault="00C46805" w:rsidP="00BD2112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A6681">
              <w:rPr>
                <w:rFonts w:ascii="Times New Roman" w:hAnsi="Times New Roman"/>
                <w:sz w:val="24"/>
                <w:szCs w:val="24"/>
              </w:rPr>
              <w:t>е способствует</w:t>
            </w:r>
          </w:p>
        </w:tc>
        <w:tc>
          <w:tcPr>
            <w:tcW w:w="850" w:type="dxa"/>
          </w:tcPr>
          <w:p w14:paraId="5292314E" w14:textId="77777777" w:rsidR="005A6681" w:rsidRPr="00F85863" w:rsidRDefault="005A6681" w:rsidP="00BD2112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D7A6B41" w14:textId="77777777" w:rsidR="005A6681" w:rsidRPr="00F85863" w:rsidRDefault="005A6681" w:rsidP="00BD21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81" w:rsidRPr="00F85863" w14:paraId="6CD56472" w14:textId="77777777" w:rsidTr="00102FDF">
        <w:trPr>
          <w:trHeight w:val="315"/>
        </w:trPr>
        <w:tc>
          <w:tcPr>
            <w:tcW w:w="568" w:type="dxa"/>
            <w:vMerge/>
            <w:shd w:val="clear" w:color="auto" w:fill="auto"/>
          </w:tcPr>
          <w:p w14:paraId="5A8912E7" w14:textId="77777777" w:rsidR="005A6681" w:rsidRDefault="005A6681" w:rsidP="00BD2112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7A70DE5" w14:textId="77777777" w:rsidR="005A6681" w:rsidRDefault="005A6681" w:rsidP="003C29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3ECCEC33" w14:textId="77777777" w:rsidR="005A6681" w:rsidRPr="00F85863" w:rsidRDefault="005A6681" w:rsidP="00BD2112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68E2A7B" w14:textId="35D1E207" w:rsidR="005A6681" w:rsidRPr="00F85863" w:rsidRDefault="00C46805" w:rsidP="00BD2112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A6681">
              <w:rPr>
                <w:rFonts w:ascii="Times New Roman" w:hAnsi="Times New Roman"/>
                <w:sz w:val="24"/>
                <w:szCs w:val="24"/>
              </w:rPr>
              <w:t>пособствует</w:t>
            </w:r>
          </w:p>
        </w:tc>
        <w:tc>
          <w:tcPr>
            <w:tcW w:w="850" w:type="dxa"/>
          </w:tcPr>
          <w:p w14:paraId="2700953D" w14:textId="77777777" w:rsidR="005A6681" w:rsidRPr="00F85863" w:rsidRDefault="005A6681" w:rsidP="00BD2112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14:paraId="5C6A15DB" w14:textId="77777777" w:rsidR="005A6681" w:rsidRPr="00F85863" w:rsidRDefault="005A6681" w:rsidP="00BD21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81" w:rsidRPr="00F85863" w14:paraId="78576CE2" w14:textId="77777777" w:rsidTr="00102FDF">
        <w:trPr>
          <w:trHeight w:val="1317"/>
        </w:trPr>
        <w:tc>
          <w:tcPr>
            <w:tcW w:w="568" w:type="dxa"/>
            <w:vMerge/>
            <w:shd w:val="clear" w:color="auto" w:fill="auto"/>
          </w:tcPr>
          <w:p w14:paraId="517B6D36" w14:textId="77777777" w:rsidR="005A6681" w:rsidRDefault="005A6681" w:rsidP="00BD2112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07199DF1" w14:textId="77777777" w:rsidR="005A6681" w:rsidRDefault="005A6681" w:rsidP="003C29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7CCCDA8C" w14:textId="77777777" w:rsidR="005A6681" w:rsidRPr="00F85863" w:rsidRDefault="005A6681" w:rsidP="00BD2112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9E92F4F" w14:textId="77777777" w:rsidR="005A6681" w:rsidRPr="00F85863" w:rsidRDefault="005A6681" w:rsidP="00BD2112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Способствует и привлечет новые целевые группы туристов (например, маломобильные группы населения, лиц старшего возраста, семьи с детьми)</w:t>
            </w:r>
          </w:p>
        </w:tc>
        <w:tc>
          <w:tcPr>
            <w:tcW w:w="850" w:type="dxa"/>
          </w:tcPr>
          <w:p w14:paraId="61C8CCAE" w14:textId="77777777" w:rsidR="005A6681" w:rsidRPr="00F85863" w:rsidRDefault="005A6681" w:rsidP="00BD2112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6F610706" w14:textId="77777777" w:rsidR="005A6681" w:rsidRPr="00F85863" w:rsidRDefault="005A6681" w:rsidP="00BD21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81" w:rsidRPr="00F85863" w14:paraId="3E246B58" w14:textId="77777777" w:rsidTr="00102FDF">
        <w:trPr>
          <w:trHeight w:val="380"/>
        </w:trPr>
        <w:tc>
          <w:tcPr>
            <w:tcW w:w="568" w:type="dxa"/>
            <w:vMerge w:val="restart"/>
            <w:shd w:val="clear" w:color="auto" w:fill="auto"/>
          </w:tcPr>
          <w:p w14:paraId="4CF9161C" w14:textId="77777777" w:rsidR="005A6681" w:rsidRPr="00F85863" w:rsidRDefault="005A6681" w:rsidP="00BD2112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0AD1FB54" w14:textId="77777777" w:rsidR="005A6681" w:rsidRPr="00F85863" w:rsidRDefault="005A6681" w:rsidP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85863">
              <w:t>Логическая связность и реализуемость общественной инициативы, направленной на развитие туристической инфраструктуры (далее – общественная инициатива)</w:t>
            </w:r>
          </w:p>
          <w:p w14:paraId="34A3801C" w14:textId="77777777" w:rsidR="005A6681" w:rsidRPr="00F85863" w:rsidRDefault="005A6681" w:rsidP="003C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 w:val="restart"/>
          </w:tcPr>
          <w:p w14:paraId="7F768DA8" w14:textId="4C2303A4" w:rsidR="005A6681" w:rsidRPr="00F85863" w:rsidRDefault="00C570FD" w:rsidP="00BD2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proofErr w:type="gramStart"/>
            <w:r>
              <w:t xml:space="preserve">Заявка,  </w:t>
            </w:r>
            <w:proofErr w:type="spellStart"/>
            <w:r w:rsidRPr="005346AB">
              <w:t>характе</w:t>
            </w:r>
            <w:proofErr w:type="gramEnd"/>
            <w:r w:rsidRPr="005346AB">
              <w:t>-ристик</w:t>
            </w:r>
            <w:r>
              <w:t>а</w:t>
            </w:r>
            <w:proofErr w:type="spellEnd"/>
            <w:r w:rsidRPr="005346AB">
              <w:t xml:space="preserve">  </w:t>
            </w:r>
            <w:proofErr w:type="spellStart"/>
            <w:r w:rsidRPr="005346AB">
              <w:t>общес</w:t>
            </w:r>
            <w:r w:rsidR="0058074C">
              <w:t>-</w:t>
            </w:r>
            <w:r w:rsidRPr="005346AB">
              <w:t>твенной</w:t>
            </w:r>
            <w:proofErr w:type="spellEnd"/>
            <w:r w:rsidRPr="005346AB">
              <w:t xml:space="preserve"> </w:t>
            </w:r>
            <w:proofErr w:type="spellStart"/>
            <w:r w:rsidRPr="005346AB">
              <w:t>инициа</w:t>
            </w:r>
            <w:r w:rsidR="0058074C">
              <w:t>-</w:t>
            </w:r>
            <w:r w:rsidRPr="005346AB">
              <w:t>тивы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2255DEC" w14:textId="61186B4C" w:rsidR="005A6681" w:rsidRPr="00F85863" w:rsidRDefault="005A6681" w:rsidP="00FA4C7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Общественная инициатива слабо проработана, имеются противоречия между планируемой деятельностью и ожидаемыми результатами, сроки выполнения некорректны, имеются существенные ошибки в постановке целей, задач и описани</w:t>
            </w:r>
            <w:r w:rsidR="00FA4C7C">
              <w:rPr>
                <w:rFonts w:ascii="Times New Roman" w:hAnsi="Times New Roman"/>
                <w:sz w:val="24"/>
                <w:szCs w:val="24"/>
              </w:rPr>
              <w:t>и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 xml:space="preserve"> мероприятий, имеются существенные замечания</w:t>
            </w:r>
          </w:p>
        </w:tc>
        <w:tc>
          <w:tcPr>
            <w:tcW w:w="850" w:type="dxa"/>
          </w:tcPr>
          <w:p w14:paraId="6E90CBD2" w14:textId="77777777" w:rsidR="005A6681" w:rsidRPr="00F85863" w:rsidRDefault="005A6681" w:rsidP="00BD2112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3E8341F" w14:textId="77777777" w:rsidR="005A6681" w:rsidRPr="00F85863" w:rsidRDefault="005A6681" w:rsidP="00BD21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681" w:rsidRPr="00F85863" w14:paraId="253DA215" w14:textId="77777777" w:rsidTr="00102FDF">
        <w:trPr>
          <w:trHeight w:val="1146"/>
        </w:trPr>
        <w:tc>
          <w:tcPr>
            <w:tcW w:w="568" w:type="dxa"/>
            <w:vMerge/>
            <w:shd w:val="clear" w:color="auto" w:fill="auto"/>
          </w:tcPr>
          <w:p w14:paraId="1636DFE5" w14:textId="77777777" w:rsidR="005A6681" w:rsidRPr="00F85863" w:rsidRDefault="005A6681" w:rsidP="00BD2112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2380E43" w14:textId="77777777" w:rsidR="005A6681" w:rsidRPr="00F85863" w:rsidRDefault="005A6681" w:rsidP="00BD2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4B87F169" w14:textId="77777777" w:rsidR="005A6681" w:rsidRPr="00F85863" w:rsidRDefault="005A6681" w:rsidP="00BD2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39453784" w14:textId="77777777" w:rsidR="005A6681" w:rsidRPr="00F85863" w:rsidRDefault="005A6681" w:rsidP="00BD2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r w:rsidRPr="00F85863">
              <w:t xml:space="preserve">Описание общественной инициативы не позволяет определить содержание основных мероприятий, имеются нарушения связи между целями, задачами, мероприятиями и предполагаемыми результатами, имеются другие замечания </w:t>
            </w:r>
          </w:p>
        </w:tc>
        <w:tc>
          <w:tcPr>
            <w:tcW w:w="850" w:type="dxa"/>
          </w:tcPr>
          <w:p w14:paraId="2F6F8BC9" w14:textId="77777777" w:rsidR="005A6681" w:rsidRPr="00F85863" w:rsidRDefault="005A6681" w:rsidP="00BD2112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14:paraId="655266C6" w14:textId="77777777" w:rsidR="005A6681" w:rsidRPr="00F85863" w:rsidRDefault="005A6681" w:rsidP="00BD211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BC496" w14:textId="2982BD86" w:rsidR="00102FDF" w:rsidRDefault="00102FDF"/>
    <w:p w14:paraId="17AD81A4" w14:textId="701510DB" w:rsidR="00102FDF" w:rsidRDefault="00102FDF"/>
    <w:p w14:paraId="733496AB" w14:textId="142031DF" w:rsidR="00102FDF" w:rsidRDefault="00102FDF"/>
    <w:p w14:paraId="3225F8FA" w14:textId="77777777" w:rsidR="00102FDF" w:rsidRDefault="00102FDF"/>
    <w:p w14:paraId="1616FA2F" w14:textId="77777777" w:rsidR="00102FDF" w:rsidRDefault="00102FDF"/>
    <w:tbl>
      <w:tblPr>
        <w:tblpPr w:leftFromText="180" w:rightFromText="180" w:vertAnchor="text" w:tblpX="-34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277"/>
        <w:gridCol w:w="3685"/>
        <w:gridCol w:w="850"/>
        <w:gridCol w:w="852"/>
      </w:tblGrid>
      <w:tr w:rsidR="00102FDF" w:rsidRPr="00F85863" w14:paraId="58C91BE1" w14:textId="77777777" w:rsidTr="00B04F16">
        <w:trPr>
          <w:trHeight w:val="274"/>
          <w:tblHeader/>
        </w:trPr>
        <w:tc>
          <w:tcPr>
            <w:tcW w:w="568" w:type="dxa"/>
            <w:shd w:val="clear" w:color="auto" w:fill="auto"/>
          </w:tcPr>
          <w:p w14:paraId="487FC589" w14:textId="77777777" w:rsidR="00102FDF" w:rsidRPr="00F85863" w:rsidRDefault="00102FDF" w:rsidP="00102FDF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14:paraId="68CA04AA" w14:textId="33B35B12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85863">
              <w:t>2</w:t>
            </w:r>
          </w:p>
        </w:tc>
        <w:tc>
          <w:tcPr>
            <w:tcW w:w="1277" w:type="dxa"/>
          </w:tcPr>
          <w:p w14:paraId="2921DD2E" w14:textId="02B99BD5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jc w:val="center"/>
            </w:pPr>
            <w:r w:rsidRPr="00F85863">
              <w:t>3</w:t>
            </w:r>
          </w:p>
        </w:tc>
        <w:tc>
          <w:tcPr>
            <w:tcW w:w="3685" w:type="dxa"/>
            <w:shd w:val="clear" w:color="auto" w:fill="auto"/>
          </w:tcPr>
          <w:p w14:paraId="132EE503" w14:textId="694BA461" w:rsidR="00102FDF" w:rsidRPr="00F85863" w:rsidRDefault="00102FDF" w:rsidP="00102FDF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9145984" w14:textId="6737B466" w:rsidR="00102FDF" w:rsidRPr="00F85863" w:rsidRDefault="00102FDF" w:rsidP="00102FDF">
            <w:pPr>
              <w:pStyle w:val="ConsPlusNormal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6CBAE3FC" w14:textId="5F1097AD" w:rsidR="00102FDF" w:rsidRPr="00F85863" w:rsidRDefault="00102FDF" w:rsidP="00102FD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2FDF" w:rsidRPr="00F85863" w14:paraId="096DB2FF" w14:textId="77777777" w:rsidTr="00102FDF">
        <w:trPr>
          <w:trHeight w:val="2528"/>
        </w:trPr>
        <w:tc>
          <w:tcPr>
            <w:tcW w:w="568" w:type="dxa"/>
            <w:shd w:val="clear" w:color="auto" w:fill="auto"/>
          </w:tcPr>
          <w:p w14:paraId="363F5EC8" w14:textId="77777777" w:rsidR="00102FDF" w:rsidRPr="00F85863" w:rsidRDefault="00102FDF" w:rsidP="00102FDF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14:paraId="3823E28B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</w:tcPr>
          <w:p w14:paraId="53B6B7B3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23B239A0" w14:textId="040F36E3" w:rsidR="00102FDF" w:rsidRPr="00F85863" w:rsidRDefault="00102FDF" w:rsidP="00E6419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Описание общественной инициативы содержит необходимую и достаточную информацию для полного понимания его содержания, календарный план хорошо структурирован и детали</w:t>
            </w:r>
            <w:r w:rsidR="00E6419C">
              <w:rPr>
                <w:rFonts w:ascii="Times New Roman" w:hAnsi="Times New Roman"/>
                <w:sz w:val="24"/>
                <w:szCs w:val="24"/>
              </w:rPr>
              <w:t>зирован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, мероприятия полностью соответствуют условиям конкурса и обеспечивают решение поставленных задач и достижение результатов</w:t>
            </w:r>
          </w:p>
        </w:tc>
        <w:tc>
          <w:tcPr>
            <w:tcW w:w="850" w:type="dxa"/>
          </w:tcPr>
          <w:p w14:paraId="075982AD" w14:textId="71DAF8FC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0FF6C845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677A08D4" w14:textId="77777777" w:rsidTr="00102FDF">
        <w:trPr>
          <w:trHeight w:val="1989"/>
        </w:trPr>
        <w:tc>
          <w:tcPr>
            <w:tcW w:w="568" w:type="dxa"/>
            <w:vMerge w:val="restart"/>
            <w:shd w:val="clear" w:color="auto" w:fill="auto"/>
          </w:tcPr>
          <w:p w14:paraId="50788F64" w14:textId="77777777" w:rsidR="00102FDF" w:rsidRPr="00F85863" w:rsidRDefault="00102FDF" w:rsidP="00102FDF">
            <w:pPr>
              <w:pStyle w:val="ConsPlusNormal"/>
              <w:ind w:left="-117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3C21D65B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85863">
              <w:t>Риски реализации общественной инициативы</w:t>
            </w:r>
          </w:p>
          <w:p w14:paraId="79293187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 w:val="restart"/>
          </w:tcPr>
          <w:p w14:paraId="3C5E0B65" w14:textId="75A94B4D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r w:rsidRPr="00F85863">
              <w:t xml:space="preserve">Пункт 6 </w:t>
            </w:r>
            <w:proofErr w:type="spellStart"/>
            <w:r w:rsidRPr="00F85863">
              <w:t>характе-</w:t>
            </w:r>
            <w:proofErr w:type="gramStart"/>
            <w:r w:rsidRPr="00F85863">
              <w:t>ристики</w:t>
            </w:r>
            <w:proofErr w:type="spellEnd"/>
            <w:r w:rsidRPr="00F85863">
              <w:t xml:space="preserve"> </w:t>
            </w:r>
            <w:r>
              <w:t xml:space="preserve"> </w:t>
            </w:r>
            <w:proofErr w:type="spellStart"/>
            <w:r w:rsidRPr="0002159D">
              <w:t>общес</w:t>
            </w:r>
            <w:proofErr w:type="gramEnd"/>
            <w:r w:rsidR="0058074C">
              <w:t>-</w:t>
            </w:r>
            <w:r w:rsidRPr="0002159D">
              <w:t>твенной</w:t>
            </w:r>
            <w:proofErr w:type="spellEnd"/>
            <w:r w:rsidRPr="0002159D">
              <w:t xml:space="preserve"> </w:t>
            </w:r>
            <w:proofErr w:type="spellStart"/>
            <w:r w:rsidRPr="0002159D">
              <w:t>инициа</w:t>
            </w:r>
            <w:r w:rsidR="0058074C">
              <w:t>-</w:t>
            </w:r>
            <w:r w:rsidRPr="0002159D">
              <w:t>тивы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EE7E533" w14:textId="77777777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Риски описаны не полностью/поверхностно, оценка рисков нереалистична (занижена), планируемые меры снижения/предотвращения рисков нецелесообразны, есть существенные замечания </w:t>
            </w:r>
          </w:p>
        </w:tc>
        <w:tc>
          <w:tcPr>
            <w:tcW w:w="850" w:type="dxa"/>
            <w:shd w:val="clear" w:color="auto" w:fill="auto"/>
          </w:tcPr>
          <w:p w14:paraId="2150C89F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332D2F3D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0FD241FE" w14:textId="77777777" w:rsidTr="00102FDF">
        <w:trPr>
          <w:trHeight w:val="1691"/>
        </w:trPr>
        <w:tc>
          <w:tcPr>
            <w:tcW w:w="568" w:type="dxa"/>
            <w:vMerge/>
            <w:shd w:val="clear" w:color="auto" w:fill="auto"/>
          </w:tcPr>
          <w:p w14:paraId="4FB1ACC5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6E3DCFCA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54596A7F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05577C8E" w14:textId="77777777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Риски описаны не полностью, оценка рисков в целом реалистична, планируемые меры снижения/ предотвращения рисков целесообразны, но есть незначительные замечания </w:t>
            </w:r>
          </w:p>
        </w:tc>
        <w:tc>
          <w:tcPr>
            <w:tcW w:w="850" w:type="dxa"/>
            <w:shd w:val="clear" w:color="auto" w:fill="auto"/>
          </w:tcPr>
          <w:p w14:paraId="08521514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14:paraId="4FFF4A4D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4D9E8443" w14:textId="77777777" w:rsidTr="00102FDF">
        <w:trPr>
          <w:trHeight w:val="1397"/>
        </w:trPr>
        <w:tc>
          <w:tcPr>
            <w:tcW w:w="568" w:type="dxa"/>
            <w:vMerge/>
            <w:shd w:val="clear" w:color="auto" w:fill="auto"/>
          </w:tcPr>
          <w:p w14:paraId="103A74D5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2DA0D4C4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0E0F1E53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750B15B0" w14:textId="77777777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Риски описаны подробно и исчерпывающе, оценка рисков реалистична, планируемые меры снижения/ предотвращения рисков целесообразны</w:t>
            </w:r>
          </w:p>
        </w:tc>
        <w:tc>
          <w:tcPr>
            <w:tcW w:w="850" w:type="dxa"/>
            <w:shd w:val="clear" w:color="auto" w:fill="auto"/>
          </w:tcPr>
          <w:p w14:paraId="454C0257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100291C2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5C9F94F0" w14:textId="77777777" w:rsidTr="00102FDF">
        <w:trPr>
          <w:trHeight w:val="910"/>
        </w:trPr>
        <w:tc>
          <w:tcPr>
            <w:tcW w:w="568" w:type="dxa"/>
            <w:vMerge w:val="restart"/>
            <w:shd w:val="clear" w:color="auto" w:fill="auto"/>
          </w:tcPr>
          <w:p w14:paraId="5544CE70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4BB07F32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85863">
              <w:t xml:space="preserve">Обоснованность и реалистичность бюджета </w:t>
            </w:r>
          </w:p>
          <w:p w14:paraId="4D0C7934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 w:val="restart"/>
          </w:tcPr>
          <w:p w14:paraId="7292AA23" w14:textId="07E67D5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r w:rsidRPr="00F85863">
              <w:t xml:space="preserve">Пункт 5 </w:t>
            </w:r>
            <w:proofErr w:type="spellStart"/>
            <w:r w:rsidRPr="00F85863">
              <w:t>характе-</w:t>
            </w:r>
            <w:proofErr w:type="gramStart"/>
            <w:r w:rsidRPr="00F85863">
              <w:t>ристики</w:t>
            </w:r>
            <w:proofErr w:type="spellEnd"/>
            <w:r w:rsidRPr="00F85863">
              <w:t xml:space="preserve"> </w:t>
            </w:r>
            <w:r>
              <w:t xml:space="preserve"> </w:t>
            </w:r>
            <w:proofErr w:type="spellStart"/>
            <w:r w:rsidRPr="0002159D">
              <w:t>общес</w:t>
            </w:r>
            <w:proofErr w:type="gramEnd"/>
            <w:r w:rsidR="0058074C">
              <w:t>-</w:t>
            </w:r>
            <w:r w:rsidRPr="0002159D">
              <w:t>твенной</w:t>
            </w:r>
            <w:proofErr w:type="spellEnd"/>
            <w:r w:rsidRPr="0002159D">
              <w:t xml:space="preserve"> </w:t>
            </w:r>
            <w:proofErr w:type="spellStart"/>
            <w:r w:rsidRPr="0002159D">
              <w:t>инициа</w:t>
            </w:r>
            <w:r w:rsidR="0058074C">
              <w:t>-</w:t>
            </w:r>
            <w:r w:rsidRPr="0002159D">
              <w:t>тивы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F95F048" w14:textId="77777777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Предполагаемые расходы не соответствуют мероприятиям общественной инициативы и/или условиям конкурса</w:t>
            </w:r>
          </w:p>
        </w:tc>
        <w:tc>
          <w:tcPr>
            <w:tcW w:w="850" w:type="dxa"/>
            <w:shd w:val="clear" w:color="auto" w:fill="auto"/>
          </w:tcPr>
          <w:p w14:paraId="362FE5D4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6690D09A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6783EDDE" w14:textId="77777777" w:rsidTr="00102FDF">
        <w:trPr>
          <w:trHeight w:val="1702"/>
        </w:trPr>
        <w:tc>
          <w:tcPr>
            <w:tcW w:w="568" w:type="dxa"/>
            <w:vMerge/>
            <w:shd w:val="clear" w:color="auto" w:fill="auto"/>
          </w:tcPr>
          <w:p w14:paraId="712191BA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2FE084E8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53578754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5FEF938E" w14:textId="77777777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Не все предполагаемые расходы следуют из мероприятий и обоснованы, в бюджете предусмотрены не имеющие прямого отношения к реализации общественной инициативы расходы</w:t>
            </w:r>
          </w:p>
        </w:tc>
        <w:tc>
          <w:tcPr>
            <w:tcW w:w="850" w:type="dxa"/>
            <w:shd w:val="clear" w:color="auto" w:fill="auto"/>
          </w:tcPr>
          <w:p w14:paraId="04FC99F6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14:paraId="69AB3101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48C59138" w14:textId="77777777" w:rsidTr="00102FDF">
        <w:trPr>
          <w:trHeight w:val="881"/>
        </w:trPr>
        <w:tc>
          <w:tcPr>
            <w:tcW w:w="568" w:type="dxa"/>
            <w:vMerge/>
            <w:shd w:val="clear" w:color="auto" w:fill="auto"/>
          </w:tcPr>
          <w:p w14:paraId="4B495D2D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8886708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03E57607" w14:textId="77777777" w:rsidR="00102FDF" w:rsidRPr="00F85863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14ED8F09" w14:textId="30A65766" w:rsidR="00102FDF" w:rsidRPr="00F85863" w:rsidRDefault="00102FDF" w:rsidP="00E6419C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Планируемые расходы следуют из мероприятий и обоснованы, однако не все детали</w:t>
            </w:r>
            <w:r w:rsidR="00E6419C">
              <w:rPr>
                <w:rFonts w:ascii="Times New Roman" w:hAnsi="Times New Roman"/>
                <w:sz w:val="24"/>
                <w:szCs w:val="24"/>
              </w:rPr>
              <w:t>зированы</w:t>
            </w:r>
          </w:p>
        </w:tc>
        <w:tc>
          <w:tcPr>
            <w:tcW w:w="850" w:type="dxa"/>
            <w:shd w:val="clear" w:color="auto" w:fill="auto"/>
          </w:tcPr>
          <w:p w14:paraId="7895115A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09C795AC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0112A4" w14:textId="507BD8BF" w:rsidR="00FA4C7C" w:rsidRDefault="00FA4C7C"/>
    <w:p w14:paraId="3A36EEAE" w14:textId="3D9B5FBB" w:rsidR="00FA4C7C" w:rsidRDefault="00FA4C7C"/>
    <w:p w14:paraId="25C7AB42" w14:textId="77777777" w:rsidR="00E8777F" w:rsidRDefault="00E8777F"/>
    <w:p w14:paraId="7801C5F6" w14:textId="77777777" w:rsidR="00E8777F" w:rsidRDefault="00E8777F"/>
    <w:p w14:paraId="0CB4707D" w14:textId="4D17470A" w:rsidR="00FA4C7C" w:rsidRDefault="00FA4C7C"/>
    <w:tbl>
      <w:tblPr>
        <w:tblpPr w:leftFromText="180" w:rightFromText="180" w:vertAnchor="text" w:tblpX="-34" w:tblpY="1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1277"/>
        <w:gridCol w:w="3685"/>
        <w:gridCol w:w="850"/>
        <w:gridCol w:w="852"/>
      </w:tblGrid>
      <w:tr w:rsidR="00FA4C7C" w:rsidRPr="00F85863" w14:paraId="0E8A08F3" w14:textId="77777777" w:rsidTr="00857B04">
        <w:trPr>
          <w:trHeight w:val="60"/>
        </w:trPr>
        <w:tc>
          <w:tcPr>
            <w:tcW w:w="568" w:type="dxa"/>
            <w:shd w:val="clear" w:color="auto" w:fill="auto"/>
          </w:tcPr>
          <w:p w14:paraId="23A872C7" w14:textId="77777777" w:rsidR="00FA4C7C" w:rsidRDefault="00FA4C7C" w:rsidP="00857B04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8" w:type="dxa"/>
            <w:shd w:val="clear" w:color="auto" w:fill="auto"/>
          </w:tcPr>
          <w:p w14:paraId="1047EF53" w14:textId="77777777" w:rsidR="00FA4C7C" w:rsidRPr="00F85863" w:rsidRDefault="00FA4C7C" w:rsidP="0085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85863">
              <w:t>2</w:t>
            </w:r>
          </w:p>
        </w:tc>
        <w:tc>
          <w:tcPr>
            <w:tcW w:w="1277" w:type="dxa"/>
          </w:tcPr>
          <w:p w14:paraId="32B4EB04" w14:textId="77777777" w:rsidR="00FA4C7C" w:rsidRPr="00F85863" w:rsidRDefault="00FA4C7C" w:rsidP="0085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jc w:val="center"/>
            </w:pPr>
            <w:r w:rsidRPr="00F85863">
              <w:t>3</w:t>
            </w:r>
          </w:p>
        </w:tc>
        <w:tc>
          <w:tcPr>
            <w:tcW w:w="3685" w:type="dxa"/>
            <w:shd w:val="clear" w:color="auto" w:fill="auto"/>
          </w:tcPr>
          <w:p w14:paraId="61A8C434" w14:textId="77777777" w:rsidR="00FA4C7C" w:rsidRPr="00F85863" w:rsidRDefault="00FA4C7C" w:rsidP="00857B04">
            <w:pPr>
              <w:pStyle w:val="ConsPlusNormal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27BF13C" w14:textId="77777777" w:rsidR="00FA4C7C" w:rsidRPr="00F85863" w:rsidRDefault="00FA4C7C" w:rsidP="00857B04">
            <w:pPr>
              <w:pStyle w:val="ConsPlusNormal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07E24552" w14:textId="77777777" w:rsidR="00FA4C7C" w:rsidRPr="00F85863" w:rsidRDefault="00FA4C7C" w:rsidP="00857B0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2FDF" w:rsidRPr="00F85863" w14:paraId="1001FD96" w14:textId="77777777" w:rsidTr="00102FDF">
        <w:trPr>
          <w:trHeight w:val="1448"/>
        </w:trPr>
        <w:tc>
          <w:tcPr>
            <w:tcW w:w="568" w:type="dxa"/>
            <w:shd w:val="clear" w:color="auto" w:fill="auto"/>
          </w:tcPr>
          <w:p w14:paraId="5E60F1DA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</w:tcPr>
          <w:p w14:paraId="482B103C" w14:textId="77777777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</w:tcPr>
          <w:p w14:paraId="371AB80C" w14:textId="77777777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17136D91" w14:textId="77777777" w:rsidR="00102FDF" w:rsidRPr="00E803F2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803F2">
              <w:rPr>
                <w:rFonts w:ascii="Times New Roman" w:hAnsi="Times New Roman"/>
                <w:sz w:val="24"/>
                <w:szCs w:val="24"/>
              </w:rPr>
              <w:t>В бюджете общественной инициативы отсутствуют расходы, непосредственно не связанные с его реализацией, представлена детализация всех предполагаемых расходов</w:t>
            </w:r>
          </w:p>
        </w:tc>
        <w:tc>
          <w:tcPr>
            <w:tcW w:w="850" w:type="dxa"/>
            <w:shd w:val="clear" w:color="auto" w:fill="auto"/>
          </w:tcPr>
          <w:p w14:paraId="5F5F18E8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5E4B7630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3C7F5756" w14:textId="77777777" w:rsidTr="00102FDF">
        <w:trPr>
          <w:trHeight w:val="844"/>
        </w:trPr>
        <w:tc>
          <w:tcPr>
            <w:tcW w:w="568" w:type="dxa"/>
            <w:vMerge w:val="restart"/>
            <w:shd w:val="clear" w:color="auto" w:fill="auto"/>
          </w:tcPr>
          <w:p w14:paraId="376A176B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7C1138FC" w14:textId="1380B2C4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803F2">
              <w:t xml:space="preserve">Наличие у участника конкурсного отбора </w:t>
            </w:r>
            <w:proofErr w:type="gramStart"/>
            <w:r w:rsidRPr="00E803F2">
              <w:t>реализованных  общественных</w:t>
            </w:r>
            <w:proofErr w:type="gramEnd"/>
            <w:r w:rsidRPr="00E803F2">
              <w:t xml:space="preserve"> инициатив по тематике заявленных мероприятий</w:t>
            </w:r>
          </w:p>
        </w:tc>
        <w:tc>
          <w:tcPr>
            <w:tcW w:w="1277" w:type="dxa"/>
            <w:vMerge w:val="restart"/>
          </w:tcPr>
          <w:p w14:paraId="3BC428F0" w14:textId="44742F0E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r w:rsidRPr="00E803F2">
              <w:t xml:space="preserve">Пункт 3 </w:t>
            </w:r>
            <w:proofErr w:type="spellStart"/>
            <w:r w:rsidRPr="00E803F2">
              <w:t>характе-</w:t>
            </w:r>
            <w:proofErr w:type="gramStart"/>
            <w:r w:rsidRPr="00E803F2">
              <w:t>ристики</w:t>
            </w:r>
            <w:proofErr w:type="spellEnd"/>
            <w:r w:rsidRPr="00E803F2">
              <w:t xml:space="preserve">  </w:t>
            </w:r>
            <w:proofErr w:type="spellStart"/>
            <w:r w:rsidRPr="00E803F2">
              <w:t>общес</w:t>
            </w:r>
            <w:proofErr w:type="gramEnd"/>
            <w:r w:rsidR="0058074C" w:rsidRPr="00E803F2">
              <w:t>-</w:t>
            </w:r>
            <w:r w:rsidRPr="00E803F2">
              <w:t>твенной</w:t>
            </w:r>
            <w:proofErr w:type="spellEnd"/>
            <w:r w:rsidRPr="00E803F2">
              <w:t xml:space="preserve"> </w:t>
            </w:r>
            <w:proofErr w:type="spellStart"/>
            <w:r w:rsidRPr="00E803F2">
              <w:t>инициа</w:t>
            </w:r>
            <w:r w:rsidR="0058074C" w:rsidRPr="00E803F2">
              <w:t>-</w:t>
            </w:r>
            <w:r w:rsidRPr="00E803F2">
              <w:t>тивы</w:t>
            </w:r>
            <w:proofErr w:type="spellEnd"/>
            <w:r w:rsidRPr="00E803F2">
              <w:t xml:space="preserve"> и иные доку-менты, пред-</w:t>
            </w:r>
            <w:proofErr w:type="spellStart"/>
            <w:r w:rsidRPr="00E803F2">
              <w:t>ставлен</w:t>
            </w:r>
            <w:proofErr w:type="spellEnd"/>
            <w:r w:rsidRPr="00E803F2">
              <w:t>-</w:t>
            </w:r>
            <w:proofErr w:type="spellStart"/>
            <w:r w:rsidRPr="00E803F2">
              <w:t>ные</w:t>
            </w:r>
            <w:proofErr w:type="spellEnd"/>
            <w:r w:rsidRPr="00E803F2">
              <w:t xml:space="preserve"> в составе заявки</w:t>
            </w:r>
          </w:p>
        </w:tc>
        <w:tc>
          <w:tcPr>
            <w:tcW w:w="3685" w:type="dxa"/>
            <w:shd w:val="clear" w:color="auto" w:fill="auto"/>
          </w:tcPr>
          <w:p w14:paraId="6F634FBC" w14:textId="5E4E4A8C" w:rsidR="00102FDF" w:rsidRPr="00E803F2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803F2">
              <w:rPr>
                <w:rFonts w:ascii="Times New Roman" w:hAnsi="Times New Roman"/>
                <w:sz w:val="24"/>
                <w:szCs w:val="24"/>
              </w:rPr>
              <w:t xml:space="preserve">Отсутствие опыта в сфере деятельности и реализованных </w:t>
            </w:r>
            <w:r w:rsidR="00E803F2" w:rsidRPr="00E803F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03F2">
              <w:rPr>
                <w:rFonts w:ascii="Times New Roman" w:hAnsi="Times New Roman"/>
                <w:sz w:val="24"/>
                <w:szCs w:val="24"/>
              </w:rPr>
              <w:t>бщественных инициатив</w:t>
            </w:r>
          </w:p>
        </w:tc>
        <w:tc>
          <w:tcPr>
            <w:tcW w:w="850" w:type="dxa"/>
            <w:shd w:val="clear" w:color="auto" w:fill="auto"/>
          </w:tcPr>
          <w:p w14:paraId="4FF6C340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48AD5414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6AEA0269" w14:textId="77777777" w:rsidTr="00102FDF">
        <w:trPr>
          <w:trHeight w:val="545"/>
        </w:trPr>
        <w:tc>
          <w:tcPr>
            <w:tcW w:w="568" w:type="dxa"/>
            <w:vMerge/>
            <w:shd w:val="clear" w:color="auto" w:fill="auto"/>
          </w:tcPr>
          <w:p w14:paraId="7C46506F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3088BC7E" w14:textId="77777777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08B40585" w14:textId="77777777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7D446753" w14:textId="75A28802" w:rsidR="00102FDF" w:rsidRPr="00E803F2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803F2">
              <w:rPr>
                <w:rFonts w:ascii="Times New Roman" w:hAnsi="Times New Roman"/>
                <w:sz w:val="24"/>
                <w:szCs w:val="24"/>
              </w:rPr>
              <w:t xml:space="preserve">Опыт до 1 года или </w:t>
            </w:r>
            <w:r w:rsidRPr="00E803F2">
              <w:rPr>
                <w:rFonts w:ascii="Times New Roman" w:hAnsi="Times New Roman"/>
                <w:sz w:val="24"/>
                <w:szCs w:val="24"/>
              </w:rPr>
              <w:br/>
              <w:t xml:space="preserve">1 </w:t>
            </w:r>
            <w:proofErr w:type="gramStart"/>
            <w:r w:rsidRPr="00E803F2">
              <w:rPr>
                <w:rFonts w:ascii="Times New Roman" w:hAnsi="Times New Roman"/>
                <w:sz w:val="24"/>
                <w:szCs w:val="24"/>
              </w:rPr>
              <w:t>реализованная  общественная</w:t>
            </w:r>
            <w:proofErr w:type="gramEnd"/>
            <w:r w:rsidRPr="00E803F2">
              <w:rPr>
                <w:rFonts w:ascii="Times New Roman" w:hAnsi="Times New Roman"/>
                <w:sz w:val="24"/>
                <w:szCs w:val="24"/>
              </w:rPr>
              <w:t xml:space="preserve"> инициатива</w:t>
            </w:r>
          </w:p>
        </w:tc>
        <w:tc>
          <w:tcPr>
            <w:tcW w:w="850" w:type="dxa"/>
            <w:shd w:val="clear" w:color="auto" w:fill="auto"/>
          </w:tcPr>
          <w:p w14:paraId="443CDB34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/>
            <w:shd w:val="clear" w:color="auto" w:fill="auto"/>
          </w:tcPr>
          <w:p w14:paraId="6DB24410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6F481EDD" w14:textId="77777777" w:rsidTr="00102FDF">
        <w:trPr>
          <w:trHeight w:val="552"/>
        </w:trPr>
        <w:tc>
          <w:tcPr>
            <w:tcW w:w="568" w:type="dxa"/>
            <w:vMerge/>
            <w:shd w:val="clear" w:color="auto" w:fill="auto"/>
          </w:tcPr>
          <w:p w14:paraId="2E6B65DD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692FA287" w14:textId="77777777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637B0DAD" w14:textId="77777777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02C890A0" w14:textId="6792A398" w:rsidR="00102FDF" w:rsidRPr="00E803F2" w:rsidRDefault="00102FDF" w:rsidP="005866B1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803F2">
              <w:rPr>
                <w:rFonts w:ascii="Times New Roman" w:hAnsi="Times New Roman"/>
                <w:sz w:val="24"/>
                <w:szCs w:val="24"/>
              </w:rPr>
              <w:t>Опыт 1 – 3 года или</w:t>
            </w:r>
            <w:r w:rsidRPr="00E803F2">
              <w:rPr>
                <w:rFonts w:ascii="Times New Roman" w:hAnsi="Times New Roman"/>
                <w:sz w:val="24"/>
                <w:szCs w:val="24"/>
              </w:rPr>
              <w:br/>
              <w:t xml:space="preserve">1 – 3 </w:t>
            </w:r>
            <w:proofErr w:type="gramStart"/>
            <w:r w:rsidRPr="00E803F2">
              <w:rPr>
                <w:rFonts w:ascii="Times New Roman" w:hAnsi="Times New Roman"/>
                <w:sz w:val="24"/>
                <w:szCs w:val="24"/>
              </w:rPr>
              <w:t>реализованны</w:t>
            </w:r>
            <w:r w:rsidR="005866B1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3F2">
              <w:rPr>
                <w:rFonts w:ascii="Times New Roman" w:hAnsi="Times New Roman"/>
                <w:sz w:val="24"/>
                <w:szCs w:val="24"/>
              </w:rPr>
              <w:t xml:space="preserve">  общественны</w:t>
            </w:r>
            <w:r w:rsidR="005866B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803F2">
              <w:rPr>
                <w:rFonts w:ascii="Times New Roman" w:hAnsi="Times New Roman"/>
                <w:sz w:val="24"/>
                <w:szCs w:val="24"/>
              </w:rPr>
              <w:t xml:space="preserve"> инициатив</w:t>
            </w:r>
            <w:r w:rsidR="00551BE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50" w:type="dxa"/>
            <w:shd w:val="clear" w:color="auto" w:fill="auto"/>
          </w:tcPr>
          <w:p w14:paraId="6360F761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19FF395B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11B4ACCF" w14:textId="77777777" w:rsidTr="00102FDF">
        <w:trPr>
          <w:trHeight w:val="560"/>
        </w:trPr>
        <w:tc>
          <w:tcPr>
            <w:tcW w:w="568" w:type="dxa"/>
            <w:vMerge/>
            <w:shd w:val="clear" w:color="auto" w:fill="auto"/>
          </w:tcPr>
          <w:p w14:paraId="3CD4F713" w14:textId="77777777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5117783B" w14:textId="77777777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7" w:type="dxa"/>
            <w:vMerge/>
          </w:tcPr>
          <w:p w14:paraId="0C6C5198" w14:textId="77777777" w:rsidR="00102FDF" w:rsidRPr="00E803F2" w:rsidRDefault="00102FDF" w:rsidP="00102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</w:p>
        </w:tc>
        <w:tc>
          <w:tcPr>
            <w:tcW w:w="3685" w:type="dxa"/>
            <w:shd w:val="clear" w:color="auto" w:fill="auto"/>
          </w:tcPr>
          <w:p w14:paraId="3282E5BF" w14:textId="13444E9B" w:rsidR="00102FDF" w:rsidRPr="00E803F2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803F2">
              <w:rPr>
                <w:rFonts w:ascii="Times New Roman" w:hAnsi="Times New Roman"/>
                <w:sz w:val="24"/>
                <w:szCs w:val="24"/>
              </w:rPr>
              <w:t xml:space="preserve">Опыт от 3 лет или более </w:t>
            </w:r>
            <w:r w:rsidRPr="00E803F2"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proofErr w:type="gramStart"/>
            <w:r w:rsidRPr="00E803F2">
              <w:rPr>
                <w:rFonts w:ascii="Times New Roman" w:hAnsi="Times New Roman"/>
                <w:sz w:val="24"/>
                <w:szCs w:val="24"/>
              </w:rPr>
              <w:t>реализованных  общественных</w:t>
            </w:r>
            <w:proofErr w:type="gramEnd"/>
            <w:r w:rsidRPr="00E803F2">
              <w:rPr>
                <w:rFonts w:ascii="Times New Roman" w:hAnsi="Times New Roman"/>
                <w:sz w:val="24"/>
                <w:szCs w:val="24"/>
              </w:rPr>
              <w:t xml:space="preserve"> инициатив</w:t>
            </w:r>
          </w:p>
        </w:tc>
        <w:tc>
          <w:tcPr>
            <w:tcW w:w="850" w:type="dxa"/>
            <w:shd w:val="clear" w:color="auto" w:fill="auto"/>
          </w:tcPr>
          <w:p w14:paraId="62B4ACB2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14:paraId="48522079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1993288A" w14:textId="77777777" w:rsidTr="00102FDF">
        <w:trPr>
          <w:trHeight w:val="222"/>
        </w:trPr>
        <w:tc>
          <w:tcPr>
            <w:tcW w:w="568" w:type="dxa"/>
            <w:vMerge w:val="restart"/>
            <w:shd w:val="clear" w:color="auto" w:fill="auto"/>
          </w:tcPr>
          <w:p w14:paraId="65529671" w14:textId="186F2A82" w:rsidR="00102FDF" w:rsidRPr="00F85863" w:rsidRDefault="00102FDF" w:rsidP="00102FDF">
            <w:pPr>
              <w:pStyle w:val="ConsPlusNormal"/>
              <w:ind w:left="-111" w:right="-11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2C626AC8" w14:textId="77777777" w:rsidR="00102FDF" w:rsidRPr="00E803F2" w:rsidRDefault="00102FDF" w:rsidP="00102FDF">
            <w:pPr>
              <w:pStyle w:val="ConsPlusNormal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803F2">
              <w:rPr>
                <w:rFonts w:ascii="Times New Roman" w:hAnsi="Times New Roman"/>
                <w:sz w:val="24"/>
                <w:szCs w:val="24"/>
              </w:rPr>
              <w:t>Объем собственных</w:t>
            </w:r>
            <w:r w:rsidRPr="00E8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803F2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E8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803F2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E8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803F2">
              <w:rPr>
                <w:rFonts w:ascii="Times New Roman" w:hAnsi="Times New Roman"/>
                <w:sz w:val="24"/>
                <w:szCs w:val="24"/>
              </w:rPr>
              <w:t>конкурсного отбора</w:t>
            </w:r>
            <w:r w:rsidRPr="00E8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14:paraId="56A74C8D" w14:textId="77777777" w:rsidR="00102FDF" w:rsidRPr="00E803F2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03F2">
              <w:rPr>
                <w:rFonts w:ascii="Times New Roman" w:hAnsi="Times New Roman"/>
                <w:spacing w:val="1"/>
                <w:sz w:val="24"/>
                <w:szCs w:val="24"/>
              </w:rPr>
              <w:t>от</w:t>
            </w:r>
            <w:proofErr w:type="gramEnd"/>
            <w:r w:rsidRPr="00E803F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общего размера затрат </w:t>
            </w:r>
            <w:r w:rsidRPr="00E803F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803F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803F2">
              <w:rPr>
                <w:rFonts w:ascii="Times New Roman" w:hAnsi="Times New Roman"/>
                <w:sz w:val="24"/>
                <w:szCs w:val="24"/>
              </w:rPr>
              <w:t xml:space="preserve">реализацию общественной инициативы </w:t>
            </w:r>
          </w:p>
        </w:tc>
        <w:tc>
          <w:tcPr>
            <w:tcW w:w="1277" w:type="dxa"/>
            <w:vMerge w:val="restart"/>
          </w:tcPr>
          <w:p w14:paraId="6B30AB84" w14:textId="77777777" w:rsidR="00102FDF" w:rsidRPr="00E803F2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803F2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3685" w:type="dxa"/>
            <w:shd w:val="clear" w:color="auto" w:fill="auto"/>
          </w:tcPr>
          <w:p w14:paraId="4530CF2E" w14:textId="2C5E320B" w:rsidR="00102FDF" w:rsidRPr="00E803F2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E803F2">
              <w:rPr>
                <w:rFonts w:ascii="Times New Roman" w:hAnsi="Times New Roman"/>
                <w:sz w:val="24"/>
                <w:szCs w:val="24"/>
              </w:rPr>
              <w:t>От 50% до 59%</w:t>
            </w:r>
          </w:p>
        </w:tc>
        <w:tc>
          <w:tcPr>
            <w:tcW w:w="850" w:type="dxa"/>
          </w:tcPr>
          <w:p w14:paraId="7C88E4A9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2AB91624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3AA8F69A" w14:textId="77777777" w:rsidTr="00102FDF">
        <w:trPr>
          <w:trHeight w:val="211"/>
        </w:trPr>
        <w:tc>
          <w:tcPr>
            <w:tcW w:w="568" w:type="dxa"/>
            <w:vMerge/>
            <w:shd w:val="clear" w:color="auto" w:fill="auto"/>
          </w:tcPr>
          <w:p w14:paraId="3D86F838" w14:textId="77777777" w:rsidR="00102FDF" w:rsidRPr="00F85863" w:rsidRDefault="00102FDF" w:rsidP="00102FDF">
            <w:pPr>
              <w:pStyle w:val="ConsPlusNormal"/>
              <w:ind w:left="-11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7DED5E1F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1640CD0A" w14:textId="77777777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685" w:type="dxa"/>
            <w:shd w:val="clear" w:color="auto" w:fill="auto"/>
          </w:tcPr>
          <w:p w14:paraId="4F06C330" w14:textId="4427940E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От 60% </w:t>
            </w:r>
            <w:r>
              <w:rPr>
                <w:rFonts w:ascii="Times New Roman" w:hAnsi="Times New Roman"/>
                <w:sz w:val="24"/>
                <w:szCs w:val="24"/>
              </w:rPr>
              <w:t>до 74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517AD803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shd w:val="clear" w:color="auto" w:fill="auto"/>
          </w:tcPr>
          <w:p w14:paraId="70BDC12E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07673AF4" w14:textId="77777777" w:rsidTr="00102FDF">
        <w:trPr>
          <w:trHeight w:val="216"/>
        </w:trPr>
        <w:tc>
          <w:tcPr>
            <w:tcW w:w="568" w:type="dxa"/>
            <w:vMerge/>
            <w:shd w:val="clear" w:color="auto" w:fill="auto"/>
          </w:tcPr>
          <w:p w14:paraId="7F093334" w14:textId="77777777" w:rsidR="00102FDF" w:rsidRPr="00F85863" w:rsidRDefault="00102FDF" w:rsidP="00102FDF">
            <w:pPr>
              <w:pStyle w:val="ConsPlusNormal"/>
              <w:ind w:left="-11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1EFE5A1D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1ED3C6B4" w14:textId="77777777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685" w:type="dxa"/>
            <w:shd w:val="clear" w:color="auto" w:fill="auto"/>
          </w:tcPr>
          <w:p w14:paraId="3D7ABBC3" w14:textId="4CE78A88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 xml:space="preserve">От 75% </w:t>
            </w:r>
            <w:r>
              <w:rPr>
                <w:rFonts w:ascii="Times New Roman" w:hAnsi="Times New Roman"/>
                <w:sz w:val="24"/>
                <w:szCs w:val="24"/>
              </w:rPr>
              <w:t>до 89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881EF8C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Merge/>
            <w:shd w:val="clear" w:color="auto" w:fill="auto"/>
          </w:tcPr>
          <w:p w14:paraId="1BCFA12F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53D0EB54" w14:textId="77777777" w:rsidTr="00102FDF">
        <w:trPr>
          <w:trHeight w:val="219"/>
        </w:trPr>
        <w:tc>
          <w:tcPr>
            <w:tcW w:w="568" w:type="dxa"/>
            <w:vMerge/>
            <w:shd w:val="clear" w:color="auto" w:fill="auto"/>
          </w:tcPr>
          <w:p w14:paraId="1E4D62EE" w14:textId="77777777" w:rsidR="00102FDF" w:rsidRPr="00F85863" w:rsidRDefault="00102FDF" w:rsidP="00102FDF">
            <w:pPr>
              <w:pStyle w:val="ConsPlusNormal"/>
              <w:ind w:left="-111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19D91875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388C0BBC" w14:textId="77777777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3685" w:type="dxa"/>
            <w:shd w:val="clear" w:color="auto" w:fill="auto"/>
          </w:tcPr>
          <w:p w14:paraId="6FAAECDB" w14:textId="2CFCD28B" w:rsidR="00102FDF" w:rsidRPr="00F85863" w:rsidRDefault="00102FDF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90</w:t>
            </w:r>
            <w:r w:rsidRPr="00F8586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0B4D8B4B" w14:textId="77777777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Merge/>
            <w:shd w:val="clear" w:color="auto" w:fill="auto"/>
          </w:tcPr>
          <w:p w14:paraId="38E567EE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0A9A8093" w14:textId="77777777" w:rsidTr="00102FDF">
        <w:trPr>
          <w:trHeight w:val="340"/>
        </w:trPr>
        <w:tc>
          <w:tcPr>
            <w:tcW w:w="568" w:type="dxa"/>
            <w:vMerge w:val="restart"/>
            <w:shd w:val="clear" w:color="auto" w:fill="auto"/>
          </w:tcPr>
          <w:p w14:paraId="4D5D9F00" w14:textId="53BCFDA6" w:rsidR="00102FDF" w:rsidRPr="00F85863" w:rsidRDefault="00102FDF" w:rsidP="00102FDF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1BA99101" w14:textId="2DC030A2" w:rsidR="00102FDF" w:rsidRPr="00F85863" w:rsidRDefault="00102FDF" w:rsidP="00102FDF">
            <w:pPr>
              <w:pStyle w:val="ConsPlusNormal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0E3C">
              <w:rPr>
                <w:rStyle w:val="211pt"/>
                <w:b w:val="0"/>
                <w:sz w:val="24"/>
                <w:szCs w:val="24"/>
              </w:rPr>
              <w:t>Общественн</w:t>
            </w:r>
            <w:r>
              <w:rPr>
                <w:rStyle w:val="211pt"/>
                <w:b w:val="0"/>
                <w:sz w:val="24"/>
                <w:szCs w:val="24"/>
              </w:rPr>
              <w:t xml:space="preserve">ой </w:t>
            </w:r>
            <w:r w:rsidRPr="00EF0E3C">
              <w:rPr>
                <w:rStyle w:val="211pt"/>
                <w:b w:val="0"/>
                <w:sz w:val="24"/>
                <w:szCs w:val="24"/>
              </w:rPr>
              <w:t>инициатив</w:t>
            </w:r>
            <w:r>
              <w:rPr>
                <w:rStyle w:val="211pt"/>
                <w:b w:val="0"/>
                <w:sz w:val="24"/>
                <w:szCs w:val="24"/>
              </w:rPr>
              <w:t>ой</w:t>
            </w:r>
            <w:r w:rsidRPr="00EF0E3C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F85863">
              <w:rPr>
                <w:rStyle w:val="211pt"/>
                <w:b w:val="0"/>
                <w:sz w:val="24"/>
                <w:szCs w:val="24"/>
              </w:rPr>
              <w:t>предусматривается создание условий для лиц с ограниченными возможностями здоровья</w:t>
            </w:r>
          </w:p>
        </w:tc>
        <w:tc>
          <w:tcPr>
            <w:tcW w:w="1277" w:type="dxa"/>
            <w:vMerge w:val="restart"/>
          </w:tcPr>
          <w:p w14:paraId="532C8A36" w14:textId="77777777" w:rsidR="00102FDF" w:rsidRPr="00F85863" w:rsidRDefault="00102FDF" w:rsidP="00102FDF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F85863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3685" w:type="dxa"/>
            <w:shd w:val="clear" w:color="auto" w:fill="auto"/>
          </w:tcPr>
          <w:p w14:paraId="6EBF11F5" w14:textId="2A16F855" w:rsidR="00102FDF" w:rsidRPr="00F85863" w:rsidRDefault="006A0450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Н</w:t>
            </w:r>
            <w:r w:rsidR="00102FDF" w:rsidRPr="00F85863">
              <w:rPr>
                <w:rStyle w:val="211pt"/>
                <w:b w:val="0"/>
                <w:sz w:val="24"/>
                <w:szCs w:val="24"/>
              </w:rPr>
              <w:t>е предусматривается</w:t>
            </w:r>
          </w:p>
        </w:tc>
        <w:tc>
          <w:tcPr>
            <w:tcW w:w="850" w:type="dxa"/>
          </w:tcPr>
          <w:p w14:paraId="3320C3C3" w14:textId="0F30B1ED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vMerge w:val="restart"/>
            <w:shd w:val="clear" w:color="auto" w:fill="auto"/>
          </w:tcPr>
          <w:p w14:paraId="0B02EF14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FDF" w:rsidRPr="00F85863" w14:paraId="79A92C4B" w14:textId="77777777" w:rsidTr="005866B1">
        <w:trPr>
          <w:trHeight w:val="259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</w:tcPr>
          <w:p w14:paraId="6443449E" w14:textId="77777777" w:rsidR="00102FDF" w:rsidRPr="00F85863" w:rsidRDefault="00102FDF" w:rsidP="00102FDF">
            <w:pPr>
              <w:pStyle w:val="ConsPlusNormal"/>
              <w:ind w:left="-111" w:right="-108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bottom w:val="nil"/>
            </w:tcBorders>
            <w:shd w:val="clear" w:color="auto" w:fill="auto"/>
          </w:tcPr>
          <w:p w14:paraId="03AC4A9A" w14:textId="77777777" w:rsidR="00102FDF" w:rsidRPr="00F85863" w:rsidRDefault="00102FDF" w:rsidP="00102FDF">
            <w:pPr>
              <w:pStyle w:val="ConsPlusNormal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nil"/>
            </w:tcBorders>
          </w:tcPr>
          <w:p w14:paraId="03B6AA53" w14:textId="77777777" w:rsidR="00102FDF" w:rsidRPr="00F85863" w:rsidRDefault="00102FDF" w:rsidP="00102FDF">
            <w:pPr>
              <w:pStyle w:val="ConsPlusNormal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14:paraId="11B0E45C" w14:textId="13DA727E" w:rsidR="00102FDF" w:rsidRPr="00F85863" w:rsidRDefault="006A0450" w:rsidP="00102FDF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П</w:t>
            </w:r>
            <w:r w:rsidR="00102FDF" w:rsidRPr="00F85863">
              <w:rPr>
                <w:rStyle w:val="211pt"/>
                <w:b w:val="0"/>
                <w:sz w:val="24"/>
                <w:szCs w:val="24"/>
              </w:rPr>
              <w:t>редусматривается</w:t>
            </w:r>
          </w:p>
        </w:tc>
        <w:tc>
          <w:tcPr>
            <w:tcW w:w="850" w:type="dxa"/>
            <w:tcBorders>
              <w:bottom w:val="nil"/>
            </w:tcBorders>
          </w:tcPr>
          <w:p w14:paraId="4A35455C" w14:textId="0EB515EA" w:rsidR="00102FDF" w:rsidRPr="00F85863" w:rsidRDefault="00102FDF" w:rsidP="00102FDF">
            <w:pPr>
              <w:pStyle w:val="ConsPlusNormal"/>
              <w:ind w:left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  <w:tcBorders>
              <w:bottom w:val="nil"/>
            </w:tcBorders>
            <w:shd w:val="clear" w:color="auto" w:fill="auto"/>
          </w:tcPr>
          <w:p w14:paraId="78B2AD24" w14:textId="77777777" w:rsidR="00102FDF" w:rsidRPr="00F85863" w:rsidRDefault="00102FDF" w:rsidP="00102F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276"/>
        <w:gridCol w:w="3686"/>
        <w:gridCol w:w="850"/>
        <w:gridCol w:w="851"/>
      </w:tblGrid>
      <w:tr w:rsidR="00567927" w:rsidRPr="007D782D" w14:paraId="257BF412" w14:textId="77777777" w:rsidTr="005866B1">
        <w:trPr>
          <w:trHeight w:val="345"/>
        </w:trPr>
        <w:tc>
          <w:tcPr>
            <w:tcW w:w="568" w:type="dxa"/>
            <w:vMerge w:val="restart"/>
            <w:shd w:val="clear" w:color="auto" w:fill="auto"/>
          </w:tcPr>
          <w:p w14:paraId="571D9451" w14:textId="0B8BFD9C" w:rsidR="00567927" w:rsidRPr="007D782D" w:rsidRDefault="00567927" w:rsidP="00B448BE">
            <w:pPr>
              <w:pStyle w:val="ConsPlusNormal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24CFBB92" w14:textId="77777777" w:rsidR="00567927" w:rsidRPr="00413ABF" w:rsidRDefault="00567927" w:rsidP="008C5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</w:pPr>
            <w:r w:rsidRPr="00413ABF">
              <w:t>Основные виды деятельности участника конкурс</w:t>
            </w:r>
            <w:r>
              <w:t>ного отбора</w:t>
            </w:r>
            <w:r w:rsidRPr="00413ABF">
              <w:t xml:space="preserve"> соответствуют заявленным видам деятельности</w:t>
            </w:r>
          </w:p>
        </w:tc>
        <w:tc>
          <w:tcPr>
            <w:tcW w:w="1276" w:type="dxa"/>
            <w:vMerge w:val="restart"/>
          </w:tcPr>
          <w:p w14:paraId="505BA934" w14:textId="77777777" w:rsidR="00567927" w:rsidRPr="00452496" w:rsidRDefault="00567927" w:rsidP="008C5BD6">
            <w:pPr>
              <w:pStyle w:val="ConsPlusNormal"/>
              <w:ind w:left="24"/>
              <w:rPr>
                <w:rFonts w:ascii="Times New Roman" w:hAnsi="Times New Roman" w:cs="Arial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Заявка</w:t>
            </w:r>
          </w:p>
        </w:tc>
        <w:tc>
          <w:tcPr>
            <w:tcW w:w="3686" w:type="dxa"/>
            <w:shd w:val="clear" w:color="auto" w:fill="auto"/>
          </w:tcPr>
          <w:p w14:paraId="67770F92" w14:textId="77777777" w:rsidR="00567927" w:rsidRPr="007D782D" w:rsidRDefault="00567927" w:rsidP="008C5BD6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Н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>и основной, ни дополнительный ОКВЭД не соответствуют заявленной деятельности</w:t>
            </w:r>
          </w:p>
        </w:tc>
        <w:tc>
          <w:tcPr>
            <w:tcW w:w="850" w:type="dxa"/>
          </w:tcPr>
          <w:p w14:paraId="5D9D5284" w14:textId="77777777" w:rsidR="00567927" w:rsidRPr="007D782D" w:rsidRDefault="00567927" w:rsidP="008C5B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73832B" w14:textId="77777777" w:rsidR="00567927" w:rsidRPr="007D782D" w:rsidRDefault="00567927" w:rsidP="008C5B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27" w:rsidRPr="007D782D" w14:paraId="2689687A" w14:textId="77777777" w:rsidTr="005866B1">
        <w:trPr>
          <w:trHeight w:val="345"/>
        </w:trPr>
        <w:tc>
          <w:tcPr>
            <w:tcW w:w="568" w:type="dxa"/>
            <w:vMerge/>
            <w:shd w:val="clear" w:color="auto" w:fill="auto"/>
          </w:tcPr>
          <w:p w14:paraId="1F4F1C4D" w14:textId="77777777" w:rsidR="00567927" w:rsidRPr="007D782D" w:rsidRDefault="00567927" w:rsidP="008C5BD6">
            <w:pPr>
              <w:pStyle w:val="ConsPlusNormal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8FD6D92" w14:textId="77777777" w:rsidR="00567927" w:rsidRPr="007D782D" w:rsidRDefault="00567927" w:rsidP="008C5BD6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614B55" w14:textId="77777777" w:rsidR="00567927" w:rsidRPr="00452496" w:rsidRDefault="00567927" w:rsidP="008C5BD6">
            <w:pPr>
              <w:pStyle w:val="ConsPlusNormal"/>
              <w:ind w:left="24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893FF27" w14:textId="77777777" w:rsidR="00567927" w:rsidRPr="007D782D" w:rsidRDefault="00567927" w:rsidP="008C5BD6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оответствует дополнительный ОКВЭД </w:t>
            </w:r>
          </w:p>
        </w:tc>
        <w:tc>
          <w:tcPr>
            <w:tcW w:w="850" w:type="dxa"/>
          </w:tcPr>
          <w:p w14:paraId="70B05DFF" w14:textId="77777777" w:rsidR="00567927" w:rsidRPr="007D782D" w:rsidRDefault="00567927" w:rsidP="008C5B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2496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</w:tcPr>
          <w:p w14:paraId="3912EFE1" w14:textId="77777777" w:rsidR="00567927" w:rsidRPr="007D782D" w:rsidRDefault="00567927" w:rsidP="008C5B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27" w:rsidRPr="007D782D" w14:paraId="1F0D0872" w14:textId="77777777" w:rsidTr="005866B1">
        <w:trPr>
          <w:trHeight w:val="345"/>
        </w:trPr>
        <w:tc>
          <w:tcPr>
            <w:tcW w:w="568" w:type="dxa"/>
            <w:vMerge/>
            <w:shd w:val="clear" w:color="auto" w:fill="auto"/>
          </w:tcPr>
          <w:p w14:paraId="0079CCB7" w14:textId="77777777" w:rsidR="00567927" w:rsidRPr="007D782D" w:rsidRDefault="00567927" w:rsidP="008C5BD6">
            <w:pPr>
              <w:pStyle w:val="ConsPlusNormal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BAF4B64" w14:textId="77777777" w:rsidR="00567927" w:rsidRPr="007D782D" w:rsidRDefault="00567927" w:rsidP="008C5BD6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EC1D09" w14:textId="77777777" w:rsidR="00567927" w:rsidRPr="00452496" w:rsidRDefault="00567927" w:rsidP="008C5BD6">
            <w:pPr>
              <w:pStyle w:val="ConsPlusNormal"/>
              <w:ind w:left="24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322C22D" w14:textId="77777777" w:rsidR="00567927" w:rsidRPr="007D782D" w:rsidRDefault="00567927" w:rsidP="008C5BD6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оответствует основной ОКВЭД </w:t>
            </w:r>
          </w:p>
        </w:tc>
        <w:tc>
          <w:tcPr>
            <w:tcW w:w="850" w:type="dxa"/>
          </w:tcPr>
          <w:p w14:paraId="1780255F" w14:textId="77777777" w:rsidR="00567927" w:rsidRPr="007D782D" w:rsidRDefault="00567927" w:rsidP="008C5B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D78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2A266C14" w14:textId="77777777" w:rsidR="00567927" w:rsidRPr="007D782D" w:rsidRDefault="00567927" w:rsidP="008C5BD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27" w:rsidRPr="007D782D" w14:paraId="2CAE6E2D" w14:textId="77777777" w:rsidTr="005866B1">
        <w:trPr>
          <w:trHeight w:val="266"/>
        </w:trPr>
        <w:tc>
          <w:tcPr>
            <w:tcW w:w="568" w:type="dxa"/>
            <w:vMerge w:val="restart"/>
            <w:shd w:val="clear" w:color="auto" w:fill="auto"/>
          </w:tcPr>
          <w:p w14:paraId="49FD4F26" w14:textId="008EDD46" w:rsidR="00567927" w:rsidRPr="007D782D" w:rsidRDefault="00567927" w:rsidP="00DD5177">
            <w:pPr>
              <w:pStyle w:val="ConsPlusNormal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5D23AAD" w14:textId="77777777" w:rsidR="00567927" w:rsidRPr="007D782D" w:rsidRDefault="00567927" w:rsidP="00DD5177">
            <w:pPr>
              <w:pStyle w:val="ConsPlusNormal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DD5177">
              <w:rPr>
                <w:rFonts w:ascii="Times New Roman" w:hAnsi="Times New Roman"/>
                <w:sz w:val="24"/>
                <w:szCs w:val="24"/>
              </w:rPr>
              <w:t xml:space="preserve">Наличие у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177">
              <w:rPr>
                <w:rFonts w:ascii="Times New Roman" w:hAnsi="Times New Roman"/>
                <w:sz w:val="24"/>
                <w:szCs w:val="24"/>
              </w:rPr>
              <w:t>олучателя субсидий действующих сайта, страниц в социальных сетях</w:t>
            </w:r>
          </w:p>
        </w:tc>
        <w:tc>
          <w:tcPr>
            <w:tcW w:w="1276" w:type="dxa"/>
            <w:vMerge w:val="restart"/>
          </w:tcPr>
          <w:p w14:paraId="3D21B878" w14:textId="77777777" w:rsidR="00567927" w:rsidRDefault="00567927" w:rsidP="00DD5177">
            <w:pPr>
              <w:pStyle w:val="ConsPlusNormal"/>
              <w:ind w:left="24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>и иные доку</w:t>
            </w: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  <w:p w14:paraId="51AEA138" w14:textId="77777777" w:rsidR="00567927" w:rsidRPr="007D782D" w:rsidRDefault="00567927" w:rsidP="00DD5177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496">
              <w:rPr>
                <w:rFonts w:ascii="Times New Roman" w:hAnsi="Times New Roman" w:cs="Arial"/>
                <w:sz w:val="24"/>
                <w:szCs w:val="24"/>
              </w:rPr>
              <w:t>менты</w:t>
            </w:r>
            <w:proofErr w:type="gramEnd"/>
            <w:r w:rsidRPr="00452496">
              <w:rPr>
                <w:rFonts w:ascii="Times New Roman" w:hAnsi="Times New Roman" w:cs="Arial"/>
                <w:sz w:val="24"/>
                <w:szCs w:val="24"/>
              </w:rPr>
              <w:t>, представ</w:t>
            </w:r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 xml:space="preserve">ленные в </w:t>
            </w:r>
            <w:r>
              <w:rPr>
                <w:rFonts w:ascii="Times New Roman" w:hAnsi="Times New Roman" w:cs="Arial"/>
                <w:sz w:val="24"/>
                <w:szCs w:val="24"/>
              </w:rPr>
              <w:t>с</w:t>
            </w:r>
            <w:r w:rsidRPr="00452496">
              <w:rPr>
                <w:rFonts w:ascii="Times New Roman" w:hAnsi="Times New Roman" w:cs="Arial"/>
                <w:sz w:val="24"/>
                <w:szCs w:val="24"/>
              </w:rPr>
              <w:t>оставе заявки</w:t>
            </w:r>
          </w:p>
        </w:tc>
        <w:tc>
          <w:tcPr>
            <w:tcW w:w="3686" w:type="dxa"/>
            <w:shd w:val="clear" w:color="auto" w:fill="auto"/>
          </w:tcPr>
          <w:p w14:paraId="336BC214" w14:textId="53C1DABA" w:rsidR="00567927" w:rsidRPr="007D782D" w:rsidRDefault="006A0450" w:rsidP="00DD5177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67927" w:rsidRPr="00DD5177">
              <w:rPr>
                <w:rFonts w:ascii="Times New Roman" w:hAnsi="Times New Roman"/>
                <w:sz w:val="24"/>
                <w:szCs w:val="24"/>
              </w:rPr>
              <w:t>тсутствие сайта и страниц в социальных сетях</w:t>
            </w:r>
          </w:p>
        </w:tc>
        <w:tc>
          <w:tcPr>
            <w:tcW w:w="850" w:type="dxa"/>
          </w:tcPr>
          <w:p w14:paraId="48013FD9" w14:textId="77777777" w:rsidR="00567927" w:rsidRPr="007D782D" w:rsidRDefault="00567927" w:rsidP="00DD51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FB45B7" w14:textId="77777777" w:rsidR="00567927" w:rsidRPr="007D782D" w:rsidRDefault="00567927" w:rsidP="00DD51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27" w:rsidRPr="007D782D" w14:paraId="09DCAAAF" w14:textId="77777777" w:rsidTr="005866B1">
        <w:trPr>
          <w:trHeight w:val="266"/>
        </w:trPr>
        <w:tc>
          <w:tcPr>
            <w:tcW w:w="568" w:type="dxa"/>
            <w:vMerge/>
            <w:shd w:val="clear" w:color="auto" w:fill="auto"/>
          </w:tcPr>
          <w:p w14:paraId="3AC56F04" w14:textId="77777777" w:rsidR="00567927" w:rsidRPr="007D782D" w:rsidRDefault="00567927" w:rsidP="00DD5177">
            <w:pPr>
              <w:pStyle w:val="ConsPlusNormal"/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340CEE9" w14:textId="77777777" w:rsidR="00567927" w:rsidRPr="007D782D" w:rsidRDefault="00567927" w:rsidP="00DD5177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4E8E0C" w14:textId="77777777" w:rsidR="00567927" w:rsidRPr="007D782D" w:rsidRDefault="00567927" w:rsidP="00DD5177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8AC2E2F" w14:textId="64985E92" w:rsidR="00567927" w:rsidRPr="007D782D" w:rsidRDefault="006A0450" w:rsidP="00DD5177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67927" w:rsidRPr="00DD5177">
              <w:rPr>
                <w:rFonts w:ascii="Times New Roman" w:hAnsi="Times New Roman"/>
                <w:sz w:val="24"/>
                <w:szCs w:val="24"/>
              </w:rPr>
              <w:t>аличие сайта либо</w:t>
            </w:r>
            <w:r w:rsidR="0056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927" w:rsidRPr="00DD5177">
              <w:rPr>
                <w:rFonts w:ascii="Times New Roman" w:hAnsi="Times New Roman"/>
                <w:sz w:val="24"/>
                <w:szCs w:val="24"/>
              </w:rPr>
              <w:t>страниц в социальных сетях по отдельности</w:t>
            </w:r>
          </w:p>
        </w:tc>
        <w:tc>
          <w:tcPr>
            <w:tcW w:w="850" w:type="dxa"/>
          </w:tcPr>
          <w:p w14:paraId="3074BA62" w14:textId="77777777" w:rsidR="00567927" w:rsidRPr="007D782D" w:rsidRDefault="00567927" w:rsidP="00DD51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091F1E5E" w14:textId="77777777" w:rsidR="00567927" w:rsidRPr="007D782D" w:rsidRDefault="00567927" w:rsidP="00DD51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927" w:rsidRPr="007D782D" w14:paraId="5FD337F9" w14:textId="77777777" w:rsidTr="005866B1">
        <w:trPr>
          <w:trHeight w:val="266"/>
        </w:trPr>
        <w:tc>
          <w:tcPr>
            <w:tcW w:w="568" w:type="dxa"/>
            <w:vMerge/>
            <w:shd w:val="clear" w:color="auto" w:fill="auto"/>
          </w:tcPr>
          <w:p w14:paraId="718CA754" w14:textId="77777777" w:rsidR="00567927" w:rsidRPr="007D782D" w:rsidRDefault="00567927" w:rsidP="00DD5177">
            <w:pPr>
              <w:pStyle w:val="ConsPlusNormal"/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FC44B7" w14:textId="77777777" w:rsidR="00567927" w:rsidRPr="007D782D" w:rsidRDefault="00567927" w:rsidP="00DD5177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E4FC6B" w14:textId="77777777" w:rsidR="00567927" w:rsidRPr="007D782D" w:rsidRDefault="00567927" w:rsidP="00DD5177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6B469D8" w14:textId="09379791" w:rsidR="00567927" w:rsidRPr="007D782D" w:rsidRDefault="006A0450" w:rsidP="00DD5177">
            <w:pPr>
              <w:pStyle w:val="ConsPlusNormal"/>
              <w:ind w:lef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67927" w:rsidRPr="00DD5177">
              <w:rPr>
                <w:rFonts w:ascii="Times New Roman" w:hAnsi="Times New Roman"/>
                <w:sz w:val="24"/>
                <w:szCs w:val="24"/>
              </w:rPr>
              <w:t>аличие сайта и страниц в социальных сетях</w:t>
            </w:r>
          </w:p>
        </w:tc>
        <w:tc>
          <w:tcPr>
            <w:tcW w:w="850" w:type="dxa"/>
          </w:tcPr>
          <w:p w14:paraId="524D3632" w14:textId="77777777" w:rsidR="00567927" w:rsidRPr="007D782D" w:rsidRDefault="00567927" w:rsidP="00DD51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</w:tcPr>
          <w:p w14:paraId="7724F4E0" w14:textId="77777777" w:rsidR="00567927" w:rsidRPr="007D782D" w:rsidRDefault="00567927" w:rsidP="00DD51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F557DF" w14:textId="753E4A4C" w:rsidR="00DA58ED" w:rsidRPr="00602D95" w:rsidRDefault="00DA58ED" w:rsidP="00B476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2D95">
        <w:rPr>
          <w:rFonts w:ascii="Times New Roman" w:hAnsi="Times New Roman"/>
          <w:sz w:val="28"/>
          <w:szCs w:val="28"/>
        </w:rPr>
        <w:lastRenderedPageBreak/>
        <w:t xml:space="preserve">Краткая </w:t>
      </w:r>
      <w:r w:rsidR="006A0450">
        <w:rPr>
          <w:rFonts w:ascii="Times New Roman" w:hAnsi="Times New Roman"/>
          <w:sz w:val="28"/>
          <w:szCs w:val="28"/>
        </w:rPr>
        <w:t xml:space="preserve">оценка </w:t>
      </w:r>
      <w:r w:rsidR="00220F0F" w:rsidRPr="00602D95">
        <w:rPr>
          <w:rFonts w:ascii="Times New Roman" w:hAnsi="Times New Roman"/>
          <w:sz w:val="28"/>
          <w:szCs w:val="28"/>
        </w:rPr>
        <w:t>общественной инициатив</w:t>
      </w:r>
      <w:r w:rsidR="006A0450">
        <w:rPr>
          <w:rFonts w:ascii="Times New Roman" w:hAnsi="Times New Roman"/>
          <w:sz w:val="28"/>
          <w:szCs w:val="28"/>
        </w:rPr>
        <w:t>ы</w:t>
      </w:r>
      <w:r w:rsidR="00220F0F" w:rsidRPr="00602D95">
        <w:rPr>
          <w:rFonts w:ascii="Times New Roman" w:hAnsi="Times New Roman"/>
          <w:sz w:val="28"/>
          <w:szCs w:val="28"/>
        </w:rPr>
        <w:t xml:space="preserve"> </w:t>
      </w:r>
      <w:r w:rsidRPr="00602D95">
        <w:rPr>
          <w:rFonts w:ascii="Times New Roman" w:hAnsi="Times New Roman"/>
          <w:sz w:val="28"/>
          <w:szCs w:val="28"/>
        </w:rPr>
        <w:t xml:space="preserve">(выбрать один из вариантов): </w:t>
      </w:r>
    </w:p>
    <w:p w14:paraId="0A38D48A" w14:textId="7C5AD8F4" w:rsidR="00DA58ED" w:rsidRPr="00602D95" w:rsidRDefault="00DA58ED" w:rsidP="00B4760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602D95">
        <w:rPr>
          <w:spacing w:val="2"/>
          <w:sz w:val="28"/>
          <w:szCs w:val="28"/>
        </w:rPr>
        <w:t>1.</w:t>
      </w:r>
      <w:r w:rsidR="00302F78" w:rsidRPr="00602D95">
        <w:rPr>
          <w:spacing w:val="2"/>
          <w:sz w:val="28"/>
          <w:szCs w:val="28"/>
        </w:rPr>
        <w:t> </w:t>
      </w:r>
      <w:r w:rsidR="00113A1D" w:rsidRPr="00602D95">
        <w:rPr>
          <w:spacing w:val="2"/>
          <w:sz w:val="28"/>
          <w:szCs w:val="28"/>
        </w:rPr>
        <w:t>Общественная инициатива</w:t>
      </w:r>
      <w:r w:rsidRPr="00602D95">
        <w:rPr>
          <w:spacing w:val="2"/>
          <w:sz w:val="28"/>
          <w:szCs w:val="28"/>
        </w:rPr>
        <w:t xml:space="preserve"> соответствует критериям, рекомендован</w:t>
      </w:r>
      <w:r w:rsidR="00FE0A6F" w:rsidRPr="00602D95">
        <w:rPr>
          <w:spacing w:val="2"/>
          <w:sz w:val="28"/>
          <w:szCs w:val="28"/>
        </w:rPr>
        <w:t>а</w:t>
      </w:r>
      <w:r w:rsidRPr="00602D95">
        <w:rPr>
          <w:spacing w:val="2"/>
          <w:sz w:val="28"/>
          <w:szCs w:val="28"/>
        </w:rPr>
        <w:t xml:space="preserve"> к поддержке в полном объеме.</w:t>
      </w:r>
    </w:p>
    <w:p w14:paraId="13DDCB8D" w14:textId="7D4F31BA" w:rsidR="00DA58ED" w:rsidRPr="00602D95" w:rsidRDefault="00DA58ED" w:rsidP="00204A52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602D95">
        <w:rPr>
          <w:spacing w:val="2"/>
          <w:sz w:val="28"/>
          <w:szCs w:val="28"/>
        </w:rPr>
        <w:t>2. </w:t>
      </w:r>
      <w:r w:rsidR="00113A1D" w:rsidRPr="00602D95">
        <w:rPr>
          <w:spacing w:val="2"/>
          <w:sz w:val="28"/>
          <w:szCs w:val="28"/>
        </w:rPr>
        <w:t>Общественная инициатива</w:t>
      </w:r>
      <w:r w:rsidRPr="00602D95">
        <w:rPr>
          <w:spacing w:val="2"/>
          <w:sz w:val="28"/>
          <w:szCs w:val="28"/>
        </w:rPr>
        <w:t xml:space="preserve"> соответствует критериям, рекомендован</w:t>
      </w:r>
      <w:r w:rsidR="009E1E16" w:rsidRPr="00602D95">
        <w:rPr>
          <w:spacing w:val="2"/>
          <w:sz w:val="28"/>
          <w:szCs w:val="28"/>
        </w:rPr>
        <w:t>а</w:t>
      </w:r>
      <w:r w:rsidRPr="00602D95">
        <w:rPr>
          <w:spacing w:val="2"/>
          <w:sz w:val="28"/>
          <w:szCs w:val="28"/>
        </w:rPr>
        <w:t xml:space="preserve"> к поддержке с корректировкой сметы (указать размер предполагаемой субсидии ____________</w:t>
      </w:r>
      <w:r w:rsidR="00B448BE" w:rsidRPr="00602D95">
        <w:rPr>
          <w:spacing w:val="2"/>
          <w:sz w:val="28"/>
          <w:szCs w:val="28"/>
        </w:rPr>
        <w:t>_____________________________</w:t>
      </w:r>
    </w:p>
    <w:p w14:paraId="3ED69C3E" w14:textId="22BC07E0" w:rsidR="00DA58ED" w:rsidRPr="00602D95" w:rsidRDefault="00DA58ED" w:rsidP="00B448BE">
      <w:pPr>
        <w:shd w:val="clear" w:color="auto" w:fill="FFFFFF"/>
        <w:tabs>
          <w:tab w:val="left" w:pos="1418"/>
        </w:tabs>
        <w:ind w:right="-143"/>
        <w:jc w:val="both"/>
        <w:textAlignment w:val="baseline"/>
        <w:rPr>
          <w:color w:val="FF0000"/>
          <w:spacing w:val="2"/>
          <w:sz w:val="28"/>
          <w:szCs w:val="28"/>
        </w:rPr>
      </w:pPr>
      <w:r w:rsidRPr="00602D95">
        <w:rPr>
          <w:spacing w:val="2"/>
          <w:sz w:val="28"/>
          <w:szCs w:val="28"/>
        </w:rPr>
        <w:t>________________________________</w:t>
      </w:r>
      <w:r w:rsidR="00204A52" w:rsidRPr="00602D95">
        <w:rPr>
          <w:spacing w:val="2"/>
          <w:sz w:val="28"/>
          <w:szCs w:val="28"/>
        </w:rPr>
        <w:t>_________________________________________________________________</w:t>
      </w:r>
      <w:r w:rsidRPr="00602D95">
        <w:rPr>
          <w:spacing w:val="2"/>
          <w:sz w:val="28"/>
          <w:szCs w:val="28"/>
        </w:rPr>
        <w:t>___</w:t>
      </w:r>
      <w:r w:rsidR="00B448BE" w:rsidRPr="00602D95">
        <w:rPr>
          <w:spacing w:val="2"/>
          <w:sz w:val="28"/>
          <w:szCs w:val="28"/>
        </w:rPr>
        <w:t>____________________________</w:t>
      </w:r>
      <w:r w:rsidRPr="00602D95">
        <w:rPr>
          <w:spacing w:val="2"/>
          <w:sz w:val="28"/>
          <w:szCs w:val="28"/>
        </w:rPr>
        <w:t>_).</w:t>
      </w:r>
    </w:p>
    <w:p w14:paraId="4A34BCF5" w14:textId="7B8BB212" w:rsidR="00DA58ED" w:rsidRPr="00602D95" w:rsidRDefault="00DA58ED" w:rsidP="00B4760C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602D95">
        <w:rPr>
          <w:spacing w:val="2"/>
          <w:sz w:val="28"/>
          <w:szCs w:val="28"/>
        </w:rPr>
        <w:t>3.</w:t>
      </w:r>
      <w:r w:rsidR="00A54A2A" w:rsidRPr="00602D95">
        <w:rPr>
          <w:spacing w:val="2"/>
          <w:sz w:val="28"/>
          <w:szCs w:val="28"/>
        </w:rPr>
        <w:t> </w:t>
      </w:r>
      <w:r w:rsidR="00113A1D" w:rsidRPr="00602D95">
        <w:rPr>
          <w:spacing w:val="2"/>
          <w:sz w:val="28"/>
          <w:szCs w:val="28"/>
        </w:rPr>
        <w:t>Общественная инициатива</w:t>
      </w:r>
      <w:r w:rsidRPr="00602D95">
        <w:rPr>
          <w:spacing w:val="2"/>
          <w:sz w:val="28"/>
          <w:szCs w:val="28"/>
        </w:rPr>
        <w:t xml:space="preserve"> не соответствует критериям, не рекомендован</w:t>
      </w:r>
      <w:r w:rsidR="00FE0A6F" w:rsidRPr="00602D95">
        <w:rPr>
          <w:spacing w:val="2"/>
          <w:sz w:val="28"/>
          <w:szCs w:val="28"/>
        </w:rPr>
        <w:t>а</w:t>
      </w:r>
      <w:r w:rsidRPr="00602D95">
        <w:rPr>
          <w:spacing w:val="2"/>
          <w:sz w:val="28"/>
          <w:szCs w:val="28"/>
        </w:rPr>
        <w:t xml:space="preserve"> к поддержке.</w:t>
      </w:r>
    </w:p>
    <w:p w14:paraId="0608FCC6" w14:textId="6A72186F" w:rsidR="00E62745" w:rsidRDefault="00DA58ED" w:rsidP="00E6274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602D95">
        <w:rPr>
          <w:rFonts w:ascii="Times New Roman" w:hAnsi="Times New Roman"/>
          <w:sz w:val="28"/>
          <w:szCs w:val="28"/>
        </w:rPr>
        <w:t>Комментарии (при необходимости):</w:t>
      </w:r>
      <w:r w:rsidR="00B448BE">
        <w:rPr>
          <w:rFonts w:ascii="Times New Roman" w:hAnsi="Times New Roman"/>
          <w:sz w:val="28"/>
          <w:szCs w:val="28"/>
        </w:rPr>
        <w:t xml:space="preserve"> </w:t>
      </w:r>
      <w:r w:rsidR="00E6274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5D8C0" w14:textId="1660107F" w:rsidR="00E62745" w:rsidRDefault="00E62745" w:rsidP="00E62745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E906A8" w14:textId="77777777" w:rsidR="00E62745" w:rsidRDefault="00E62745" w:rsidP="00E62745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DB12AC1" w14:textId="77777777" w:rsidR="00E62745" w:rsidRDefault="00E62745" w:rsidP="00E62745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562"/>
        <w:gridCol w:w="4518"/>
        <w:gridCol w:w="562"/>
      </w:tblGrid>
      <w:tr w:rsidR="00E62745" w:rsidRPr="007D782D" w14:paraId="46803095" w14:textId="77777777" w:rsidTr="00BA60D1">
        <w:trPr>
          <w:gridAfter w:val="1"/>
          <w:wAfter w:w="562" w:type="dxa"/>
        </w:trPr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0C21224" w14:textId="77777777" w:rsidR="00E62745" w:rsidRPr="007D782D" w:rsidRDefault="00E62745" w:rsidP="00BA60D1">
            <w:pPr>
              <w:jc w:val="right"/>
              <w:rPr>
                <w:sz w:val="28"/>
                <w:szCs w:val="28"/>
              </w:rPr>
            </w:pPr>
            <w:r w:rsidRPr="007D782D">
              <w:rPr>
                <w:sz w:val="28"/>
                <w:szCs w:val="28"/>
              </w:rPr>
              <w:t>/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3EDBB9" w14:textId="77777777" w:rsidR="00E62745" w:rsidRPr="007D782D" w:rsidRDefault="00E62745" w:rsidP="00BA60D1">
            <w:pPr>
              <w:jc w:val="center"/>
              <w:rPr>
                <w:sz w:val="28"/>
                <w:szCs w:val="28"/>
              </w:rPr>
            </w:pPr>
          </w:p>
        </w:tc>
      </w:tr>
      <w:tr w:rsidR="00E62745" w:rsidRPr="00413ABF" w14:paraId="71000D2B" w14:textId="77777777" w:rsidTr="00BA60D1">
        <w:tc>
          <w:tcPr>
            <w:tcW w:w="4133" w:type="dxa"/>
            <w:gridSpan w:val="2"/>
            <w:tcBorders>
              <w:left w:val="nil"/>
              <w:right w:val="nil"/>
            </w:tcBorders>
          </w:tcPr>
          <w:p w14:paraId="3ED49EF1" w14:textId="77777777" w:rsidR="00E62745" w:rsidRPr="007D782D" w:rsidRDefault="00E62745" w:rsidP="00BA60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nil"/>
              <w:right w:val="nil"/>
            </w:tcBorders>
          </w:tcPr>
          <w:p w14:paraId="7FE1F8B5" w14:textId="77777777" w:rsidR="00E62745" w:rsidRPr="00337FF0" w:rsidRDefault="00E62745" w:rsidP="00BA60D1">
            <w:pPr>
              <w:jc w:val="center"/>
            </w:pPr>
            <w:r w:rsidRPr="00337FF0">
              <w:t>(</w:t>
            </w:r>
            <w:proofErr w:type="gramStart"/>
            <w:r w:rsidRPr="00337FF0">
              <w:t>фамилия</w:t>
            </w:r>
            <w:proofErr w:type="gramEnd"/>
            <w:r w:rsidRPr="00337FF0">
              <w:t>, имя, отчество (при наличии)</w:t>
            </w:r>
          </w:p>
          <w:p w14:paraId="7DE26315" w14:textId="76F36F16" w:rsidR="00123D97" w:rsidRPr="00413ABF" w:rsidRDefault="00123D97" w:rsidP="00BA60D1">
            <w:pPr>
              <w:jc w:val="center"/>
              <w:rPr>
                <w:sz w:val="28"/>
                <w:szCs w:val="28"/>
              </w:rPr>
            </w:pPr>
            <w:proofErr w:type="gramStart"/>
            <w:r w:rsidRPr="00337FF0">
              <w:t>члена</w:t>
            </w:r>
            <w:proofErr w:type="gramEnd"/>
            <w:r w:rsidRPr="00337FF0">
              <w:t xml:space="preserve"> конкурсной комиссии</w:t>
            </w:r>
          </w:p>
        </w:tc>
      </w:tr>
    </w:tbl>
    <w:p w14:paraId="2A06243B" w14:textId="77777777" w:rsidR="00E62745" w:rsidRPr="007D782D" w:rsidRDefault="00E62745" w:rsidP="00BA60D1">
      <w:pPr>
        <w:pStyle w:val="ConsPlusNormal"/>
        <w:rPr>
          <w:rFonts w:ascii="Times New Roman" w:hAnsi="Times New Roman"/>
          <w:sz w:val="28"/>
          <w:szCs w:val="28"/>
        </w:rPr>
      </w:pPr>
    </w:p>
    <w:p w14:paraId="48A8BDC8" w14:textId="77777777" w:rsidR="00E62745" w:rsidRDefault="00E62745" w:rsidP="00BA60D1">
      <w:pPr>
        <w:rPr>
          <w:sz w:val="28"/>
          <w:szCs w:val="28"/>
        </w:rPr>
      </w:pPr>
      <w:r w:rsidRPr="007D782D">
        <w:rPr>
          <w:sz w:val="28"/>
          <w:szCs w:val="28"/>
        </w:rPr>
        <w:t>«____»_________ 20__г.</w:t>
      </w:r>
    </w:p>
    <w:bookmarkEnd w:id="10"/>
    <w:p w14:paraId="4C46AD36" w14:textId="0C856D0A" w:rsidR="001A2580" w:rsidRDefault="001A2580" w:rsidP="00E62745">
      <w:pPr>
        <w:pStyle w:val="ConsPlusNormal"/>
        <w:rPr>
          <w:sz w:val="28"/>
          <w:szCs w:val="28"/>
        </w:rPr>
      </w:pPr>
    </w:p>
    <w:sectPr w:rsidR="001A2580" w:rsidSect="007847AA">
      <w:headerReference w:type="default" r:id="rId9"/>
      <w:pgSz w:w="11906" w:h="16838" w:code="9"/>
      <w:pgMar w:top="568" w:right="992" w:bottom="1134" w:left="1701" w:header="567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5CAEE" w14:textId="77777777" w:rsidR="00580FBB" w:rsidRDefault="00580FBB">
      <w:r>
        <w:separator/>
      </w:r>
    </w:p>
  </w:endnote>
  <w:endnote w:type="continuationSeparator" w:id="0">
    <w:p w14:paraId="19B6FB3C" w14:textId="77777777" w:rsidR="00580FBB" w:rsidRDefault="0058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14391" w14:textId="77777777" w:rsidR="00580FBB" w:rsidRDefault="00580FBB">
      <w:r>
        <w:separator/>
      </w:r>
    </w:p>
  </w:footnote>
  <w:footnote w:type="continuationSeparator" w:id="0">
    <w:p w14:paraId="1C8ABC65" w14:textId="77777777" w:rsidR="00580FBB" w:rsidRDefault="0058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4491869"/>
      <w:docPartObj>
        <w:docPartGallery w:val="Page Numbers (Top of Page)"/>
        <w:docPartUnique/>
      </w:docPartObj>
    </w:sdtPr>
    <w:sdtEndPr/>
    <w:sdtContent>
      <w:p w14:paraId="05F1FE02" w14:textId="667EB99B" w:rsidR="00857B04" w:rsidRDefault="00857B04" w:rsidP="009D2F36">
        <w:pPr>
          <w:pStyle w:val="a5"/>
          <w:ind w:firstLine="0"/>
          <w:jc w:val="center"/>
        </w:pPr>
        <w:r w:rsidRPr="0092272B">
          <w:rPr>
            <w:rFonts w:ascii="Times New Roman" w:hAnsi="Times New Roman"/>
          </w:rPr>
          <w:fldChar w:fldCharType="begin"/>
        </w:r>
        <w:r w:rsidRPr="0092272B">
          <w:rPr>
            <w:rFonts w:ascii="Times New Roman" w:hAnsi="Times New Roman"/>
          </w:rPr>
          <w:instrText>PAGE   \* MERGEFORMAT</w:instrText>
        </w:r>
        <w:r w:rsidRPr="0092272B">
          <w:rPr>
            <w:rFonts w:ascii="Times New Roman" w:hAnsi="Times New Roman"/>
          </w:rPr>
          <w:fldChar w:fldCharType="separate"/>
        </w:r>
        <w:r w:rsidR="00E8777F">
          <w:rPr>
            <w:rFonts w:ascii="Times New Roman" w:hAnsi="Times New Roman"/>
            <w:noProof/>
          </w:rPr>
          <w:t>22</w:t>
        </w:r>
        <w:r w:rsidRPr="0092272B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4A40"/>
    <w:multiLevelType w:val="multilevel"/>
    <w:tmpl w:val="7CC89F78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A30BA2"/>
    <w:multiLevelType w:val="hybridMultilevel"/>
    <w:tmpl w:val="4D760F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434A4"/>
    <w:multiLevelType w:val="hybridMultilevel"/>
    <w:tmpl w:val="ABFE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4DA0"/>
    <w:multiLevelType w:val="multilevel"/>
    <w:tmpl w:val="9560F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E4F"/>
    <w:rsid w:val="00000120"/>
    <w:rsid w:val="000001AE"/>
    <w:rsid w:val="00000567"/>
    <w:rsid w:val="00000E7E"/>
    <w:rsid w:val="000012C9"/>
    <w:rsid w:val="0000174E"/>
    <w:rsid w:val="000019BF"/>
    <w:rsid w:val="000021A7"/>
    <w:rsid w:val="000032F4"/>
    <w:rsid w:val="00003923"/>
    <w:rsid w:val="00003F6A"/>
    <w:rsid w:val="000041A2"/>
    <w:rsid w:val="0000436D"/>
    <w:rsid w:val="000046E3"/>
    <w:rsid w:val="00004E36"/>
    <w:rsid w:val="00005691"/>
    <w:rsid w:val="000056A7"/>
    <w:rsid w:val="00005D84"/>
    <w:rsid w:val="00006CE1"/>
    <w:rsid w:val="00006E1B"/>
    <w:rsid w:val="00010ACF"/>
    <w:rsid w:val="00010C33"/>
    <w:rsid w:val="000111E6"/>
    <w:rsid w:val="00011AA2"/>
    <w:rsid w:val="00011F7C"/>
    <w:rsid w:val="00013555"/>
    <w:rsid w:val="00014D49"/>
    <w:rsid w:val="000157FB"/>
    <w:rsid w:val="000161DC"/>
    <w:rsid w:val="0001740D"/>
    <w:rsid w:val="00017948"/>
    <w:rsid w:val="00017CF1"/>
    <w:rsid w:val="00017D7B"/>
    <w:rsid w:val="00020BDE"/>
    <w:rsid w:val="00021402"/>
    <w:rsid w:val="0002159D"/>
    <w:rsid w:val="00022018"/>
    <w:rsid w:val="00022025"/>
    <w:rsid w:val="00022785"/>
    <w:rsid w:val="00023530"/>
    <w:rsid w:val="0002470A"/>
    <w:rsid w:val="00024D0F"/>
    <w:rsid w:val="00024DCF"/>
    <w:rsid w:val="00025828"/>
    <w:rsid w:val="00027740"/>
    <w:rsid w:val="000278F4"/>
    <w:rsid w:val="00027FEE"/>
    <w:rsid w:val="000300D7"/>
    <w:rsid w:val="00030A27"/>
    <w:rsid w:val="00031559"/>
    <w:rsid w:val="00031E7C"/>
    <w:rsid w:val="00032C22"/>
    <w:rsid w:val="00032D6B"/>
    <w:rsid w:val="0003304E"/>
    <w:rsid w:val="0003369E"/>
    <w:rsid w:val="000337CD"/>
    <w:rsid w:val="00033B53"/>
    <w:rsid w:val="000341EF"/>
    <w:rsid w:val="0003421B"/>
    <w:rsid w:val="0003429C"/>
    <w:rsid w:val="00034E13"/>
    <w:rsid w:val="000350A4"/>
    <w:rsid w:val="000355BF"/>
    <w:rsid w:val="000358EA"/>
    <w:rsid w:val="0003600D"/>
    <w:rsid w:val="000368B9"/>
    <w:rsid w:val="00036B64"/>
    <w:rsid w:val="00036D6A"/>
    <w:rsid w:val="00037ECB"/>
    <w:rsid w:val="00040CE1"/>
    <w:rsid w:val="00040F93"/>
    <w:rsid w:val="0004119B"/>
    <w:rsid w:val="00041656"/>
    <w:rsid w:val="000416B4"/>
    <w:rsid w:val="000423AE"/>
    <w:rsid w:val="00042CC5"/>
    <w:rsid w:val="00042DB3"/>
    <w:rsid w:val="00042EA8"/>
    <w:rsid w:val="00043622"/>
    <w:rsid w:val="00043AF1"/>
    <w:rsid w:val="000443BA"/>
    <w:rsid w:val="0004467A"/>
    <w:rsid w:val="0004524B"/>
    <w:rsid w:val="0004534E"/>
    <w:rsid w:val="00045CBA"/>
    <w:rsid w:val="00045EF0"/>
    <w:rsid w:val="000464C9"/>
    <w:rsid w:val="0004697D"/>
    <w:rsid w:val="00046A84"/>
    <w:rsid w:val="000505E2"/>
    <w:rsid w:val="00052643"/>
    <w:rsid w:val="00053E85"/>
    <w:rsid w:val="00054939"/>
    <w:rsid w:val="00055244"/>
    <w:rsid w:val="00057702"/>
    <w:rsid w:val="0006068E"/>
    <w:rsid w:val="000609DB"/>
    <w:rsid w:val="00060AB1"/>
    <w:rsid w:val="00060E29"/>
    <w:rsid w:val="00060EFD"/>
    <w:rsid w:val="0006152C"/>
    <w:rsid w:val="00061E4E"/>
    <w:rsid w:val="00061F1E"/>
    <w:rsid w:val="000641D4"/>
    <w:rsid w:val="000642C4"/>
    <w:rsid w:val="000651AE"/>
    <w:rsid w:val="000651D8"/>
    <w:rsid w:val="00066259"/>
    <w:rsid w:val="0006656D"/>
    <w:rsid w:val="00067E44"/>
    <w:rsid w:val="000707A7"/>
    <w:rsid w:val="00070A65"/>
    <w:rsid w:val="00070D4A"/>
    <w:rsid w:val="00070E8D"/>
    <w:rsid w:val="00071803"/>
    <w:rsid w:val="00071FE3"/>
    <w:rsid w:val="00072542"/>
    <w:rsid w:val="00072A4C"/>
    <w:rsid w:val="00072CA0"/>
    <w:rsid w:val="000739B9"/>
    <w:rsid w:val="00073BA6"/>
    <w:rsid w:val="00073F85"/>
    <w:rsid w:val="0007490F"/>
    <w:rsid w:val="000752E1"/>
    <w:rsid w:val="0007572A"/>
    <w:rsid w:val="00077D2F"/>
    <w:rsid w:val="00080323"/>
    <w:rsid w:val="00080A40"/>
    <w:rsid w:val="00080CC1"/>
    <w:rsid w:val="0008114D"/>
    <w:rsid w:val="000826C0"/>
    <w:rsid w:val="00082E73"/>
    <w:rsid w:val="000835B4"/>
    <w:rsid w:val="000840A2"/>
    <w:rsid w:val="000842CB"/>
    <w:rsid w:val="000846DF"/>
    <w:rsid w:val="00086055"/>
    <w:rsid w:val="00086605"/>
    <w:rsid w:val="00087597"/>
    <w:rsid w:val="0008779F"/>
    <w:rsid w:val="000878AA"/>
    <w:rsid w:val="0009058B"/>
    <w:rsid w:val="000913C7"/>
    <w:rsid w:val="00091E48"/>
    <w:rsid w:val="00091F2D"/>
    <w:rsid w:val="00092248"/>
    <w:rsid w:val="00092D17"/>
    <w:rsid w:val="00093E15"/>
    <w:rsid w:val="000944AA"/>
    <w:rsid w:val="00094E4D"/>
    <w:rsid w:val="00095669"/>
    <w:rsid w:val="00095FC6"/>
    <w:rsid w:val="00096FD1"/>
    <w:rsid w:val="000A0253"/>
    <w:rsid w:val="000A068B"/>
    <w:rsid w:val="000A1734"/>
    <w:rsid w:val="000A1E99"/>
    <w:rsid w:val="000A298C"/>
    <w:rsid w:val="000A30F5"/>
    <w:rsid w:val="000A44BB"/>
    <w:rsid w:val="000A44F7"/>
    <w:rsid w:val="000A456C"/>
    <w:rsid w:val="000A5541"/>
    <w:rsid w:val="000A5AEB"/>
    <w:rsid w:val="000A66AA"/>
    <w:rsid w:val="000A6725"/>
    <w:rsid w:val="000A7A2D"/>
    <w:rsid w:val="000A7C8C"/>
    <w:rsid w:val="000B0170"/>
    <w:rsid w:val="000B08C8"/>
    <w:rsid w:val="000B09FD"/>
    <w:rsid w:val="000B0DD9"/>
    <w:rsid w:val="000B14B8"/>
    <w:rsid w:val="000B2391"/>
    <w:rsid w:val="000B2418"/>
    <w:rsid w:val="000B2EA0"/>
    <w:rsid w:val="000B3457"/>
    <w:rsid w:val="000B4189"/>
    <w:rsid w:val="000B432D"/>
    <w:rsid w:val="000B4863"/>
    <w:rsid w:val="000B5B8F"/>
    <w:rsid w:val="000B6639"/>
    <w:rsid w:val="000B6DC3"/>
    <w:rsid w:val="000C0002"/>
    <w:rsid w:val="000C07AB"/>
    <w:rsid w:val="000C1984"/>
    <w:rsid w:val="000C1C6F"/>
    <w:rsid w:val="000C1E3E"/>
    <w:rsid w:val="000C2417"/>
    <w:rsid w:val="000C2ABD"/>
    <w:rsid w:val="000C3BED"/>
    <w:rsid w:val="000C3E58"/>
    <w:rsid w:val="000C45BB"/>
    <w:rsid w:val="000C5581"/>
    <w:rsid w:val="000C6244"/>
    <w:rsid w:val="000C698B"/>
    <w:rsid w:val="000C72AD"/>
    <w:rsid w:val="000C75D1"/>
    <w:rsid w:val="000C78AF"/>
    <w:rsid w:val="000D027D"/>
    <w:rsid w:val="000D0628"/>
    <w:rsid w:val="000D0A79"/>
    <w:rsid w:val="000D0FD0"/>
    <w:rsid w:val="000D10C6"/>
    <w:rsid w:val="000D2514"/>
    <w:rsid w:val="000D2A08"/>
    <w:rsid w:val="000D2D9B"/>
    <w:rsid w:val="000D3F1E"/>
    <w:rsid w:val="000D459B"/>
    <w:rsid w:val="000D524E"/>
    <w:rsid w:val="000D52A2"/>
    <w:rsid w:val="000D5A48"/>
    <w:rsid w:val="000D5AC7"/>
    <w:rsid w:val="000D6249"/>
    <w:rsid w:val="000D7048"/>
    <w:rsid w:val="000D7710"/>
    <w:rsid w:val="000D78FE"/>
    <w:rsid w:val="000D7EEA"/>
    <w:rsid w:val="000E0508"/>
    <w:rsid w:val="000E1154"/>
    <w:rsid w:val="000E1513"/>
    <w:rsid w:val="000E171C"/>
    <w:rsid w:val="000E2062"/>
    <w:rsid w:val="000E2585"/>
    <w:rsid w:val="000E2604"/>
    <w:rsid w:val="000E269E"/>
    <w:rsid w:val="000E29B7"/>
    <w:rsid w:val="000E4186"/>
    <w:rsid w:val="000E5558"/>
    <w:rsid w:val="000E55A6"/>
    <w:rsid w:val="000E61F1"/>
    <w:rsid w:val="000E6758"/>
    <w:rsid w:val="000E6C41"/>
    <w:rsid w:val="000E7FE6"/>
    <w:rsid w:val="000F04B1"/>
    <w:rsid w:val="000F1471"/>
    <w:rsid w:val="000F17DF"/>
    <w:rsid w:val="000F1937"/>
    <w:rsid w:val="000F1A92"/>
    <w:rsid w:val="000F23B4"/>
    <w:rsid w:val="000F42E1"/>
    <w:rsid w:val="000F5762"/>
    <w:rsid w:val="000F5B7A"/>
    <w:rsid w:val="000F6447"/>
    <w:rsid w:val="000F7AB5"/>
    <w:rsid w:val="000F7FFB"/>
    <w:rsid w:val="001002DF"/>
    <w:rsid w:val="00100A47"/>
    <w:rsid w:val="00100CE4"/>
    <w:rsid w:val="00101BE1"/>
    <w:rsid w:val="00102790"/>
    <w:rsid w:val="00102AA0"/>
    <w:rsid w:val="00102FDF"/>
    <w:rsid w:val="00103084"/>
    <w:rsid w:val="00103D39"/>
    <w:rsid w:val="00104847"/>
    <w:rsid w:val="00104C44"/>
    <w:rsid w:val="00105084"/>
    <w:rsid w:val="0010705F"/>
    <w:rsid w:val="001070F8"/>
    <w:rsid w:val="001077B9"/>
    <w:rsid w:val="00107E00"/>
    <w:rsid w:val="00110496"/>
    <w:rsid w:val="00111377"/>
    <w:rsid w:val="001113D9"/>
    <w:rsid w:val="001115A1"/>
    <w:rsid w:val="001116D3"/>
    <w:rsid w:val="00111FF0"/>
    <w:rsid w:val="00112D8A"/>
    <w:rsid w:val="0011311B"/>
    <w:rsid w:val="0011367E"/>
    <w:rsid w:val="00113A1D"/>
    <w:rsid w:val="00113B5F"/>
    <w:rsid w:val="00114BD3"/>
    <w:rsid w:val="00114EC6"/>
    <w:rsid w:val="0011530E"/>
    <w:rsid w:val="00115761"/>
    <w:rsid w:val="001167CC"/>
    <w:rsid w:val="00116CB5"/>
    <w:rsid w:val="00116DBB"/>
    <w:rsid w:val="0011725C"/>
    <w:rsid w:val="00117441"/>
    <w:rsid w:val="00117792"/>
    <w:rsid w:val="0012024B"/>
    <w:rsid w:val="00120265"/>
    <w:rsid w:val="00121571"/>
    <w:rsid w:val="00122253"/>
    <w:rsid w:val="001226DB"/>
    <w:rsid w:val="00122841"/>
    <w:rsid w:val="001233D6"/>
    <w:rsid w:val="00123D97"/>
    <w:rsid w:val="00124970"/>
    <w:rsid w:val="00124D4B"/>
    <w:rsid w:val="00124F0A"/>
    <w:rsid w:val="00125599"/>
    <w:rsid w:val="0012625A"/>
    <w:rsid w:val="001264D6"/>
    <w:rsid w:val="001268F5"/>
    <w:rsid w:val="0012773D"/>
    <w:rsid w:val="00127E90"/>
    <w:rsid w:val="00130D6C"/>
    <w:rsid w:val="00131653"/>
    <w:rsid w:val="00131D0E"/>
    <w:rsid w:val="00131D93"/>
    <w:rsid w:val="00132B18"/>
    <w:rsid w:val="00133554"/>
    <w:rsid w:val="001336C3"/>
    <w:rsid w:val="00133807"/>
    <w:rsid w:val="00134FDC"/>
    <w:rsid w:val="001350AB"/>
    <w:rsid w:val="0013526A"/>
    <w:rsid w:val="00135CA1"/>
    <w:rsid w:val="00136787"/>
    <w:rsid w:val="0013736A"/>
    <w:rsid w:val="0013779E"/>
    <w:rsid w:val="0014016F"/>
    <w:rsid w:val="0014078C"/>
    <w:rsid w:val="00141243"/>
    <w:rsid w:val="001413A3"/>
    <w:rsid w:val="001418EA"/>
    <w:rsid w:val="00143195"/>
    <w:rsid w:val="001437F7"/>
    <w:rsid w:val="001459FE"/>
    <w:rsid w:val="001464E0"/>
    <w:rsid w:val="00146ED9"/>
    <w:rsid w:val="001472AD"/>
    <w:rsid w:val="00147D48"/>
    <w:rsid w:val="00150540"/>
    <w:rsid w:val="001505A8"/>
    <w:rsid w:val="001519A2"/>
    <w:rsid w:val="00152BAE"/>
    <w:rsid w:val="00152D35"/>
    <w:rsid w:val="00153F03"/>
    <w:rsid w:val="0015495E"/>
    <w:rsid w:val="001549C0"/>
    <w:rsid w:val="00154CE8"/>
    <w:rsid w:val="001557F2"/>
    <w:rsid w:val="001572B8"/>
    <w:rsid w:val="0015752F"/>
    <w:rsid w:val="00160136"/>
    <w:rsid w:val="00160DE7"/>
    <w:rsid w:val="00163EE7"/>
    <w:rsid w:val="00164BD9"/>
    <w:rsid w:val="00166648"/>
    <w:rsid w:val="0016669D"/>
    <w:rsid w:val="00166737"/>
    <w:rsid w:val="001667F4"/>
    <w:rsid w:val="00166F24"/>
    <w:rsid w:val="00167719"/>
    <w:rsid w:val="00167EBE"/>
    <w:rsid w:val="00167ED7"/>
    <w:rsid w:val="001701B4"/>
    <w:rsid w:val="00170E6B"/>
    <w:rsid w:val="00174752"/>
    <w:rsid w:val="0017615A"/>
    <w:rsid w:val="00177DCB"/>
    <w:rsid w:val="00181E4D"/>
    <w:rsid w:val="00182B5C"/>
    <w:rsid w:val="00182D84"/>
    <w:rsid w:val="00182DF6"/>
    <w:rsid w:val="00183AC3"/>
    <w:rsid w:val="00183C7B"/>
    <w:rsid w:val="001840A4"/>
    <w:rsid w:val="001840ED"/>
    <w:rsid w:val="00184282"/>
    <w:rsid w:val="00184982"/>
    <w:rsid w:val="001861FC"/>
    <w:rsid w:val="0018679B"/>
    <w:rsid w:val="0018704F"/>
    <w:rsid w:val="00187737"/>
    <w:rsid w:val="00187D64"/>
    <w:rsid w:val="00190CEF"/>
    <w:rsid w:val="00191203"/>
    <w:rsid w:val="00191F3B"/>
    <w:rsid w:val="001927B4"/>
    <w:rsid w:val="00192A57"/>
    <w:rsid w:val="001936D4"/>
    <w:rsid w:val="001945DF"/>
    <w:rsid w:val="00194729"/>
    <w:rsid w:val="00195268"/>
    <w:rsid w:val="0019559D"/>
    <w:rsid w:val="00195704"/>
    <w:rsid w:val="00195EE7"/>
    <w:rsid w:val="00197603"/>
    <w:rsid w:val="001A14FF"/>
    <w:rsid w:val="001A2580"/>
    <w:rsid w:val="001A2B3D"/>
    <w:rsid w:val="001A31B5"/>
    <w:rsid w:val="001A4C3C"/>
    <w:rsid w:val="001A4CCA"/>
    <w:rsid w:val="001A55AE"/>
    <w:rsid w:val="001A6184"/>
    <w:rsid w:val="001A6384"/>
    <w:rsid w:val="001A6805"/>
    <w:rsid w:val="001B0A32"/>
    <w:rsid w:val="001B0AFB"/>
    <w:rsid w:val="001B12E0"/>
    <w:rsid w:val="001B143E"/>
    <w:rsid w:val="001B1B9F"/>
    <w:rsid w:val="001B1D45"/>
    <w:rsid w:val="001B26DE"/>
    <w:rsid w:val="001B4251"/>
    <w:rsid w:val="001B4A2C"/>
    <w:rsid w:val="001B50D0"/>
    <w:rsid w:val="001B5456"/>
    <w:rsid w:val="001B54EA"/>
    <w:rsid w:val="001B550F"/>
    <w:rsid w:val="001B5A64"/>
    <w:rsid w:val="001B646C"/>
    <w:rsid w:val="001B6927"/>
    <w:rsid w:val="001B6C2C"/>
    <w:rsid w:val="001B77B4"/>
    <w:rsid w:val="001B7D4D"/>
    <w:rsid w:val="001B7E64"/>
    <w:rsid w:val="001B7F46"/>
    <w:rsid w:val="001C0410"/>
    <w:rsid w:val="001C0481"/>
    <w:rsid w:val="001C0853"/>
    <w:rsid w:val="001C1B99"/>
    <w:rsid w:val="001C1DD5"/>
    <w:rsid w:val="001C20DD"/>
    <w:rsid w:val="001C2466"/>
    <w:rsid w:val="001C25E7"/>
    <w:rsid w:val="001C2D56"/>
    <w:rsid w:val="001C2E13"/>
    <w:rsid w:val="001C42AC"/>
    <w:rsid w:val="001C4434"/>
    <w:rsid w:val="001C59E4"/>
    <w:rsid w:val="001C5B09"/>
    <w:rsid w:val="001C62E1"/>
    <w:rsid w:val="001C68B7"/>
    <w:rsid w:val="001C6AF6"/>
    <w:rsid w:val="001C7487"/>
    <w:rsid w:val="001C7518"/>
    <w:rsid w:val="001D00D2"/>
    <w:rsid w:val="001D013D"/>
    <w:rsid w:val="001D03A1"/>
    <w:rsid w:val="001D04CC"/>
    <w:rsid w:val="001D0597"/>
    <w:rsid w:val="001D29FD"/>
    <w:rsid w:val="001D2C8F"/>
    <w:rsid w:val="001D3540"/>
    <w:rsid w:val="001D3881"/>
    <w:rsid w:val="001D51D4"/>
    <w:rsid w:val="001D550D"/>
    <w:rsid w:val="001D65DD"/>
    <w:rsid w:val="001E045B"/>
    <w:rsid w:val="001E09D9"/>
    <w:rsid w:val="001E1C78"/>
    <w:rsid w:val="001E24A7"/>
    <w:rsid w:val="001E29EA"/>
    <w:rsid w:val="001E3688"/>
    <w:rsid w:val="001E395C"/>
    <w:rsid w:val="001E3DD7"/>
    <w:rsid w:val="001E4F48"/>
    <w:rsid w:val="001E4FF5"/>
    <w:rsid w:val="001E50DF"/>
    <w:rsid w:val="001E52CE"/>
    <w:rsid w:val="001E7339"/>
    <w:rsid w:val="001E7551"/>
    <w:rsid w:val="001E75F9"/>
    <w:rsid w:val="001E7738"/>
    <w:rsid w:val="001E7F07"/>
    <w:rsid w:val="001F0F43"/>
    <w:rsid w:val="001F1508"/>
    <w:rsid w:val="001F1D40"/>
    <w:rsid w:val="001F2C3C"/>
    <w:rsid w:val="001F2F35"/>
    <w:rsid w:val="001F3574"/>
    <w:rsid w:val="001F5191"/>
    <w:rsid w:val="001F542A"/>
    <w:rsid w:val="001F548D"/>
    <w:rsid w:val="001F65C6"/>
    <w:rsid w:val="001F6FB5"/>
    <w:rsid w:val="001F7D13"/>
    <w:rsid w:val="002004C0"/>
    <w:rsid w:val="0020070A"/>
    <w:rsid w:val="00201562"/>
    <w:rsid w:val="00201CD9"/>
    <w:rsid w:val="00202024"/>
    <w:rsid w:val="002024E6"/>
    <w:rsid w:val="0020278B"/>
    <w:rsid w:val="0020314B"/>
    <w:rsid w:val="00203F76"/>
    <w:rsid w:val="00204099"/>
    <w:rsid w:val="00204797"/>
    <w:rsid w:val="00204A52"/>
    <w:rsid w:val="00205CE8"/>
    <w:rsid w:val="0020614F"/>
    <w:rsid w:val="0020658D"/>
    <w:rsid w:val="0020673C"/>
    <w:rsid w:val="002069F1"/>
    <w:rsid w:val="002069FC"/>
    <w:rsid w:val="00206BDA"/>
    <w:rsid w:val="00206C04"/>
    <w:rsid w:val="0020753C"/>
    <w:rsid w:val="002101B1"/>
    <w:rsid w:val="002108CA"/>
    <w:rsid w:val="0021190C"/>
    <w:rsid w:val="002123CC"/>
    <w:rsid w:val="002124F9"/>
    <w:rsid w:val="0021258A"/>
    <w:rsid w:val="00212FF5"/>
    <w:rsid w:val="00213744"/>
    <w:rsid w:val="002138B9"/>
    <w:rsid w:val="00214092"/>
    <w:rsid w:val="002149A7"/>
    <w:rsid w:val="0021530D"/>
    <w:rsid w:val="002155F4"/>
    <w:rsid w:val="00215E57"/>
    <w:rsid w:val="00216461"/>
    <w:rsid w:val="00216DAC"/>
    <w:rsid w:val="00216ED5"/>
    <w:rsid w:val="0021712D"/>
    <w:rsid w:val="00220C98"/>
    <w:rsid w:val="00220F0F"/>
    <w:rsid w:val="00221421"/>
    <w:rsid w:val="0022279F"/>
    <w:rsid w:val="00222C88"/>
    <w:rsid w:val="00223010"/>
    <w:rsid w:val="00223828"/>
    <w:rsid w:val="00224932"/>
    <w:rsid w:val="00224C24"/>
    <w:rsid w:val="00225DC2"/>
    <w:rsid w:val="00225E27"/>
    <w:rsid w:val="0022622A"/>
    <w:rsid w:val="00226528"/>
    <w:rsid w:val="00227361"/>
    <w:rsid w:val="00227DB6"/>
    <w:rsid w:val="002302D2"/>
    <w:rsid w:val="00230774"/>
    <w:rsid w:val="00230B0E"/>
    <w:rsid w:val="00230BA0"/>
    <w:rsid w:val="002322DB"/>
    <w:rsid w:val="00232EDC"/>
    <w:rsid w:val="0023368F"/>
    <w:rsid w:val="00234A67"/>
    <w:rsid w:val="00235433"/>
    <w:rsid w:val="00235ACC"/>
    <w:rsid w:val="002362E7"/>
    <w:rsid w:val="002372E8"/>
    <w:rsid w:val="002375CD"/>
    <w:rsid w:val="0023782C"/>
    <w:rsid w:val="00237E51"/>
    <w:rsid w:val="002400FC"/>
    <w:rsid w:val="0024095C"/>
    <w:rsid w:val="00240C4B"/>
    <w:rsid w:val="00240E23"/>
    <w:rsid w:val="00241768"/>
    <w:rsid w:val="00242001"/>
    <w:rsid w:val="00242C21"/>
    <w:rsid w:val="00243095"/>
    <w:rsid w:val="002434D6"/>
    <w:rsid w:val="002438F8"/>
    <w:rsid w:val="002439F7"/>
    <w:rsid w:val="00243A05"/>
    <w:rsid w:val="0024432A"/>
    <w:rsid w:val="00244664"/>
    <w:rsid w:val="00244F10"/>
    <w:rsid w:val="002453B9"/>
    <w:rsid w:val="00246395"/>
    <w:rsid w:val="002464EF"/>
    <w:rsid w:val="002476DF"/>
    <w:rsid w:val="002478D3"/>
    <w:rsid w:val="0024795D"/>
    <w:rsid w:val="00247B28"/>
    <w:rsid w:val="00247D50"/>
    <w:rsid w:val="002507B7"/>
    <w:rsid w:val="00250996"/>
    <w:rsid w:val="00250FFF"/>
    <w:rsid w:val="00251043"/>
    <w:rsid w:val="002520FE"/>
    <w:rsid w:val="00254536"/>
    <w:rsid w:val="002546A6"/>
    <w:rsid w:val="00254A88"/>
    <w:rsid w:val="00254AF0"/>
    <w:rsid w:val="00254D67"/>
    <w:rsid w:val="00255015"/>
    <w:rsid w:val="002556B7"/>
    <w:rsid w:val="00255A45"/>
    <w:rsid w:val="00256A22"/>
    <w:rsid w:val="00256A6C"/>
    <w:rsid w:val="0025716D"/>
    <w:rsid w:val="00257C49"/>
    <w:rsid w:val="00257EE5"/>
    <w:rsid w:val="002608DC"/>
    <w:rsid w:val="00261034"/>
    <w:rsid w:val="002627CA"/>
    <w:rsid w:val="00262BCF"/>
    <w:rsid w:val="00262D90"/>
    <w:rsid w:val="00262FCE"/>
    <w:rsid w:val="00263077"/>
    <w:rsid w:val="002632F7"/>
    <w:rsid w:val="00264675"/>
    <w:rsid w:val="0026490B"/>
    <w:rsid w:val="00264FAE"/>
    <w:rsid w:val="00265653"/>
    <w:rsid w:val="0026584B"/>
    <w:rsid w:val="00265E53"/>
    <w:rsid w:val="00265EEB"/>
    <w:rsid w:val="00265FD4"/>
    <w:rsid w:val="00266AED"/>
    <w:rsid w:val="00270733"/>
    <w:rsid w:val="0027168E"/>
    <w:rsid w:val="002721CA"/>
    <w:rsid w:val="0027275C"/>
    <w:rsid w:val="002731FE"/>
    <w:rsid w:val="002733F8"/>
    <w:rsid w:val="002748EE"/>
    <w:rsid w:val="00275796"/>
    <w:rsid w:val="00275A48"/>
    <w:rsid w:val="00275C94"/>
    <w:rsid w:val="00276389"/>
    <w:rsid w:val="00277726"/>
    <w:rsid w:val="00281077"/>
    <w:rsid w:val="002814A9"/>
    <w:rsid w:val="0028151F"/>
    <w:rsid w:val="00282250"/>
    <w:rsid w:val="00282A40"/>
    <w:rsid w:val="002834AB"/>
    <w:rsid w:val="002848CE"/>
    <w:rsid w:val="00284BFE"/>
    <w:rsid w:val="00285153"/>
    <w:rsid w:val="002857E1"/>
    <w:rsid w:val="00285C84"/>
    <w:rsid w:val="00285F37"/>
    <w:rsid w:val="00285F7B"/>
    <w:rsid w:val="0028633C"/>
    <w:rsid w:val="00286451"/>
    <w:rsid w:val="002866E4"/>
    <w:rsid w:val="002872B1"/>
    <w:rsid w:val="00287872"/>
    <w:rsid w:val="00290D09"/>
    <w:rsid w:val="0029109C"/>
    <w:rsid w:val="002910A7"/>
    <w:rsid w:val="00291A04"/>
    <w:rsid w:val="00291E86"/>
    <w:rsid w:val="002921D3"/>
    <w:rsid w:val="00292929"/>
    <w:rsid w:val="00293493"/>
    <w:rsid w:val="0029363C"/>
    <w:rsid w:val="00295DF0"/>
    <w:rsid w:val="00295EA4"/>
    <w:rsid w:val="002968C2"/>
    <w:rsid w:val="002A0255"/>
    <w:rsid w:val="002A05A4"/>
    <w:rsid w:val="002A0815"/>
    <w:rsid w:val="002A1DD0"/>
    <w:rsid w:val="002A20E9"/>
    <w:rsid w:val="002A23BF"/>
    <w:rsid w:val="002A246D"/>
    <w:rsid w:val="002A2633"/>
    <w:rsid w:val="002A279F"/>
    <w:rsid w:val="002A3639"/>
    <w:rsid w:val="002A4181"/>
    <w:rsid w:val="002A4744"/>
    <w:rsid w:val="002A4A9F"/>
    <w:rsid w:val="002A5190"/>
    <w:rsid w:val="002A5832"/>
    <w:rsid w:val="002A6138"/>
    <w:rsid w:val="002A719F"/>
    <w:rsid w:val="002A740D"/>
    <w:rsid w:val="002A74C9"/>
    <w:rsid w:val="002B0AE8"/>
    <w:rsid w:val="002B0D34"/>
    <w:rsid w:val="002B2025"/>
    <w:rsid w:val="002B3103"/>
    <w:rsid w:val="002B373B"/>
    <w:rsid w:val="002B4505"/>
    <w:rsid w:val="002B51E1"/>
    <w:rsid w:val="002B6107"/>
    <w:rsid w:val="002B69F4"/>
    <w:rsid w:val="002B6A3C"/>
    <w:rsid w:val="002B6C40"/>
    <w:rsid w:val="002C042F"/>
    <w:rsid w:val="002C13AD"/>
    <w:rsid w:val="002C15DC"/>
    <w:rsid w:val="002C20C8"/>
    <w:rsid w:val="002C234C"/>
    <w:rsid w:val="002C2967"/>
    <w:rsid w:val="002C29B8"/>
    <w:rsid w:val="002C2CC5"/>
    <w:rsid w:val="002C46D7"/>
    <w:rsid w:val="002C4EC2"/>
    <w:rsid w:val="002C57C0"/>
    <w:rsid w:val="002C5A95"/>
    <w:rsid w:val="002C69B4"/>
    <w:rsid w:val="002C6C1D"/>
    <w:rsid w:val="002C70C5"/>
    <w:rsid w:val="002C7475"/>
    <w:rsid w:val="002C79A5"/>
    <w:rsid w:val="002C79EF"/>
    <w:rsid w:val="002C7F64"/>
    <w:rsid w:val="002D0336"/>
    <w:rsid w:val="002D044E"/>
    <w:rsid w:val="002D0986"/>
    <w:rsid w:val="002D1187"/>
    <w:rsid w:val="002D1409"/>
    <w:rsid w:val="002D15B8"/>
    <w:rsid w:val="002D1AC2"/>
    <w:rsid w:val="002D1B84"/>
    <w:rsid w:val="002D2571"/>
    <w:rsid w:val="002D277E"/>
    <w:rsid w:val="002D2E32"/>
    <w:rsid w:val="002D36BA"/>
    <w:rsid w:val="002D387A"/>
    <w:rsid w:val="002D3F53"/>
    <w:rsid w:val="002D4FCF"/>
    <w:rsid w:val="002D680F"/>
    <w:rsid w:val="002D70DD"/>
    <w:rsid w:val="002D7450"/>
    <w:rsid w:val="002E0E89"/>
    <w:rsid w:val="002E27B9"/>
    <w:rsid w:val="002E2BB4"/>
    <w:rsid w:val="002E3686"/>
    <w:rsid w:val="002E426F"/>
    <w:rsid w:val="002E4730"/>
    <w:rsid w:val="002E4A69"/>
    <w:rsid w:val="002E5CFE"/>
    <w:rsid w:val="002E5F07"/>
    <w:rsid w:val="002E5FE1"/>
    <w:rsid w:val="002E65B7"/>
    <w:rsid w:val="002E675A"/>
    <w:rsid w:val="002E6ABE"/>
    <w:rsid w:val="002E6CBA"/>
    <w:rsid w:val="002E710E"/>
    <w:rsid w:val="002E7807"/>
    <w:rsid w:val="002E7B2A"/>
    <w:rsid w:val="002F025B"/>
    <w:rsid w:val="002F1F2A"/>
    <w:rsid w:val="002F2867"/>
    <w:rsid w:val="002F2A46"/>
    <w:rsid w:val="002F2D5C"/>
    <w:rsid w:val="002F31BF"/>
    <w:rsid w:val="002F5417"/>
    <w:rsid w:val="002F566E"/>
    <w:rsid w:val="002F5DF4"/>
    <w:rsid w:val="002F7CDD"/>
    <w:rsid w:val="003001C1"/>
    <w:rsid w:val="00300861"/>
    <w:rsid w:val="0030104B"/>
    <w:rsid w:val="003015D6"/>
    <w:rsid w:val="00301DB2"/>
    <w:rsid w:val="00301EB9"/>
    <w:rsid w:val="00302690"/>
    <w:rsid w:val="00302F78"/>
    <w:rsid w:val="00303BD3"/>
    <w:rsid w:val="00304870"/>
    <w:rsid w:val="00305C13"/>
    <w:rsid w:val="003109F8"/>
    <w:rsid w:val="00311062"/>
    <w:rsid w:val="003115E6"/>
    <w:rsid w:val="0031165A"/>
    <w:rsid w:val="00311683"/>
    <w:rsid w:val="003124F7"/>
    <w:rsid w:val="00312BFD"/>
    <w:rsid w:val="00313008"/>
    <w:rsid w:val="00313597"/>
    <w:rsid w:val="003139EE"/>
    <w:rsid w:val="00314352"/>
    <w:rsid w:val="00314713"/>
    <w:rsid w:val="00314D3F"/>
    <w:rsid w:val="003152A0"/>
    <w:rsid w:val="00316078"/>
    <w:rsid w:val="00316357"/>
    <w:rsid w:val="003168A9"/>
    <w:rsid w:val="00316B1E"/>
    <w:rsid w:val="00316B75"/>
    <w:rsid w:val="00317478"/>
    <w:rsid w:val="003177D2"/>
    <w:rsid w:val="00317AAA"/>
    <w:rsid w:val="0032122A"/>
    <w:rsid w:val="003216CB"/>
    <w:rsid w:val="003217B5"/>
    <w:rsid w:val="00321A43"/>
    <w:rsid w:val="00322957"/>
    <w:rsid w:val="00322977"/>
    <w:rsid w:val="00323826"/>
    <w:rsid w:val="00324AB9"/>
    <w:rsid w:val="00324DBC"/>
    <w:rsid w:val="00324F8E"/>
    <w:rsid w:val="0032518A"/>
    <w:rsid w:val="003255E2"/>
    <w:rsid w:val="00325EB7"/>
    <w:rsid w:val="003261F6"/>
    <w:rsid w:val="003265B8"/>
    <w:rsid w:val="00326E44"/>
    <w:rsid w:val="00326FA6"/>
    <w:rsid w:val="0033019E"/>
    <w:rsid w:val="00330B7E"/>
    <w:rsid w:val="003313E1"/>
    <w:rsid w:val="00331F5F"/>
    <w:rsid w:val="00332244"/>
    <w:rsid w:val="0033271C"/>
    <w:rsid w:val="00334059"/>
    <w:rsid w:val="0033437C"/>
    <w:rsid w:val="00335894"/>
    <w:rsid w:val="00336A22"/>
    <w:rsid w:val="003371E9"/>
    <w:rsid w:val="00337CD7"/>
    <w:rsid w:val="00337F30"/>
    <w:rsid w:val="00337FF0"/>
    <w:rsid w:val="00342476"/>
    <w:rsid w:val="00344541"/>
    <w:rsid w:val="003449DF"/>
    <w:rsid w:val="003455BF"/>
    <w:rsid w:val="00345D34"/>
    <w:rsid w:val="00345D6A"/>
    <w:rsid w:val="00345F42"/>
    <w:rsid w:val="0034634E"/>
    <w:rsid w:val="00346D6B"/>
    <w:rsid w:val="0035109A"/>
    <w:rsid w:val="00351476"/>
    <w:rsid w:val="00352085"/>
    <w:rsid w:val="003520DD"/>
    <w:rsid w:val="00352B6C"/>
    <w:rsid w:val="003552C7"/>
    <w:rsid w:val="00355391"/>
    <w:rsid w:val="00355495"/>
    <w:rsid w:val="0035584A"/>
    <w:rsid w:val="00355FA9"/>
    <w:rsid w:val="00356D98"/>
    <w:rsid w:val="003571E0"/>
    <w:rsid w:val="003575D9"/>
    <w:rsid w:val="003578F6"/>
    <w:rsid w:val="00357AFB"/>
    <w:rsid w:val="00360392"/>
    <w:rsid w:val="003603F6"/>
    <w:rsid w:val="0036078E"/>
    <w:rsid w:val="0036177B"/>
    <w:rsid w:val="00361F5D"/>
    <w:rsid w:val="003628B7"/>
    <w:rsid w:val="00362A8C"/>
    <w:rsid w:val="00362B30"/>
    <w:rsid w:val="00363439"/>
    <w:rsid w:val="00363442"/>
    <w:rsid w:val="00363C37"/>
    <w:rsid w:val="0036410C"/>
    <w:rsid w:val="00364482"/>
    <w:rsid w:val="00364D6E"/>
    <w:rsid w:val="003651F0"/>
    <w:rsid w:val="00365F64"/>
    <w:rsid w:val="00366330"/>
    <w:rsid w:val="003668EA"/>
    <w:rsid w:val="003671C7"/>
    <w:rsid w:val="003679F4"/>
    <w:rsid w:val="0037100D"/>
    <w:rsid w:val="003716E3"/>
    <w:rsid w:val="00371E07"/>
    <w:rsid w:val="003720F7"/>
    <w:rsid w:val="003725CA"/>
    <w:rsid w:val="003729A4"/>
    <w:rsid w:val="00372D1D"/>
    <w:rsid w:val="00372F77"/>
    <w:rsid w:val="003735D8"/>
    <w:rsid w:val="00373D6C"/>
    <w:rsid w:val="00373DE9"/>
    <w:rsid w:val="00373E59"/>
    <w:rsid w:val="00374124"/>
    <w:rsid w:val="00374162"/>
    <w:rsid w:val="003742AA"/>
    <w:rsid w:val="00374E27"/>
    <w:rsid w:val="00377991"/>
    <w:rsid w:val="00380050"/>
    <w:rsid w:val="0038137E"/>
    <w:rsid w:val="00381B11"/>
    <w:rsid w:val="00382048"/>
    <w:rsid w:val="00383E97"/>
    <w:rsid w:val="00384542"/>
    <w:rsid w:val="00384ABA"/>
    <w:rsid w:val="00384C8F"/>
    <w:rsid w:val="0038504E"/>
    <w:rsid w:val="0038564E"/>
    <w:rsid w:val="003856F5"/>
    <w:rsid w:val="00385C52"/>
    <w:rsid w:val="0038639C"/>
    <w:rsid w:val="00386BDB"/>
    <w:rsid w:val="00386CFA"/>
    <w:rsid w:val="003870B9"/>
    <w:rsid w:val="00387466"/>
    <w:rsid w:val="0038783D"/>
    <w:rsid w:val="00387C83"/>
    <w:rsid w:val="00387F59"/>
    <w:rsid w:val="00387FA3"/>
    <w:rsid w:val="003909E0"/>
    <w:rsid w:val="00390B95"/>
    <w:rsid w:val="0039285C"/>
    <w:rsid w:val="00393165"/>
    <w:rsid w:val="00395259"/>
    <w:rsid w:val="0039563B"/>
    <w:rsid w:val="003956F5"/>
    <w:rsid w:val="0039664A"/>
    <w:rsid w:val="00396686"/>
    <w:rsid w:val="00397171"/>
    <w:rsid w:val="003975EB"/>
    <w:rsid w:val="00397751"/>
    <w:rsid w:val="00397BBF"/>
    <w:rsid w:val="003A0314"/>
    <w:rsid w:val="003A0889"/>
    <w:rsid w:val="003A0C08"/>
    <w:rsid w:val="003A1166"/>
    <w:rsid w:val="003A1490"/>
    <w:rsid w:val="003A21EC"/>
    <w:rsid w:val="003A29E8"/>
    <w:rsid w:val="003A509E"/>
    <w:rsid w:val="003A55B8"/>
    <w:rsid w:val="003A64E0"/>
    <w:rsid w:val="003A6969"/>
    <w:rsid w:val="003A6D00"/>
    <w:rsid w:val="003A6D2D"/>
    <w:rsid w:val="003A778B"/>
    <w:rsid w:val="003A789A"/>
    <w:rsid w:val="003A7EA1"/>
    <w:rsid w:val="003B00F3"/>
    <w:rsid w:val="003B06A5"/>
    <w:rsid w:val="003B0731"/>
    <w:rsid w:val="003B0769"/>
    <w:rsid w:val="003B115B"/>
    <w:rsid w:val="003B1E92"/>
    <w:rsid w:val="003B48F0"/>
    <w:rsid w:val="003B4974"/>
    <w:rsid w:val="003B5725"/>
    <w:rsid w:val="003B62EA"/>
    <w:rsid w:val="003B6BA9"/>
    <w:rsid w:val="003B7076"/>
    <w:rsid w:val="003B7190"/>
    <w:rsid w:val="003B7549"/>
    <w:rsid w:val="003B78D3"/>
    <w:rsid w:val="003B7ADB"/>
    <w:rsid w:val="003C1804"/>
    <w:rsid w:val="003C1B9F"/>
    <w:rsid w:val="003C29F4"/>
    <w:rsid w:val="003C2F84"/>
    <w:rsid w:val="003C311F"/>
    <w:rsid w:val="003C3151"/>
    <w:rsid w:val="003C38B5"/>
    <w:rsid w:val="003C3CEB"/>
    <w:rsid w:val="003C4183"/>
    <w:rsid w:val="003C54B0"/>
    <w:rsid w:val="003C5D66"/>
    <w:rsid w:val="003C61E4"/>
    <w:rsid w:val="003C6654"/>
    <w:rsid w:val="003C6707"/>
    <w:rsid w:val="003C6DB1"/>
    <w:rsid w:val="003C7778"/>
    <w:rsid w:val="003C77F3"/>
    <w:rsid w:val="003C7B69"/>
    <w:rsid w:val="003C7BBB"/>
    <w:rsid w:val="003C7CED"/>
    <w:rsid w:val="003D0356"/>
    <w:rsid w:val="003D0453"/>
    <w:rsid w:val="003D0594"/>
    <w:rsid w:val="003D089A"/>
    <w:rsid w:val="003D08A9"/>
    <w:rsid w:val="003D099E"/>
    <w:rsid w:val="003D0AE9"/>
    <w:rsid w:val="003D0C2C"/>
    <w:rsid w:val="003D14B7"/>
    <w:rsid w:val="003D17BD"/>
    <w:rsid w:val="003D1A95"/>
    <w:rsid w:val="003D1ED9"/>
    <w:rsid w:val="003D1F05"/>
    <w:rsid w:val="003D2335"/>
    <w:rsid w:val="003D24B7"/>
    <w:rsid w:val="003D2A12"/>
    <w:rsid w:val="003D3F86"/>
    <w:rsid w:val="003D44FB"/>
    <w:rsid w:val="003D4A36"/>
    <w:rsid w:val="003D5468"/>
    <w:rsid w:val="003D714F"/>
    <w:rsid w:val="003D7D9F"/>
    <w:rsid w:val="003E0717"/>
    <w:rsid w:val="003E0A49"/>
    <w:rsid w:val="003E0C9A"/>
    <w:rsid w:val="003E2B2B"/>
    <w:rsid w:val="003E2F90"/>
    <w:rsid w:val="003E50B9"/>
    <w:rsid w:val="003E5F8B"/>
    <w:rsid w:val="003E64BD"/>
    <w:rsid w:val="003E6824"/>
    <w:rsid w:val="003E7096"/>
    <w:rsid w:val="003E71AA"/>
    <w:rsid w:val="003E79C9"/>
    <w:rsid w:val="003E7D42"/>
    <w:rsid w:val="003F0012"/>
    <w:rsid w:val="003F0367"/>
    <w:rsid w:val="003F0803"/>
    <w:rsid w:val="003F0E9F"/>
    <w:rsid w:val="003F14BB"/>
    <w:rsid w:val="003F1C38"/>
    <w:rsid w:val="003F20FC"/>
    <w:rsid w:val="003F3051"/>
    <w:rsid w:val="003F3823"/>
    <w:rsid w:val="003F3A01"/>
    <w:rsid w:val="003F3B10"/>
    <w:rsid w:val="003F3C1C"/>
    <w:rsid w:val="003F3C6F"/>
    <w:rsid w:val="003F5F95"/>
    <w:rsid w:val="003F65F8"/>
    <w:rsid w:val="003F7171"/>
    <w:rsid w:val="003F762A"/>
    <w:rsid w:val="003F7ED7"/>
    <w:rsid w:val="00402550"/>
    <w:rsid w:val="00402D27"/>
    <w:rsid w:val="004039BB"/>
    <w:rsid w:val="00404A21"/>
    <w:rsid w:val="00405673"/>
    <w:rsid w:val="00405BF8"/>
    <w:rsid w:val="004068EE"/>
    <w:rsid w:val="00411C3D"/>
    <w:rsid w:val="00412309"/>
    <w:rsid w:val="0041236C"/>
    <w:rsid w:val="00412391"/>
    <w:rsid w:val="00413D53"/>
    <w:rsid w:val="00414854"/>
    <w:rsid w:val="00414EF2"/>
    <w:rsid w:val="00415127"/>
    <w:rsid w:val="004153AB"/>
    <w:rsid w:val="0041589F"/>
    <w:rsid w:val="00415993"/>
    <w:rsid w:val="00415F0B"/>
    <w:rsid w:val="00415F9F"/>
    <w:rsid w:val="0041663B"/>
    <w:rsid w:val="0041667F"/>
    <w:rsid w:val="0042057A"/>
    <w:rsid w:val="0042193F"/>
    <w:rsid w:val="00421F00"/>
    <w:rsid w:val="00423213"/>
    <w:rsid w:val="004233D5"/>
    <w:rsid w:val="0042421E"/>
    <w:rsid w:val="00424AE4"/>
    <w:rsid w:val="0042578A"/>
    <w:rsid w:val="00426C6F"/>
    <w:rsid w:val="00427788"/>
    <w:rsid w:val="00430726"/>
    <w:rsid w:val="00430B6B"/>
    <w:rsid w:val="00430D83"/>
    <w:rsid w:val="00430F8B"/>
    <w:rsid w:val="0043108A"/>
    <w:rsid w:val="004310AA"/>
    <w:rsid w:val="00431205"/>
    <w:rsid w:val="00431AEB"/>
    <w:rsid w:val="004322CD"/>
    <w:rsid w:val="004323CB"/>
    <w:rsid w:val="00432D91"/>
    <w:rsid w:val="004338D2"/>
    <w:rsid w:val="00433B15"/>
    <w:rsid w:val="004341B8"/>
    <w:rsid w:val="004343F1"/>
    <w:rsid w:val="00434496"/>
    <w:rsid w:val="004354C5"/>
    <w:rsid w:val="00435755"/>
    <w:rsid w:val="004360D5"/>
    <w:rsid w:val="004366AB"/>
    <w:rsid w:val="00436F4F"/>
    <w:rsid w:val="00437662"/>
    <w:rsid w:val="00437CD8"/>
    <w:rsid w:val="004409B8"/>
    <w:rsid w:val="00441023"/>
    <w:rsid w:val="00441608"/>
    <w:rsid w:val="004429C4"/>
    <w:rsid w:val="00443970"/>
    <w:rsid w:val="00443AAB"/>
    <w:rsid w:val="00445445"/>
    <w:rsid w:val="00445D2C"/>
    <w:rsid w:val="00447161"/>
    <w:rsid w:val="00447841"/>
    <w:rsid w:val="00447B1C"/>
    <w:rsid w:val="00447DC9"/>
    <w:rsid w:val="00447FF0"/>
    <w:rsid w:val="004500A9"/>
    <w:rsid w:val="00450E61"/>
    <w:rsid w:val="00451174"/>
    <w:rsid w:val="0045189B"/>
    <w:rsid w:val="004519FA"/>
    <w:rsid w:val="00451BC4"/>
    <w:rsid w:val="00452496"/>
    <w:rsid w:val="004533B2"/>
    <w:rsid w:val="00455178"/>
    <w:rsid w:val="0045521C"/>
    <w:rsid w:val="00455516"/>
    <w:rsid w:val="0045709C"/>
    <w:rsid w:val="004570DC"/>
    <w:rsid w:val="00457534"/>
    <w:rsid w:val="00457AC5"/>
    <w:rsid w:val="00457D51"/>
    <w:rsid w:val="00460510"/>
    <w:rsid w:val="00460823"/>
    <w:rsid w:val="00460A81"/>
    <w:rsid w:val="00460DAC"/>
    <w:rsid w:val="004610BD"/>
    <w:rsid w:val="00461206"/>
    <w:rsid w:val="00461581"/>
    <w:rsid w:val="00461F54"/>
    <w:rsid w:val="004636D3"/>
    <w:rsid w:val="00463771"/>
    <w:rsid w:val="00463906"/>
    <w:rsid w:val="00464127"/>
    <w:rsid w:val="0046423E"/>
    <w:rsid w:val="004644A5"/>
    <w:rsid w:val="0046473C"/>
    <w:rsid w:val="00464A0E"/>
    <w:rsid w:val="00464DE3"/>
    <w:rsid w:val="0046531A"/>
    <w:rsid w:val="00465822"/>
    <w:rsid w:val="0046602F"/>
    <w:rsid w:val="00466276"/>
    <w:rsid w:val="004665BF"/>
    <w:rsid w:val="004665E8"/>
    <w:rsid w:val="0046665D"/>
    <w:rsid w:val="00467E21"/>
    <w:rsid w:val="004702A5"/>
    <w:rsid w:val="00470942"/>
    <w:rsid w:val="00470D5B"/>
    <w:rsid w:val="00471854"/>
    <w:rsid w:val="00472352"/>
    <w:rsid w:val="004723DA"/>
    <w:rsid w:val="004727BD"/>
    <w:rsid w:val="0047292C"/>
    <w:rsid w:val="0047297D"/>
    <w:rsid w:val="00473F69"/>
    <w:rsid w:val="0047427F"/>
    <w:rsid w:val="0047595D"/>
    <w:rsid w:val="00475C3C"/>
    <w:rsid w:val="00475D36"/>
    <w:rsid w:val="0047607F"/>
    <w:rsid w:val="00476B7A"/>
    <w:rsid w:val="00476F8C"/>
    <w:rsid w:val="004770EE"/>
    <w:rsid w:val="004770FD"/>
    <w:rsid w:val="0047784A"/>
    <w:rsid w:val="0048123B"/>
    <w:rsid w:val="004814C4"/>
    <w:rsid w:val="0048183A"/>
    <w:rsid w:val="00482C47"/>
    <w:rsid w:val="00482D7D"/>
    <w:rsid w:val="00483004"/>
    <w:rsid w:val="00483019"/>
    <w:rsid w:val="00483C06"/>
    <w:rsid w:val="00484237"/>
    <w:rsid w:val="004853F3"/>
    <w:rsid w:val="004872A1"/>
    <w:rsid w:val="004902AB"/>
    <w:rsid w:val="004906E5"/>
    <w:rsid w:val="004915A8"/>
    <w:rsid w:val="0049202C"/>
    <w:rsid w:val="00492854"/>
    <w:rsid w:val="00492B5C"/>
    <w:rsid w:val="00492DFC"/>
    <w:rsid w:val="00493367"/>
    <w:rsid w:val="00493470"/>
    <w:rsid w:val="00494392"/>
    <w:rsid w:val="0049473B"/>
    <w:rsid w:val="00495306"/>
    <w:rsid w:val="00495746"/>
    <w:rsid w:val="004965EA"/>
    <w:rsid w:val="00497AA6"/>
    <w:rsid w:val="004A0838"/>
    <w:rsid w:val="004A296D"/>
    <w:rsid w:val="004A3EF8"/>
    <w:rsid w:val="004A5946"/>
    <w:rsid w:val="004A5BA3"/>
    <w:rsid w:val="004A7154"/>
    <w:rsid w:val="004A7200"/>
    <w:rsid w:val="004A7F43"/>
    <w:rsid w:val="004B01B6"/>
    <w:rsid w:val="004B0585"/>
    <w:rsid w:val="004B18B9"/>
    <w:rsid w:val="004B1AFE"/>
    <w:rsid w:val="004B1BF6"/>
    <w:rsid w:val="004B1E7A"/>
    <w:rsid w:val="004B1EEC"/>
    <w:rsid w:val="004B3463"/>
    <w:rsid w:val="004B3DAC"/>
    <w:rsid w:val="004B43EE"/>
    <w:rsid w:val="004B4472"/>
    <w:rsid w:val="004B4832"/>
    <w:rsid w:val="004B4A17"/>
    <w:rsid w:val="004B4CB5"/>
    <w:rsid w:val="004B4DDF"/>
    <w:rsid w:val="004B63F6"/>
    <w:rsid w:val="004B6B59"/>
    <w:rsid w:val="004B6C7B"/>
    <w:rsid w:val="004B74E1"/>
    <w:rsid w:val="004B75D7"/>
    <w:rsid w:val="004B7698"/>
    <w:rsid w:val="004C0105"/>
    <w:rsid w:val="004C0317"/>
    <w:rsid w:val="004C0930"/>
    <w:rsid w:val="004C0DEE"/>
    <w:rsid w:val="004C0FA6"/>
    <w:rsid w:val="004C2604"/>
    <w:rsid w:val="004C2D13"/>
    <w:rsid w:val="004C3372"/>
    <w:rsid w:val="004C3933"/>
    <w:rsid w:val="004C3CF9"/>
    <w:rsid w:val="004C4160"/>
    <w:rsid w:val="004C46EE"/>
    <w:rsid w:val="004C513D"/>
    <w:rsid w:val="004C5E4F"/>
    <w:rsid w:val="004C6CEA"/>
    <w:rsid w:val="004C7747"/>
    <w:rsid w:val="004C7782"/>
    <w:rsid w:val="004D04D3"/>
    <w:rsid w:val="004D17B7"/>
    <w:rsid w:val="004D182F"/>
    <w:rsid w:val="004D1A10"/>
    <w:rsid w:val="004D2A3C"/>
    <w:rsid w:val="004D3724"/>
    <w:rsid w:val="004D37BF"/>
    <w:rsid w:val="004D4502"/>
    <w:rsid w:val="004D45A1"/>
    <w:rsid w:val="004D4767"/>
    <w:rsid w:val="004D5C96"/>
    <w:rsid w:val="004D67B4"/>
    <w:rsid w:val="004D715B"/>
    <w:rsid w:val="004D7504"/>
    <w:rsid w:val="004E0066"/>
    <w:rsid w:val="004E0F9F"/>
    <w:rsid w:val="004E1F84"/>
    <w:rsid w:val="004E3C55"/>
    <w:rsid w:val="004E49F5"/>
    <w:rsid w:val="004E4CBE"/>
    <w:rsid w:val="004E4D23"/>
    <w:rsid w:val="004E5E39"/>
    <w:rsid w:val="004E6D63"/>
    <w:rsid w:val="004E7044"/>
    <w:rsid w:val="004E7069"/>
    <w:rsid w:val="004E714F"/>
    <w:rsid w:val="004E7158"/>
    <w:rsid w:val="004E725B"/>
    <w:rsid w:val="004E782B"/>
    <w:rsid w:val="004E7BC5"/>
    <w:rsid w:val="004F0A1B"/>
    <w:rsid w:val="004F0A2D"/>
    <w:rsid w:val="004F22AE"/>
    <w:rsid w:val="004F27C4"/>
    <w:rsid w:val="004F2D50"/>
    <w:rsid w:val="004F5276"/>
    <w:rsid w:val="004F5375"/>
    <w:rsid w:val="004F5E92"/>
    <w:rsid w:val="004F60F9"/>
    <w:rsid w:val="004F6F04"/>
    <w:rsid w:val="004F76C9"/>
    <w:rsid w:val="00500BE5"/>
    <w:rsid w:val="00500DF7"/>
    <w:rsid w:val="00500FDA"/>
    <w:rsid w:val="00501291"/>
    <w:rsid w:val="00501773"/>
    <w:rsid w:val="00501F66"/>
    <w:rsid w:val="00502C77"/>
    <w:rsid w:val="00502EE6"/>
    <w:rsid w:val="00503135"/>
    <w:rsid w:val="00504009"/>
    <w:rsid w:val="00504041"/>
    <w:rsid w:val="0050487A"/>
    <w:rsid w:val="00504ED9"/>
    <w:rsid w:val="005068D5"/>
    <w:rsid w:val="00506BA5"/>
    <w:rsid w:val="00506D89"/>
    <w:rsid w:val="00506DAA"/>
    <w:rsid w:val="00506DE4"/>
    <w:rsid w:val="00507E5A"/>
    <w:rsid w:val="00507E7C"/>
    <w:rsid w:val="0051164B"/>
    <w:rsid w:val="00512917"/>
    <w:rsid w:val="00513C1B"/>
    <w:rsid w:val="0051407B"/>
    <w:rsid w:val="00516753"/>
    <w:rsid w:val="00516AA5"/>
    <w:rsid w:val="00516DE4"/>
    <w:rsid w:val="005173BC"/>
    <w:rsid w:val="00517422"/>
    <w:rsid w:val="00517CF7"/>
    <w:rsid w:val="005203CA"/>
    <w:rsid w:val="00520F65"/>
    <w:rsid w:val="00521110"/>
    <w:rsid w:val="005212A5"/>
    <w:rsid w:val="0052292F"/>
    <w:rsid w:val="0052307A"/>
    <w:rsid w:val="0052313B"/>
    <w:rsid w:val="00523164"/>
    <w:rsid w:val="00523813"/>
    <w:rsid w:val="005241FC"/>
    <w:rsid w:val="005244C5"/>
    <w:rsid w:val="00526144"/>
    <w:rsid w:val="005263E1"/>
    <w:rsid w:val="005266A7"/>
    <w:rsid w:val="005266C3"/>
    <w:rsid w:val="0052674E"/>
    <w:rsid w:val="005268B8"/>
    <w:rsid w:val="0052740D"/>
    <w:rsid w:val="00530051"/>
    <w:rsid w:val="00530D18"/>
    <w:rsid w:val="00530FBC"/>
    <w:rsid w:val="005311BA"/>
    <w:rsid w:val="005312FE"/>
    <w:rsid w:val="005325A0"/>
    <w:rsid w:val="00533B31"/>
    <w:rsid w:val="0053430E"/>
    <w:rsid w:val="005346AB"/>
    <w:rsid w:val="00534920"/>
    <w:rsid w:val="00536376"/>
    <w:rsid w:val="00536427"/>
    <w:rsid w:val="00536727"/>
    <w:rsid w:val="00537184"/>
    <w:rsid w:val="00537B42"/>
    <w:rsid w:val="00537FF2"/>
    <w:rsid w:val="0054110A"/>
    <w:rsid w:val="00541AEF"/>
    <w:rsid w:val="00541D0B"/>
    <w:rsid w:val="00542102"/>
    <w:rsid w:val="00543F89"/>
    <w:rsid w:val="005440BF"/>
    <w:rsid w:val="00544C7C"/>
    <w:rsid w:val="00544E1D"/>
    <w:rsid w:val="00545DE0"/>
    <w:rsid w:val="00546748"/>
    <w:rsid w:val="00546C6C"/>
    <w:rsid w:val="005471D7"/>
    <w:rsid w:val="00547957"/>
    <w:rsid w:val="00547DC9"/>
    <w:rsid w:val="0055066B"/>
    <w:rsid w:val="005508B8"/>
    <w:rsid w:val="0055097E"/>
    <w:rsid w:val="00551703"/>
    <w:rsid w:val="00551BED"/>
    <w:rsid w:val="0055268D"/>
    <w:rsid w:val="005527A0"/>
    <w:rsid w:val="0055293A"/>
    <w:rsid w:val="00552BD4"/>
    <w:rsid w:val="00553031"/>
    <w:rsid w:val="0055355E"/>
    <w:rsid w:val="0055360E"/>
    <w:rsid w:val="00556C6A"/>
    <w:rsid w:val="005603AE"/>
    <w:rsid w:val="00560B3B"/>
    <w:rsid w:val="00560FFC"/>
    <w:rsid w:val="00561728"/>
    <w:rsid w:val="005618C9"/>
    <w:rsid w:val="0056357B"/>
    <w:rsid w:val="00564660"/>
    <w:rsid w:val="00564BCE"/>
    <w:rsid w:val="00564E8C"/>
    <w:rsid w:val="00565DAF"/>
    <w:rsid w:val="00565E3A"/>
    <w:rsid w:val="00565F35"/>
    <w:rsid w:val="0056617D"/>
    <w:rsid w:val="00567927"/>
    <w:rsid w:val="00567C41"/>
    <w:rsid w:val="00567C46"/>
    <w:rsid w:val="00571299"/>
    <w:rsid w:val="00571792"/>
    <w:rsid w:val="00572815"/>
    <w:rsid w:val="00572E36"/>
    <w:rsid w:val="005739BC"/>
    <w:rsid w:val="005753D0"/>
    <w:rsid w:val="00575930"/>
    <w:rsid w:val="005763A8"/>
    <w:rsid w:val="005764BA"/>
    <w:rsid w:val="00576667"/>
    <w:rsid w:val="00576C3B"/>
    <w:rsid w:val="0058074C"/>
    <w:rsid w:val="00580AEF"/>
    <w:rsid w:val="00580B98"/>
    <w:rsid w:val="00580FBB"/>
    <w:rsid w:val="0058165D"/>
    <w:rsid w:val="00583837"/>
    <w:rsid w:val="00583EE2"/>
    <w:rsid w:val="00584108"/>
    <w:rsid w:val="00584347"/>
    <w:rsid w:val="00584913"/>
    <w:rsid w:val="005864EB"/>
    <w:rsid w:val="00586600"/>
    <w:rsid w:val="005866B1"/>
    <w:rsid w:val="00587064"/>
    <w:rsid w:val="00590798"/>
    <w:rsid w:val="00590CFD"/>
    <w:rsid w:val="0059103E"/>
    <w:rsid w:val="00592D31"/>
    <w:rsid w:val="00593855"/>
    <w:rsid w:val="00593BD7"/>
    <w:rsid w:val="00594DF6"/>
    <w:rsid w:val="00594F6C"/>
    <w:rsid w:val="00595F77"/>
    <w:rsid w:val="0059662A"/>
    <w:rsid w:val="00596B1C"/>
    <w:rsid w:val="00596F50"/>
    <w:rsid w:val="00596FEF"/>
    <w:rsid w:val="0059700B"/>
    <w:rsid w:val="005A0CEB"/>
    <w:rsid w:val="005A1B0B"/>
    <w:rsid w:val="005A3003"/>
    <w:rsid w:val="005A3800"/>
    <w:rsid w:val="005A4610"/>
    <w:rsid w:val="005A4D86"/>
    <w:rsid w:val="005A5601"/>
    <w:rsid w:val="005A5FFA"/>
    <w:rsid w:val="005A65B1"/>
    <w:rsid w:val="005A6681"/>
    <w:rsid w:val="005A6702"/>
    <w:rsid w:val="005A6830"/>
    <w:rsid w:val="005A7290"/>
    <w:rsid w:val="005B00A4"/>
    <w:rsid w:val="005B051E"/>
    <w:rsid w:val="005B16AA"/>
    <w:rsid w:val="005B2378"/>
    <w:rsid w:val="005B26ED"/>
    <w:rsid w:val="005B2DF0"/>
    <w:rsid w:val="005B4397"/>
    <w:rsid w:val="005B46B2"/>
    <w:rsid w:val="005B530F"/>
    <w:rsid w:val="005B55D2"/>
    <w:rsid w:val="005B562B"/>
    <w:rsid w:val="005B5E4B"/>
    <w:rsid w:val="005B61CB"/>
    <w:rsid w:val="005B6E4C"/>
    <w:rsid w:val="005C07C4"/>
    <w:rsid w:val="005C1E95"/>
    <w:rsid w:val="005C1F2E"/>
    <w:rsid w:val="005C2823"/>
    <w:rsid w:val="005C3814"/>
    <w:rsid w:val="005C3999"/>
    <w:rsid w:val="005C3DD2"/>
    <w:rsid w:val="005C4473"/>
    <w:rsid w:val="005C4576"/>
    <w:rsid w:val="005C4652"/>
    <w:rsid w:val="005C50BF"/>
    <w:rsid w:val="005C67FD"/>
    <w:rsid w:val="005C68E7"/>
    <w:rsid w:val="005C69D4"/>
    <w:rsid w:val="005C6B58"/>
    <w:rsid w:val="005C6DF7"/>
    <w:rsid w:val="005C7013"/>
    <w:rsid w:val="005C79DE"/>
    <w:rsid w:val="005C7B0D"/>
    <w:rsid w:val="005C7B41"/>
    <w:rsid w:val="005C7E15"/>
    <w:rsid w:val="005D0510"/>
    <w:rsid w:val="005D25FF"/>
    <w:rsid w:val="005D268F"/>
    <w:rsid w:val="005D2B35"/>
    <w:rsid w:val="005D2C67"/>
    <w:rsid w:val="005D2F97"/>
    <w:rsid w:val="005D31C6"/>
    <w:rsid w:val="005D351B"/>
    <w:rsid w:val="005D4B45"/>
    <w:rsid w:val="005D5F04"/>
    <w:rsid w:val="005D60AC"/>
    <w:rsid w:val="005D6160"/>
    <w:rsid w:val="005D7FAF"/>
    <w:rsid w:val="005E03B8"/>
    <w:rsid w:val="005E0A8E"/>
    <w:rsid w:val="005E0BCF"/>
    <w:rsid w:val="005E12C2"/>
    <w:rsid w:val="005E2C65"/>
    <w:rsid w:val="005E2E79"/>
    <w:rsid w:val="005E36C0"/>
    <w:rsid w:val="005E4578"/>
    <w:rsid w:val="005E5610"/>
    <w:rsid w:val="005E5C5E"/>
    <w:rsid w:val="005E5F37"/>
    <w:rsid w:val="005E63F4"/>
    <w:rsid w:val="005E6851"/>
    <w:rsid w:val="005E72A6"/>
    <w:rsid w:val="005E74AD"/>
    <w:rsid w:val="005E76D2"/>
    <w:rsid w:val="005E78B4"/>
    <w:rsid w:val="005E7D95"/>
    <w:rsid w:val="005E7F45"/>
    <w:rsid w:val="005F023B"/>
    <w:rsid w:val="005F183E"/>
    <w:rsid w:val="005F3240"/>
    <w:rsid w:val="005F3652"/>
    <w:rsid w:val="005F39F2"/>
    <w:rsid w:val="005F4385"/>
    <w:rsid w:val="005F44B2"/>
    <w:rsid w:val="005F476A"/>
    <w:rsid w:val="005F4EBC"/>
    <w:rsid w:val="005F5C28"/>
    <w:rsid w:val="005F6FE1"/>
    <w:rsid w:val="005F761B"/>
    <w:rsid w:val="00600372"/>
    <w:rsid w:val="00600695"/>
    <w:rsid w:val="00600DA3"/>
    <w:rsid w:val="006013FE"/>
    <w:rsid w:val="00601833"/>
    <w:rsid w:val="00601AC8"/>
    <w:rsid w:val="006022AC"/>
    <w:rsid w:val="0060239E"/>
    <w:rsid w:val="00602B50"/>
    <w:rsid w:val="00602D95"/>
    <w:rsid w:val="006039D8"/>
    <w:rsid w:val="006046D0"/>
    <w:rsid w:val="0060525D"/>
    <w:rsid w:val="0060586A"/>
    <w:rsid w:val="00606316"/>
    <w:rsid w:val="00606557"/>
    <w:rsid w:val="00606CBA"/>
    <w:rsid w:val="00606ED2"/>
    <w:rsid w:val="00611A59"/>
    <w:rsid w:val="00611DD3"/>
    <w:rsid w:val="006127A2"/>
    <w:rsid w:val="00612AA3"/>
    <w:rsid w:val="00613507"/>
    <w:rsid w:val="00613C83"/>
    <w:rsid w:val="00613F31"/>
    <w:rsid w:val="0061461E"/>
    <w:rsid w:val="006147F0"/>
    <w:rsid w:val="00614EEC"/>
    <w:rsid w:val="00615722"/>
    <w:rsid w:val="00616418"/>
    <w:rsid w:val="00616D2F"/>
    <w:rsid w:val="0062017B"/>
    <w:rsid w:val="00620B8B"/>
    <w:rsid w:val="00620E15"/>
    <w:rsid w:val="006211BA"/>
    <w:rsid w:val="00621CA5"/>
    <w:rsid w:val="00624183"/>
    <w:rsid w:val="006258C5"/>
    <w:rsid w:val="0062642F"/>
    <w:rsid w:val="0062783A"/>
    <w:rsid w:val="00630043"/>
    <w:rsid w:val="00630295"/>
    <w:rsid w:val="00630941"/>
    <w:rsid w:val="00631221"/>
    <w:rsid w:val="0063167C"/>
    <w:rsid w:val="006316DA"/>
    <w:rsid w:val="00631718"/>
    <w:rsid w:val="006318BB"/>
    <w:rsid w:val="0063216B"/>
    <w:rsid w:val="0063243C"/>
    <w:rsid w:val="00632F45"/>
    <w:rsid w:val="00633796"/>
    <w:rsid w:val="00634A67"/>
    <w:rsid w:val="00635285"/>
    <w:rsid w:val="00635299"/>
    <w:rsid w:val="006354D4"/>
    <w:rsid w:val="00635972"/>
    <w:rsid w:val="00636899"/>
    <w:rsid w:val="00636AF7"/>
    <w:rsid w:val="00636CE8"/>
    <w:rsid w:val="00637357"/>
    <w:rsid w:val="006374DC"/>
    <w:rsid w:val="006379E9"/>
    <w:rsid w:val="0064055D"/>
    <w:rsid w:val="00640C21"/>
    <w:rsid w:val="006414F7"/>
    <w:rsid w:val="0064191D"/>
    <w:rsid w:val="00642DBD"/>
    <w:rsid w:val="00643BBA"/>
    <w:rsid w:val="006441E5"/>
    <w:rsid w:val="00644B9F"/>
    <w:rsid w:val="00645F3C"/>
    <w:rsid w:val="0064617E"/>
    <w:rsid w:val="00647376"/>
    <w:rsid w:val="00650A5D"/>
    <w:rsid w:val="006513B5"/>
    <w:rsid w:val="0065164A"/>
    <w:rsid w:val="0065236A"/>
    <w:rsid w:val="006525C5"/>
    <w:rsid w:val="006549AB"/>
    <w:rsid w:val="006552E2"/>
    <w:rsid w:val="006561D0"/>
    <w:rsid w:val="00656E5F"/>
    <w:rsid w:val="00660E88"/>
    <w:rsid w:val="00661E36"/>
    <w:rsid w:val="00661FA4"/>
    <w:rsid w:val="0066317D"/>
    <w:rsid w:val="0066396E"/>
    <w:rsid w:val="006639F5"/>
    <w:rsid w:val="006640D0"/>
    <w:rsid w:val="00664815"/>
    <w:rsid w:val="00664E95"/>
    <w:rsid w:val="00665457"/>
    <w:rsid w:val="00665C2C"/>
    <w:rsid w:val="006668D2"/>
    <w:rsid w:val="00666C2C"/>
    <w:rsid w:val="0066764B"/>
    <w:rsid w:val="0067031E"/>
    <w:rsid w:val="00670D83"/>
    <w:rsid w:val="006716CA"/>
    <w:rsid w:val="0067181B"/>
    <w:rsid w:val="0067286C"/>
    <w:rsid w:val="00672AB0"/>
    <w:rsid w:val="00673097"/>
    <w:rsid w:val="006733AA"/>
    <w:rsid w:val="00673785"/>
    <w:rsid w:val="00674F10"/>
    <w:rsid w:val="00675458"/>
    <w:rsid w:val="00675A4F"/>
    <w:rsid w:val="006767BB"/>
    <w:rsid w:val="00676EEA"/>
    <w:rsid w:val="00677CF5"/>
    <w:rsid w:val="006808DD"/>
    <w:rsid w:val="00681489"/>
    <w:rsid w:val="00681C42"/>
    <w:rsid w:val="00681DF2"/>
    <w:rsid w:val="006822B9"/>
    <w:rsid w:val="006823D7"/>
    <w:rsid w:val="00683169"/>
    <w:rsid w:val="006838EE"/>
    <w:rsid w:val="006845C5"/>
    <w:rsid w:val="0068489F"/>
    <w:rsid w:val="006849E8"/>
    <w:rsid w:val="00685541"/>
    <w:rsid w:val="0068597B"/>
    <w:rsid w:val="00685C4E"/>
    <w:rsid w:val="00686B8F"/>
    <w:rsid w:val="0069013F"/>
    <w:rsid w:val="00690199"/>
    <w:rsid w:val="006912E0"/>
    <w:rsid w:val="00691570"/>
    <w:rsid w:val="00692024"/>
    <w:rsid w:val="0069210D"/>
    <w:rsid w:val="00692944"/>
    <w:rsid w:val="00692FD3"/>
    <w:rsid w:val="006938A6"/>
    <w:rsid w:val="00693AA3"/>
    <w:rsid w:val="00693F39"/>
    <w:rsid w:val="00693FF9"/>
    <w:rsid w:val="006943B5"/>
    <w:rsid w:val="006949E7"/>
    <w:rsid w:val="00695195"/>
    <w:rsid w:val="00695FB4"/>
    <w:rsid w:val="006962C0"/>
    <w:rsid w:val="00697376"/>
    <w:rsid w:val="006977D0"/>
    <w:rsid w:val="00697BFF"/>
    <w:rsid w:val="00697EA8"/>
    <w:rsid w:val="006A02D2"/>
    <w:rsid w:val="006A0450"/>
    <w:rsid w:val="006A36F2"/>
    <w:rsid w:val="006A38AD"/>
    <w:rsid w:val="006A3DAE"/>
    <w:rsid w:val="006A3F2C"/>
    <w:rsid w:val="006A4749"/>
    <w:rsid w:val="006A634D"/>
    <w:rsid w:val="006A6FC4"/>
    <w:rsid w:val="006A7B60"/>
    <w:rsid w:val="006B0FC1"/>
    <w:rsid w:val="006B11BD"/>
    <w:rsid w:val="006B29C5"/>
    <w:rsid w:val="006B3C7F"/>
    <w:rsid w:val="006B42F5"/>
    <w:rsid w:val="006B4C93"/>
    <w:rsid w:val="006B4E59"/>
    <w:rsid w:val="006B5AEF"/>
    <w:rsid w:val="006B5DA4"/>
    <w:rsid w:val="006B5E1F"/>
    <w:rsid w:val="006B7428"/>
    <w:rsid w:val="006C12E1"/>
    <w:rsid w:val="006C19C0"/>
    <w:rsid w:val="006C1B0A"/>
    <w:rsid w:val="006C1B92"/>
    <w:rsid w:val="006C1F9D"/>
    <w:rsid w:val="006C210A"/>
    <w:rsid w:val="006C2637"/>
    <w:rsid w:val="006C2788"/>
    <w:rsid w:val="006C27C6"/>
    <w:rsid w:val="006C3641"/>
    <w:rsid w:val="006C53E3"/>
    <w:rsid w:val="006C56E6"/>
    <w:rsid w:val="006C5BC7"/>
    <w:rsid w:val="006C5CB2"/>
    <w:rsid w:val="006C5D5C"/>
    <w:rsid w:val="006C640A"/>
    <w:rsid w:val="006C64C6"/>
    <w:rsid w:val="006C6BCF"/>
    <w:rsid w:val="006C702E"/>
    <w:rsid w:val="006C7AF7"/>
    <w:rsid w:val="006D0547"/>
    <w:rsid w:val="006D07FE"/>
    <w:rsid w:val="006D0842"/>
    <w:rsid w:val="006D0EC7"/>
    <w:rsid w:val="006D11A6"/>
    <w:rsid w:val="006D11C8"/>
    <w:rsid w:val="006D137B"/>
    <w:rsid w:val="006D1B0A"/>
    <w:rsid w:val="006D2D25"/>
    <w:rsid w:val="006D3D20"/>
    <w:rsid w:val="006D458B"/>
    <w:rsid w:val="006D4E3C"/>
    <w:rsid w:val="006D50B7"/>
    <w:rsid w:val="006D5DCB"/>
    <w:rsid w:val="006D62D7"/>
    <w:rsid w:val="006D68DD"/>
    <w:rsid w:val="006D7368"/>
    <w:rsid w:val="006D75BE"/>
    <w:rsid w:val="006D788A"/>
    <w:rsid w:val="006D798F"/>
    <w:rsid w:val="006D7DC6"/>
    <w:rsid w:val="006E0F46"/>
    <w:rsid w:val="006E1094"/>
    <w:rsid w:val="006E18BA"/>
    <w:rsid w:val="006E19D9"/>
    <w:rsid w:val="006E1CDB"/>
    <w:rsid w:val="006E276F"/>
    <w:rsid w:val="006E279A"/>
    <w:rsid w:val="006E3057"/>
    <w:rsid w:val="006E3DD3"/>
    <w:rsid w:val="006E4295"/>
    <w:rsid w:val="006E4396"/>
    <w:rsid w:val="006E446F"/>
    <w:rsid w:val="006E5E18"/>
    <w:rsid w:val="006E60B3"/>
    <w:rsid w:val="006F03E1"/>
    <w:rsid w:val="006F04FD"/>
    <w:rsid w:val="006F0554"/>
    <w:rsid w:val="006F0F07"/>
    <w:rsid w:val="006F0F92"/>
    <w:rsid w:val="006F2992"/>
    <w:rsid w:val="006F2B86"/>
    <w:rsid w:val="006F3A08"/>
    <w:rsid w:val="006F46EC"/>
    <w:rsid w:val="006F506A"/>
    <w:rsid w:val="006F5136"/>
    <w:rsid w:val="006F529D"/>
    <w:rsid w:val="006F5B19"/>
    <w:rsid w:val="006F74A7"/>
    <w:rsid w:val="006F7A81"/>
    <w:rsid w:val="0070037F"/>
    <w:rsid w:val="00700AA4"/>
    <w:rsid w:val="00701145"/>
    <w:rsid w:val="007011FF"/>
    <w:rsid w:val="00702F0D"/>
    <w:rsid w:val="0070303B"/>
    <w:rsid w:val="007043F2"/>
    <w:rsid w:val="00704490"/>
    <w:rsid w:val="00705A59"/>
    <w:rsid w:val="007063C8"/>
    <w:rsid w:val="0070697D"/>
    <w:rsid w:val="00707AA5"/>
    <w:rsid w:val="00707C0C"/>
    <w:rsid w:val="00707DDA"/>
    <w:rsid w:val="00707E85"/>
    <w:rsid w:val="00710BEB"/>
    <w:rsid w:val="00711C54"/>
    <w:rsid w:val="00712993"/>
    <w:rsid w:val="007129CF"/>
    <w:rsid w:val="00712A8B"/>
    <w:rsid w:val="00712E20"/>
    <w:rsid w:val="007131A0"/>
    <w:rsid w:val="007133DD"/>
    <w:rsid w:val="007133FE"/>
    <w:rsid w:val="00713476"/>
    <w:rsid w:val="00713EE8"/>
    <w:rsid w:val="00714241"/>
    <w:rsid w:val="00714349"/>
    <w:rsid w:val="0071482A"/>
    <w:rsid w:val="00715360"/>
    <w:rsid w:val="00715CB0"/>
    <w:rsid w:val="00715E68"/>
    <w:rsid w:val="00715EB0"/>
    <w:rsid w:val="00716532"/>
    <w:rsid w:val="00716FF6"/>
    <w:rsid w:val="007170F4"/>
    <w:rsid w:val="007173D2"/>
    <w:rsid w:val="00720632"/>
    <w:rsid w:val="0072178C"/>
    <w:rsid w:val="007224E9"/>
    <w:rsid w:val="0072250E"/>
    <w:rsid w:val="00722949"/>
    <w:rsid w:val="00723C86"/>
    <w:rsid w:val="00725259"/>
    <w:rsid w:val="0072532A"/>
    <w:rsid w:val="007255B0"/>
    <w:rsid w:val="00730486"/>
    <w:rsid w:val="007307BF"/>
    <w:rsid w:val="0073085E"/>
    <w:rsid w:val="00731016"/>
    <w:rsid w:val="007318AE"/>
    <w:rsid w:val="00731BD0"/>
    <w:rsid w:val="007322D6"/>
    <w:rsid w:val="00732642"/>
    <w:rsid w:val="0073279F"/>
    <w:rsid w:val="007332F3"/>
    <w:rsid w:val="00733579"/>
    <w:rsid w:val="0073380A"/>
    <w:rsid w:val="0073458A"/>
    <w:rsid w:val="0073491D"/>
    <w:rsid w:val="00734D1F"/>
    <w:rsid w:val="00736314"/>
    <w:rsid w:val="007367C2"/>
    <w:rsid w:val="00736D63"/>
    <w:rsid w:val="00736D90"/>
    <w:rsid w:val="00736E4E"/>
    <w:rsid w:val="007372BE"/>
    <w:rsid w:val="0073738D"/>
    <w:rsid w:val="00737DCE"/>
    <w:rsid w:val="007400EF"/>
    <w:rsid w:val="00740A19"/>
    <w:rsid w:val="00740EA0"/>
    <w:rsid w:val="00741150"/>
    <w:rsid w:val="00741A08"/>
    <w:rsid w:val="00743027"/>
    <w:rsid w:val="007436E0"/>
    <w:rsid w:val="00743A96"/>
    <w:rsid w:val="00743DD4"/>
    <w:rsid w:val="00743E22"/>
    <w:rsid w:val="007446A3"/>
    <w:rsid w:val="00744FF2"/>
    <w:rsid w:val="007450E6"/>
    <w:rsid w:val="00745A7C"/>
    <w:rsid w:val="0074688F"/>
    <w:rsid w:val="00746AFC"/>
    <w:rsid w:val="00747E31"/>
    <w:rsid w:val="007501D9"/>
    <w:rsid w:val="00750893"/>
    <w:rsid w:val="00750917"/>
    <w:rsid w:val="00750E61"/>
    <w:rsid w:val="00751536"/>
    <w:rsid w:val="00751E89"/>
    <w:rsid w:val="00751F8E"/>
    <w:rsid w:val="00752E3C"/>
    <w:rsid w:val="007545BE"/>
    <w:rsid w:val="007546F6"/>
    <w:rsid w:val="00754848"/>
    <w:rsid w:val="00754C9B"/>
    <w:rsid w:val="00754D2B"/>
    <w:rsid w:val="00755B4C"/>
    <w:rsid w:val="00756622"/>
    <w:rsid w:val="007566B9"/>
    <w:rsid w:val="007568FB"/>
    <w:rsid w:val="00757065"/>
    <w:rsid w:val="00757B0B"/>
    <w:rsid w:val="00757D67"/>
    <w:rsid w:val="00761714"/>
    <w:rsid w:val="00761B8B"/>
    <w:rsid w:val="007624D9"/>
    <w:rsid w:val="007629BC"/>
    <w:rsid w:val="00763171"/>
    <w:rsid w:val="0076477E"/>
    <w:rsid w:val="00765589"/>
    <w:rsid w:val="00765C35"/>
    <w:rsid w:val="00767F06"/>
    <w:rsid w:val="00772ABC"/>
    <w:rsid w:val="00772D27"/>
    <w:rsid w:val="00773532"/>
    <w:rsid w:val="00773AF2"/>
    <w:rsid w:val="00774A39"/>
    <w:rsid w:val="00774C30"/>
    <w:rsid w:val="00774CEC"/>
    <w:rsid w:val="00774D6D"/>
    <w:rsid w:val="0077789B"/>
    <w:rsid w:val="00777A43"/>
    <w:rsid w:val="00777F10"/>
    <w:rsid w:val="00781131"/>
    <w:rsid w:val="0078124D"/>
    <w:rsid w:val="0078142C"/>
    <w:rsid w:val="007817D1"/>
    <w:rsid w:val="00781F0E"/>
    <w:rsid w:val="00782529"/>
    <w:rsid w:val="007828BA"/>
    <w:rsid w:val="00782D7B"/>
    <w:rsid w:val="007847AA"/>
    <w:rsid w:val="00784F2C"/>
    <w:rsid w:val="00784F55"/>
    <w:rsid w:val="00786946"/>
    <w:rsid w:val="0078719A"/>
    <w:rsid w:val="00787523"/>
    <w:rsid w:val="00787D1A"/>
    <w:rsid w:val="0079019A"/>
    <w:rsid w:val="0079093B"/>
    <w:rsid w:val="00791BA2"/>
    <w:rsid w:val="00791DF2"/>
    <w:rsid w:val="00792199"/>
    <w:rsid w:val="00793007"/>
    <w:rsid w:val="00794856"/>
    <w:rsid w:val="00794B28"/>
    <w:rsid w:val="00794DD3"/>
    <w:rsid w:val="00794EE1"/>
    <w:rsid w:val="0079524B"/>
    <w:rsid w:val="00795C09"/>
    <w:rsid w:val="007960AD"/>
    <w:rsid w:val="007962AB"/>
    <w:rsid w:val="00796896"/>
    <w:rsid w:val="0079704D"/>
    <w:rsid w:val="00797320"/>
    <w:rsid w:val="00797456"/>
    <w:rsid w:val="00797EFD"/>
    <w:rsid w:val="007A0E74"/>
    <w:rsid w:val="007A1001"/>
    <w:rsid w:val="007A1262"/>
    <w:rsid w:val="007A14B2"/>
    <w:rsid w:val="007A1D96"/>
    <w:rsid w:val="007A4DDC"/>
    <w:rsid w:val="007A5F27"/>
    <w:rsid w:val="007A763D"/>
    <w:rsid w:val="007B0210"/>
    <w:rsid w:val="007B0493"/>
    <w:rsid w:val="007B06C7"/>
    <w:rsid w:val="007B0A70"/>
    <w:rsid w:val="007B118A"/>
    <w:rsid w:val="007B11BE"/>
    <w:rsid w:val="007B1753"/>
    <w:rsid w:val="007B185C"/>
    <w:rsid w:val="007B18DA"/>
    <w:rsid w:val="007B19D3"/>
    <w:rsid w:val="007B2C5A"/>
    <w:rsid w:val="007B31B7"/>
    <w:rsid w:val="007B4295"/>
    <w:rsid w:val="007B497E"/>
    <w:rsid w:val="007B4E89"/>
    <w:rsid w:val="007B5341"/>
    <w:rsid w:val="007B5935"/>
    <w:rsid w:val="007B5BC4"/>
    <w:rsid w:val="007B5D08"/>
    <w:rsid w:val="007B611A"/>
    <w:rsid w:val="007B65D9"/>
    <w:rsid w:val="007B6A99"/>
    <w:rsid w:val="007B713B"/>
    <w:rsid w:val="007B77A2"/>
    <w:rsid w:val="007C00AE"/>
    <w:rsid w:val="007C15E1"/>
    <w:rsid w:val="007C27A3"/>
    <w:rsid w:val="007C2F28"/>
    <w:rsid w:val="007C3937"/>
    <w:rsid w:val="007C3D6F"/>
    <w:rsid w:val="007C435D"/>
    <w:rsid w:val="007C43CC"/>
    <w:rsid w:val="007C49F0"/>
    <w:rsid w:val="007C5443"/>
    <w:rsid w:val="007C5A5A"/>
    <w:rsid w:val="007C61F8"/>
    <w:rsid w:val="007C66DA"/>
    <w:rsid w:val="007C721A"/>
    <w:rsid w:val="007C76FE"/>
    <w:rsid w:val="007C793A"/>
    <w:rsid w:val="007C7D7B"/>
    <w:rsid w:val="007D1018"/>
    <w:rsid w:val="007D14F0"/>
    <w:rsid w:val="007D1574"/>
    <w:rsid w:val="007D26B2"/>
    <w:rsid w:val="007D2783"/>
    <w:rsid w:val="007D2BA6"/>
    <w:rsid w:val="007D39FA"/>
    <w:rsid w:val="007D3AAA"/>
    <w:rsid w:val="007D3F2F"/>
    <w:rsid w:val="007D4088"/>
    <w:rsid w:val="007D50DE"/>
    <w:rsid w:val="007D5D2E"/>
    <w:rsid w:val="007D6D17"/>
    <w:rsid w:val="007D72EA"/>
    <w:rsid w:val="007D7B0B"/>
    <w:rsid w:val="007E27FE"/>
    <w:rsid w:val="007E28DE"/>
    <w:rsid w:val="007E295D"/>
    <w:rsid w:val="007E31BE"/>
    <w:rsid w:val="007E35BE"/>
    <w:rsid w:val="007E4108"/>
    <w:rsid w:val="007E5D80"/>
    <w:rsid w:val="007E5DF9"/>
    <w:rsid w:val="007E5E8F"/>
    <w:rsid w:val="007E6754"/>
    <w:rsid w:val="007E6890"/>
    <w:rsid w:val="007E6C51"/>
    <w:rsid w:val="007E7297"/>
    <w:rsid w:val="007E7B1E"/>
    <w:rsid w:val="007F0472"/>
    <w:rsid w:val="007F06ED"/>
    <w:rsid w:val="007F0942"/>
    <w:rsid w:val="007F1257"/>
    <w:rsid w:val="007F1976"/>
    <w:rsid w:val="007F2D55"/>
    <w:rsid w:val="007F2E85"/>
    <w:rsid w:val="007F31CE"/>
    <w:rsid w:val="007F341C"/>
    <w:rsid w:val="007F36F0"/>
    <w:rsid w:val="007F434C"/>
    <w:rsid w:val="007F5778"/>
    <w:rsid w:val="007F5937"/>
    <w:rsid w:val="007F644B"/>
    <w:rsid w:val="007F645A"/>
    <w:rsid w:val="007F6C3F"/>
    <w:rsid w:val="007F6FBC"/>
    <w:rsid w:val="007F7BE8"/>
    <w:rsid w:val="00800886"/>
    <w:rsid w:val="00800D8C"/>
    <w:rsid w:val="0080135E"/>
    <w:rsid w:val="0080158A"/>
    <w:rsid w:val="00801A86"/>
    <w:rsid w:val="00802EE8"/>
    <w:rsid w:val="00803E28"/>
    <w:rsid w:val="00804BEE"/>
    <w:rsid w:val="00804CB0"/>
    <w:rsid w:val="008056C9"/>
    <w:rsid w:val="00805FED"/>
    <w:rsid w:val="0080601A"/>
    <w:rsid w:val="0080625E"/>
    <w:rsid w:val="00806482"/>
    <w:rsid w:val="008072BF"/>
    <w:rsid w:val="00807926"/>
    <w:rsid w:val="00807BB9"/>
    <w:rsid w:val="00807CB0"/>
    <w:rsid w:val="0081088D"/>
    <w:rsid w:val="0081130D"/>
    <w:rsid w:val="00811E0D"/>
    <w:rsid w:val="0081229B"/>
    <w:rsid w:val="00812B5D"/>
    <w:rsid w:val="00814DEC"/>
    <w:rsid w:val="0081539D"/>
    <w:rsid w:val="008155E8"/>
    <w:rsid w:val="00816640"/>
    <w:rsid w:val="008167AB"/>
    <w:rsid w:val="008168DE"/>
    <w:rsid w:val="00817982"/>
    <w:rsid w:val="0082017E"/>
    <w:rsid w:val="0082073D"/>
    <w:rsid w:val="00820DED"/>
    <w:rsid w:val="0082236C"/>
    <w:rsid w:val="00822571"/>
    <w:rsid w:val="0082269A"/>
    <w:rsid w:val="00823FEF"/>
    <w:rsid w:val="0082405F"/>
    <w:rsid w:val="008241B3"/>
    <w:rsid w:val="008246CE"/>
    <w:rsid w:val="00824F30"/>
    <w:rsid w:val="00825383"/>
    <w:rsid w:val="00825969"/>
    <w:rsid w:val="0082717D"/>
    <w:rsid w:val="00827D7D"/>
    <w:rsid w:val="0083056C"/>
    <w:rsid w:val="00830720"/>
    <w:rsid w:val="00830CA0"/>
    <w:rsid w:val="0083116F"/>
    <w:rsid w:val="008318CD"/>
    <w:rsid w:val="00832835"/>
    <w:rsid w:val="00832C02"/>
    <w:rsid w:val="00834012"/>
    <w:rsid w:val="00834357"/>
    <w:rsid w:val="008347E3"/>
    <w:rsid w:val="0083530B"/>
    <w:rsid w:val="00836B9E"/>
    <w:rsid w:val="008376D0"/>
    <w:rsid w:val="008378FF"/>
    <w:rsid w:val="00837E79"/>
    <w:rsid w:val="0084017A"/>
    <w:rsid w:val="008407E5"/>
    <w:rsid w:val="00840CCB"/>
    <w:rsid w:val="008411D7"/>
    <w:rsid w:val="00841806"/>
    <w:rsid w:val="00841B6A"/>
    <w:rsid w:val="00841F01"/>
    <w:rsid w:val="00842BA3"/>
    <w:rsid w:val="00842D2D"/>
    <w:rsid w:val="00843407"/>
    <w:rsid w:val="0084391F"/>
    <w:rsid w:val="00844D71"/>
    <w:rsid w:val="0084509D"/>
    <w:rsid w:val="008461E6"/>
    <w:rsid w:val="00846A7E"/>
    <w:rsid w:val="008476C0"/>
    <w:rsid w:val="008478B5"/>
    <w:rsid w:val="008505AC"/>
    <w:rsid w:val="00850800"/>
    <w:rsid w:val="00850ADD"/>
    <w:rsid w:val="00850C45"/>
    <w:rsid w:val="00850EA8"/>
    <w:rsid w:val="00851920"/>
    <w:rsid w:val="00852015"/>
    <w:rsid w:val="00852ACD"/>
    <w:rsid w:val="0085392F"/>
    <w:rsid w:val="00853AAE"/>
    <w:rsid w:val="00854C3C"/>
    <w:rsid w:val="00854EED"/>
    <w:rsid w:val="0085614B"/>
    <w:rsid w:val="00856797"/>
    <w:rsid w:val="00857792"/>
    <w:rsid w:val="00857B04"/>
    <w:rsid w:val="0086037F"/>
    <w:rsid w:val="00860408"/>
    <w:rsid w:val="00860AA5"/>
    <w:rsid w:val="008612FA"/>
    <w:rsid w:val="0086156E"/>
    <w:rsid w:val="0086225B"/>
    <w:rsid w:val="00862B63"/>
    <w:rsid w:val="00864323"/>
    <w:rsid w:val="00864A96"/>
    <w:rsid w:val="008662A3"/>
    <w:rsid w:val="0086670E"/>
    <w:rsid w:val="00867C8E"/>
    <w:rsid w:val="008700E7"/>
    <w:rsid w:val="008714E7"/>
    <w:rsid w:val="008715B7"/>
    <w:rsid w:val="00871E0C"/>
    <w:rsid w:val="0087221C"/>
    <w:rsid w:val="00872369"/>
    <w:rsid w:val="00872F47"/>
    <w:rsid w:val="00872F5B"/>
    <w:rsid w:val="0087331B"/>
    <w:rsid w:val="0087499C"/>
    <w:rsid w:val="00874E9C"/>
    <w:rsid w:val="00875E55"/>
    <w:rsid w:val="0087647F"/>
    <w:rsid w:val="0087654B"/>
    <w:rsid w:val="008766B8"/>
    <w:rsid w:val="008767F3"/>
    <w:rsid w:val="00877895"/>
    <w:rsid w:val="00880554"/>
    <w:rsid w:val="00880E4B"/>
    <w:rsid w:val="0088193B"/>
    <w:rsid w:val="00881C61"/>
    <w:rsid w:val="00882AFE"/>
    <w:rsid w:val="008849AF"/>
    <w:rsid w:val="00884B43"/>
    <w:rsid w:val="008858E6"/>
    <w:rsid w:val="00885996"/>
    <w:rsid w:val="008921AC"/>
    <w:rsid w:val="008921B7"/>
    <w:rsid w:val="0089241B"/>
    <w:rsid w:val="0089244B"/>
    <w:rsid w:val="008927C1"/>
    <w:rsid w:val="00892F63"/>
    <w:rsid w:val="00892FAF"/>
    <w:rsid w:val="00893BA9"/>
    <w:rsid w:val="00894133"/>
    <w:rsid w:val="00894940"/>
    <w:rsid w:val="0089518C"/>
    <w:rsid w:val="00895568"/>
    <w:rsid w:val="008955D8"/>
    <w:rsid w:val="00895A28"/>
    <w:rsid w:val="008967A9"/>
    <w:rsid w:val="00896841"/>
    <w:rsid w:val="00897003"/>
    <w:rsid w:val="008A1275"/>
    <w:rsid w:val="008A12B9"/>
    <w:rsid w:val="008A2CCF"/>
    <w:rsid w:val="008A3851"/>
    <w:rsid w:val="008A3872"/>
    <w:rsid w:val="008A3F05"/>
    <w:rsid w:val="008A40EE"/>
    <w:rsid w:val="008A443E"/>
    <w:rsid w:val="008A4B45"/>
    <w:rsid w:val="008A4E89"/>
    <w:rsid w:val="008A57EB"/>
    <w:rsid w:val="008A6D68"/>
    <w:rsid w:val="008A70E2"/>
    <w:rsid w:val="008A7AB2"/>
    <w:rsid w:val="008A7BAA"/>
    <w:rsid w:val="008A7C03"/>
    <w:rsid w:val="008B256F"/>
    <w:rsid w:val="008B2781"/>
    <w:rsid w:val="008B2A9D"/>
    <w:rsid w:val="008B2BC1"/>
    <w:rsid w:val="008B4E9C"/>
    <w:rsid w:val="008B5CEF"/>
    <w:rsid w:val="008B632E"/>
    <w:rsid w:val="008B6B2D"/>
    <w:rsid w:val="008B7313"/>
    <w:rsid w:val="008B7D21"/>
    <w:rsid w:val="008C0EDF"/>
    <w:rsid w:val="008C221B"/>
    <w:rsid w:val="008C2603"/>
    <w:rsid w:val="008C264F"/>
    <w:rsid w:val="008C2C98"/>
    <w:rsid w:val="008C367E"/>
    <w:rsid w:val="008C396B"/>
    <w:rsid w:val="008C4540"/>
    <w:rsid w:val="008C480D"/>
    <w:rsid w:val="008C5B52"/>
    <w:rsid w:val="008C5BD6"/>
    <w:rsid w:val="008C7928"/>
    <w:rsid w:val="008D0042"/>
    <w:rsid w:val="008D0BE7"/>
    <w:rsid w:val="008D131B"/>
    <w:rsid w:val="008D2054"/>
    <w:rsid w:val="008D25AD"/>
    <w:rsid w:val="008D26AD"/>
    <w:rsid w:val="008D2B20"/>
    <w:rsid w:val="008D2E8C"/>
    <w:rsid w:val="008D3221"/>
    <w:rsid w:val="008D37BB"/>
    <w:rsid w:val="008D3993"/>
    <w:rsid w:val="008D3F8B"/>
    <w:rsid w:val="008D4AAC"/>
    <w:rsid w:val="008D5A6C"/>
    <w:rsid w:val="008D646F"/>
    <w:rsid w:val="008E09C5"/>
    <w:rsid w:val="008E1D41"/>
    <w:rsid w:val="008E1DEB"/>
    <w:rsid w:val="008E1F8C"/>
    <w:rsid w:val="008E2B31"/>
    <w:rsid w:val="008E3114"/>
    <w:rsid w:val="008E4481"/>
    <w:rsid w:val="008E44C7"/>
    <w:rsid w:val="008E49B4"/>
    <w:rsid w:val="008E4C35"/>
    <w:rsid w:val="008E5327"/>
    <w:rsid w:val="008E68EC"/>
    <w:rsid w:val="008E7C45"/>
    <w:rsid w:val="008F03AB"/>
    <w:rsid w:val="008F07E7"/>
    <w:rsid w:val="008F1343"/>
    <w:rsid w:val="008F13F1"/>
    <w:rsid w:val="008F19DE"/>
    <w:rsid w:val="008F1A1E"/>
    <w:rsid w:val="008F26D6"/>
    <w:rsid w:val="008F2D85"/>
    <w:rsid w:val="008F2F3E"/>
    <w:rsid w:val="008F4B4E"/>
    <w:rsid w:val="008F4BE3"/>
    <w:rsid w:val="008F50E6"/>
    <w:rsid w:val="008F52C3"/>
    <w:rsid w:val="008F556A"/>
    <w:rsid w:val="008F596D"/>
    <w:rsid w:val="008F683B"/>
    <w:rsid w:val="008F7058"/>
    <w:rsid w:val="00900664"/>
    <w:rsid w:val="00901553"/>
    <w:rsid w:val="00901E01"/>
    <w:rsid w:val="00901EFA"/>
    <w:rsid w:val="00902ADF"/>
    <w:rsid w:val="009032CD"/>
    <w:rsid w:val="00903307"/>
    <w:rsid w:val="009034BD"/>
    <w:rsid w:val="009043DE"/>
    <w:rsid w:val="0090507A"/>
    <w:rsid w:val="00905743"/>
    <w:rsid w:val="0090602F"/>
    <w:rsid w:val="009062A5"/>
    <w:rsid w:val="00906A01"/>
    <w:rsid w:val="00906A8B"/>
    <w:rsid w:val="00907963"/>
    <w:rsid w:val="00911C90"/>
    <w:rsid w:val="00913452"/>
    <w:rsid w:val="009139AE"/>
    <w:rsid w:val="00913B43"/>
    <w:rsid w:val="00913C31"/>
    <w:rsid w:val="009149C7"/>
    <w:rsid w:val="00915C7B"/>
    <w:rsid w:val="00915C86"/>
    <w:rsid w:val="00916031"/>
    <w:rsid w:val="00916584"/>
    <w:rsid w:val="00916EDB"/>
    <w:rsid w:val="00917D2C"/>
    <w:rsid w:val="00921378"/>
    <w:rsid w:val="009216D3"/>
    <w:rsid w:val="00921DF8"/>
    <w:rsid w:val="0092272B"/>
    <w:rsid w:val="00922846"/>
    <w:rsid w:val="00922DFF"/>
    <w:rsid w:val="0092510C"/>
    <w:rsid w:val="00925998"/>
    <w:rsid w:val="00925F73"/>
    <w:rsid w:val="00927185"/>
    <w:rsid w:val="009271FF"/>
    <w:rsid w:val="00927B49"/>
    <w:rsid w:val="00927DA5"/>
    <w:rsid w:val="00930E85"/>
    <w:rsid w:val="0093107C"/>
    <w:rsid w:val="00931137"/>
    <w:rsid w:val="009317DA"/>
    <w:rsid w:val="00932542"/>
    <w:rsid w:val="009343C2"/>
    <w:rsid w:val="0093440E"/>
    <w:rsid w:val="00934455"/>
    <w:rsid w:val="00934F47"/>
    <w:rsid w:val="00935A20"/>
    <w:rsid w:val="00935F6B"/>
    <w:rsid w:val="00936453"/>
    <w:rsid w:val="009364D7"/>
    <w:rsid w:val="00936EAF"/>
    <w:rsid w:val="00940025"/>
    <w:rsid w:val="009406A1"/>
    <w:rsid w:val="00940B77"/>
    <w:rsid w:val="00940F76"/>
    <w:rsid w:val="00941048"/>
    <w:rsid w:val="00941878"/>
    <w:rsid w:val="0094260E"/>
    <w:rsid w:val="0094354A"/>
    <w:rsid w:val="00943AE9"/>
    <w:rsid w:val="00944A0C"/>
    <w:rsid w:val="009459D4"/>
    <w:rsid w:val="00945B1B"/>
    <w:rsid w:val="00945F79"/>
    <w:rsid w:val="009468D9"/>
    <w:rsid w:val="009471E2"/>
    <w:rsid w:val="009479AF"/>
    <w:rsid w:val="00947ACC"/>
    <w:rsid w:val="00947B7A"/>
    <w:rsid w:val="00947D0E"/>
    <w:rsid w:val="00950325"/>
    <w:rsid w:val="0095238E"/>
    <w:rsid w:val="009525BA"/>
    <w:rsid w:val="00952DC7"/>
    <w:rsid w:val="00953E7B"/>
    <w:rsid w:val="0095496A"/>
    <w:rsid w:val="00956A05"/>
    <w:rsid w:val="00956ACE"/>
    <w:rsid w:val="009575FB"/>
    <w:rsid w:val="009576CE"/>
    <w:rsid w:val="00957A60"/>
    <w:rsid w:val="00957E47"/>
    <w:rsid w:val="00960274"/>
    <w:rsid w:val="00960AFB"/>
    <w:rsid w:val="00961F1C"/>
    <w:rsid w:val="009620B6"/>
    <w:rsid w:val="0096272E"/>
    <w:rsid w:val="00962773"/>
    <w:rsid w:val="00962A6D"/>
    <w:rsid w:val="00962C48"/>
    <w:rsid w:val="00963F74"/>
    <w:rsid w:val="00964355"/>
    <w:rsid w:val="00964F3D"/>
    <w:rsid w:val="00965464"/>
    <w:rsid w:val="0096757C"/>
    <w:rsid w:val="009676E4"/>
    <w:rsid w:val="009701C1"/>
    <w:rsid w:val="0097057E"/>
    <w:rsid w:val="00972712"/>
    <w:rsid w:val="00972B24"/>
    <w:rsid w:val="00972D59"/>
    <w:rsid w:val="00973DF2"/>
    <w:rsid w:val="0097427A"/>
    <w:rsid w:val="00974417"/>
    <w:rsid w:val="00975645"/>
    <w:rsid w:val="00975784"/>
    <w:rsid w:val="00975788"/>
    <w:rsid w:val="00977A54"/>
    <w:rsid w:val="00980772"/>
    <w:rsid w:val="009809A1"/>
    <w:rsid w:val="009819D1"/>
    <w:rsid w:val="0098277E"/>
    <w:rsid w:val="00982908"/>
    <w:rsid w:val="009829D7"/>
    <w:rsid w:val="00982E73"/>
    <w:rsid w:val="0098476C"/>
    <w:rsid w:val="009848B8"/>
    <w:rsid w:val="00985942"/>
    <w:rsid w:val="009864F7"/>
    <w:rsid w:val="00986DF0"/>
    <w:rsid w:val="00987888"/>
    <w:rsid w:val="00987CE8"/>
    <w:rsid w:val="009900FC"/>
    <w:rsid w:val="00990442"/>
    <w:rsid w:val="009907D8"/>
    <w:rsid w:val="00990975"/>
    <w:rsid w:val="0099116B"/>
    <w:rsid w:val="0099127F"/>
    <w:rsid w:val="00992192"/>
    <w:rsid w:val="00992239"/>
    <w:rsid w:val="00992E25"/>
    <w:rsid w:val="00994085"/>
    <w:rsid w:val="009941B4"/>
    <w:rsid w:val="00994EDA"/>
    <w:rsid w:val="009953B9"/>
    <w:rsid w:val="009958DD"/>
    <w:rsid w:val="009976C7"/>
    <w:rsid w:val="00997CA8"/>
    <w:rsid w:val="009A0B14"/>
    <w:rsid w:val="009A2085"/>
    <w:rsid w:val="009A293F"/>
    <w:rsid w:val="009A2DFC"/>
    <w:rsid w:val="009A30E5"/>
    <w:rsid w:val="009A386D"/>
    <w:rsid w:val="009A3938"/>
    <w:rsid w:val="009A51EB"/>
    <w:rsid w:val="009A526F"/>
    <w:rsid w:val="009A6C1A"/>
    <w:rsid w:val="009B0057"/>
    <w:rsid w:val="009B0266"/>
    <w:rsid w:val="009B04EB"/>
    <w:rsid w:val="009B0995"/>
    <w:rsid w:val="009B0CBE"/>
    <w:rsid w:val="009B0D0B"/>
    <w:rsid w:val="009B1523"/>
    <w:rsid w:val="009B1A5D"/>
    <w:rsid w:val="009B1DD5"/>
    <w:rsid w:val="009B2339"/>
    <w:rsid w:val="009B2943"/>
    <w:rsid w:val="009B3653"/>
    <w:rsid w:val="009B36EC"/>
    <w:rsid w:val="009B40A2"/>
    <w:rsid w:val="009B4729"/>
    <w:rsid w:val="009B4A7D"/>
    <w:rsid w:val="009B4EAF"/>
    <w:rsid w:val="009B554B"/>
    <w:rsid w:val="009B63D5"/>
    <w:rsid w:val="009B6577"/>
    <w:rsid w:val="009C032B"/>
    <w:rsid w:val="009C0F71"/>
    <w:rsid w:val="009C14C8"/>
    <w:rsid w:val="009C17CB"/>
    <w:rsid w:val="009C2728"/>
    <w:rsid w:val="009C2EE7"/>
    <w:rsid w:val="009C4585"/>
    <w:rsid w:val="009C4C03"/>
    <w:rsid w:val="009C5028"/>
    <w:rsid w:val="009C525A"/>
    <w:rsid w:val="009C5F12"/>
    <w:rsid w:val="009C6889"/>
    <w:rsid w:val="009C7C40"/>
    <w:rsid w:val="009C7F1D"/>
    <w:rsid w:val="009D0C31"/>
    <w:rsid w:val="009D1723"/>
    <w:rsid w:val="009D2A23"/>
    <w:rsid w:val="009D2E54"/>
    <w:rsid w:val="009D2F36"/>
    <w:rsid w:val="009D2FFF"/>
    <w:rsid w:val="009D3648"/>
    <w:rsid w:val="009D39C3"/>
    <w:rsid w:val="009D4467"/>
    <w:rsid w:val="009D4D84"/>
    <w:rsid w:val="009D5E83"/>
    <w:rsid w:val="009D6CD3"/>
    <w:rsid w:val="009D7319"/>
    <w:rsid w:val="009D75C0"/>
    <w:rsid w:val="009E0216"/>
    <w:rsid w:val="009E06C2"/>
    <w:rsid w:val="009E080F"/>
    <w:rsid w:val="009E0C4B"/>
    <w:rsid w:val="009E1BCF"/>
    <w:rsid w:val="009E1E16"/>
    <w:rsid w:val="009E1E8B"/>
    <w:rsid w:val="009E27C1"/>
    <w:rsid w:val="009E2E04"/>
    <w:rsid w:val="009E32AC"/>
    <w:rsid w:val="009E32B9"/>
    <w:rsid w:val="009E34BB"/>
    <w:rsid w:val="009E3C28"/>
    <w:rsid w:val="009E4ECF"/>
    <w:rsid w:val="009E560B"/>
    <w:rsid w:val="009E5D0F"/>
    <w:rsid w:val="009E61E0"/>
    <w:rsid w:val="009E652D"/>
    <w:rsid w:val="009E6875"/>
    <w:rsid w:val="009E694E"/>
    <w:rsid w:val="009E7A41"/>
    <w:rsid w:val="009E7E90"/>
    <w:rsid w:val="009E7EB7"/>
    <w:rsid w:val="009E7EE5"/>
    <w:rsid w:val="009F08B9"/>
    <w:rsid w:val="009F2A11"/>
    <w:rsid w:val="009F30A6"/>
    <w:rsid w:val="009F383E"/>
    <w:rsid w:val="009F4835"/>
    <w:rsid w:val="009F5B7E"/>
    <w:rsid w:val="009F6268"/>
    <w:rsid w:val="009F6757"/>
    <w:rsid w:val="009F688F"/>
    <w:rsid w:val="00A008F4"/>
    <w:rsid w:val="00A01259"/>
    <w:rsid w:val="00A013B1"/>
    <w:rsid w:val="00A01829"/>
    <w:rsid w:val="00A01A5D"/>
    <w:rsid w:val="00A024A9"/>
    <w:rsid w:val="00A02949"/>
    <w:rsid w:val="00A0327E"/>
    <w:rsid w:val="00A04680"/>
    <w:rsid w:val="00A04708"/>
    <w:rsid w:val="00A04D95"/>
    <w:rsid w:val="00A05010"/>
    <w:rsid w:val="00A0531D"/>
    <w:rsid w:val="00A053C9"/>
    <w:rsid w:val="00A055C8"/>
    <w:rsid w:val="00A05957"/>
    <w:rsid w:val="00A06A3D"/>
    <w:rsid w:val="00A06D8E"/>
    <w:rsid w:val="00A07079"/>
    <w:rsid w:val="00A10DD8"/>
    <w:rsid w:val="00A13F5A"/>
    <w:rsid w:val="00A14411"/>
    <w:rsid w:val="00A15ED8"/>
    <w:rsid w:val="00A15FAF"/>
    <w:rsid w:val="00A15FB7"/>
    <w:rsid w:val="00A16067"/>
    <w:rsid w:val="00A16DF2"/>
    <w:rsid w:val="00A17134"/>
    <w:rsid w:val="00A171A4"/>
    <w:rsid w:val="00A17388"/>
    <w:rsid w:val="00A1771E"/>
    <w:rsid w:val="00A17C3C"/>
    <w:rsid w:val="00A17EEE"/>
    <w:rsid w:val="00A17FFD"/>
    <w:rsid w:val="00A20885"/>
    <w:rsid w:val="00A20E65"/>
    <w:rsid w:val="00A2149E"/>
    <w:rsid w:val="00A21EB6"/>
    <w:rsid w:val="00A23145"/>
    <w:rsid w:val="00A23300"/>
    <w:rsid w:val="00A23A6D"/>
    <w:rsid w:val="00A2485F"/>
    <w:rsid w:val="00A2496A"/>
    <w:rsid w:val="00A250CE"/>
    <w:rsid w:val="00A2512D"/>
    <w:rsid w:val="00A2678C"/>
    <w:rsid w:val="00A2754E"/>
    <w:rsid w:val="00A276AA"/>
    <w:rsid w:val="00A27C62"/>
    <w:rsid w:val="00A30296"/>
    <w:rsid w:val="00A304F8"/>
    <w:rsid w:val="00A30612"/>
    <w:rsid w:val="00A30718"/>
    <w:rsid w:val="00A31065"/>
    <w:rsid w:val="00A31848"/>
    <w:rsid w:val="00A31901"/>
    <w:rsid w:val="00A32B3C"/>
    <w:rsid w:val="00A3364A"/>
    <w:rsid w:val="00A33A96"/>
    <w:rsid w:val="00A34941"/>
    <w:rsid w:val="00A36317"/>
    <w:rsid w:val="00A3635B"/>
    <w:rsid w:val="00A368A6"/>
    <w:rsid w:val="00A37278"/>
    <w:rsid w:val="00A37846"/>
    <w:rsid w:val="00A41160"/>
    <w:rsid w:val="00A41187"/>
    <w:rsid w:val="00A4160D"/>
    <w:rsid w:val="00A421A6"/>
    <w:rsid w:val="00A44AE4"/>
    <w:rsid w:val="00A450D7"/>
    <w:rsid w:val="00A450DB"/>
    <w:rsid w:val="00A45155"/>
    <w:rsid w:val="00A455CF"/>
    <w:rsid w:val="00A466F0"/>
    <w:rsid w:val="00A46CDB"/>
    <w:rsid w:val="00A476CB"/>
    <w:rsid w:val="00A478D7"/>
    <w:rsid w:val="00A47C19"/>
    <w:rsid w:val="00A47E77"/>
    <w:rsid w:val="00A50094"/>
    <w:rsid w:val="00A5052F"/>
    <w:rsid w:val="00A519A1"/>
    <w:rsid w:val="00A51CF0"/>
    <w:rsid w:val="00A5228C"/>
    <w:rsid w:val="00A53BB1"/>
    <w:rsid w:val="00A53D57"/>
    <w:rsid w:val="00A5445B"/>
    <w:rsid w:val="00A54A2A"/>
    <w:rsid w:val="00A554B9"/>
    <w:rsid w:val="00A55819"/>
    <w:rsid w:val="00A55A8D"/>
    <w:rsid w:val="00A55C0A"/>
    <w:rsid w:val="00A5608E"/>
    <w:rsid w:val="00A560EA"/>
    <w:rsid w:val="00A56DE0"/>
    <w:rsid w:val="00A572A8"/>
    <w:rsid w:val="00A57509"/>
    <w:rsid w:val="00A6063F"/>
    <w:rsid w:val="00A60D02"/>
    <w:rsid w:val="00A61C48"/>
    <w:rsid w:val="00A61C93"/>
    <w:rsid w:val="00A6233D"/>
    <w:rsid w:val="00A624FA"/>
    <w:rsid w:val="00A627F2"/>
    <w:rsid w:val="00A64834"/>
    <w:rsid w:val="00A64C25"/>
    <w:rsid w:val="00A65159"/>
    <w:rsid w:val="00A6599C"/>
    <w:rsid w:val="00A65F01"/>
    <w:rsid w:val="00A67371"/>
    <w:rsid w:val="00A700A5"/>
    <w:rsid w:val="00A72934"/>
    <w:rsid w:val="00A72A69"/>
    <w:rsid w:val="00A73CF9"/>
    <w:rsid w:val="00A74110"/>
    <w:rsid w:val="00A745DF"/>
    <w:rsid w:val="00A746C5"/>
    <w:rsid w:val="00A74A5D"/>
    <w:rsid w:val="00A76502"/>
    <w:rsid w:val="00A76BB5"/>
    <w:rsid w:val="00A81E80"/>
    <w:rsid w:val="00A8235B"/>
    <w:rsid w:val="00A825A8"/>
    <w:rsid w:val="00A8274D"/>
    <w:rsid w:val="00A827BB"/>
    <w:rsid w:val="00A82866"/>
    <w:rsid w:val="00A82BF2"/>
    <w:rsid w:val="00A82CD7"/>
    <w:rsid w:val="00A83E0D"/>
    <w:rsid w:val="00A84273"/>
    <w:rsid w:val="00A8521F"/>
    <w:rsid w:val="00A85A10"/>
    <w:rsid w:val="00A86820"/>
    <w:rsid w:val="00A86839"/>
    <w:rsid w:val="00A86C1E"/>
    <w:rsid w:val="00A874F6"/>
    <w:rsid w:val="00A900ED"/>
    <w:rsid w:val="00A9019A"/>
    <w:rsid w:val="00A90914"/>
    <w:rsid w:val="00A91BEB"/>
    <w:rsid w:val="00A9202A"/>
    <w:rsid w:val="00A92989"/>
    <w:rsid w:val="00A92B51"/>
    <w:rsid w:val="00A92F6E"/>
    <w:rsid w:val="00A938EA"/>
    <w:rsid w:val="00A94254"/>
    <w:rsid w:val="00A94B90"/>
    <w:rsid w:val="00A94E43"/>
    <w:rsid w:val="00A95660"/>
    <w:rsid w:val="00A95D18"/>
    <w:rsid w:val="00A966C3"/>
    <w:rsid w:val="00A96759"/>
    <w:rsid w:val="00A9689F"/>
    <w:rsid w:val="00A968F6"/>
    <w:rsid w:val="00A96D69"/>
    <w:rsid w:val="00A978E3"/>
    <w:rsid w:val="00AA04A1"/>
    <w:rsid w:val="00AA087E"/>
    <w:rsid w:val="00AA0B2F"/>
    <w:rsid w:val="00AA105D"/>
    <w:rsid w:val="00AA240C"/>
    <w:rsid w:val="00AA29C5"/>
    <w:rsid w:val="00AA30AD"/>
    <w:rsid w:val="00AA3E04"/>
    <w:rsid w:val="00AA4393"/>
    <w:rsid w:val="00AA53E7"/>
    <w:rsid w:val="00AA5BC9"/>
    <w:rsid w:val="00AA7929"/>
    <w:rsid w:val="00AA792B"/>
    <w:rsid w:val="00AB05F0"/>
    <w:rsid w:val="00AB1432"/>
    <w:rsid w:val="00AB23C1"/>
    <w:rsid w:val="00AB272B"/>
    <w:rsid w:val="00AB2B20"/>
    <w:rsid w:val="00AB2CC3"/>
    <w:rsid w:val="00AB4E72"/>
    <w:rsid w:val="00AB501F"/>
    <w:rsid w:val="00AB57BC"/>
    <w:rsid w:val="00AB5921"/>
    <w:rsid w:val="00AB5A0F"/>
    <w:rsid w:val="00AB6208"/>
    <w:rsid w:val="00AB68A2"/>
    <w:rsid w:val="00AB6933"/>
    <w:rsid w:val="00AB7470"/>
    <w:rsid w:val="00AC0EC4"/>
    <w:rsid w:val="00AC292D"/>
    <w:rsid w:val="00AC2DDF"/>
    <w:rsid w:val="00AC2E18"/>
    <w:rsid w:val="00AC30CA"/>
    <w:rsid w:val="00AC3195"/>
    <w:rsid w:val="00AC327B"/>
    <w:rsid w:val="00AC36E9"/>
    <w:rsid w:val="00AC3BEA"/>
    <w:rsid w:val="00AC4F12"/>
    <w:rsid w:val="00AC4F86"/>
    <w:rsid w:val="00AC585E"/>
    <w:rsid w:val="00AC687C"/>
    <w:rsid w:val="00AC765C"/>
    <w:rsid w:val="00AC7D09"/>
    <w:rsid w:val="00AD0E7C"/>
    <w:rsid w:val="00AD0E98"/>
    <w:rsid w:val="00AD0EF9"/>
    <w:rsid w:val="00AD1168"/>
    <w:rsid w:val="00AD15E5"/>
    <w:rsid w:val="00AD17C6"/>
    <w:rsid w:val="00AD1F82"/>
    <w:rsid w:val="00AD26D2"/>
    <w:rsid w:val="00AD2830"/>
    <w:rsid w:val="00AD28DD"/>
    <w:rsid w:val="00AD35AB"/>
    <w:rsid w:val="00AD5F18"/>
    <w:rsid w:val="00AD6267"/>
    <w:rsid w:val="00AD6ED2"/>
    <w:rsid w:val="00AD7467"/>
    <w:rsid w:val="00AD7AE5"/>
    <w:rsid w:val="00AE0F5F"/>
    <w:rsid w:val="00AE3FE1"/>
    <w:rsid w:val="00AE4BC0"/>
    <w:rsid w:val="00AE4D3D"/>
    <w:rsid w:val="00AE5317"/>
    <w:rsid w:val="00AE7DAD"/>
    <w:rsid w:val="00AF0457"/>
    <w:rsid w:val="00AF0E39"/>
    <w:rsid w:val="00AF1C04"/>
    <w:rsid w:val="00AF1C71"/>
    <w:rsid w:val="00AF200A"/>
    <w:rsid w:val="00AF288E"/>
    <w:rsid w:val="00AF315C"/>
    <w:rsid w:val="00AF33F0"/>
    <w:rsid w:val="00AF5A79"/>
    <w:rsid w:val="00AF64DF"/>
    <w:rsid w:val="00AF6993"/>
    <w:rsid w:val="00AF6C48"/>
    <w:rsid w:val="00AF6DF3"/>
    <w:rsid w:val="00AF6F68"/>
    <w:rsid w:val="00AF7C12"/>
    <w:rsid w:val="00AF7C4A"/>
    <w:rsid w:val="00B00032"/>
    <w:rsid w:val="00B005E8"/>
    <w:rsid w:val="00B006B4"/>
    <w:rsid w:val="00B00704"/>
    <w:rsid w:val="00B00858"/>
    <w:rsid w:val="00B00BEF"/>
    <w:rsid w:val="00B00CC7"/>
    <w:rsid w:val="00B01380"/>
    <w:rsid w:val="00B01E20"/>
    <w:rsid w:val="00B02013"/>
    <w:rsid w:val="00B02320"/>
    <w:rsid w:val="00B02494"/>
    <w:rsid w:val="00B02A70"/>
    <w:rsid w:val="00B02BF9"/>
    <w:rsid w:val="00B02D6A"/>
    <w:rsid w:val="00B02DB5"/>
    <w:rsid w:val="00B03CC8"/>
    <w:rsid w:val="00B0406D"/>
    <w:rsid w:val="00B043BE"/>
    <w:rsid w:val="00B04A9C"/>
    <w:rsid w:val="00B04F16"/>
    <w:rsid w:val="00B04FB6"/>
    <w:rsid w:val="00B05248"/>
    <w:rsid w:val="00B06091"/>
    <w:rsid w:val="00B06501"/>
    <w:rsid w:val="00B06AE8"/>
    <w:rsid w:val="00B075E9"/>
    <w:rsid w:val="00B077D8"/>
    <w:rsid w:val="00B07949"/>
    <w:rsid w:val="00B07AAD"/>
    <w:rsid w:val="00B07E33"/>
    <w:rsid w:val="00B07F9F"/>
    <w:rsid w:val="00B105BF"/>
    <w:rsid w:val="00B105E2"/>
    <w:rsid w:val="00B10A38"/>
    <w:rsid w:val="00B12446"/>
    <w:rsid w:val="00B12C61"/>
    <w:rsid w:val="00B131EA"/>
    <w:rsid w:val="00B13264"/>
    <w:rsid w:val="00B135A9"/>
    <w:rsid w:val="00B13865"/>
    <w:rsid w:val="00B14596"/>
    <w:rsid w:val="00B14CD8"/>
    <w:rsid w:val="00B14FCA"/>
    <w:rsid w:val="00B1536E"/>
    <w:rsid w:val="00B15CFE"/>
    <w:rsid w:val="00B16932"/>
    <w:rsid w:val="00B169D9"/>
    <w:rsid w:val="00B170AA"/>
    <w:rsid w:val="00B175D8"/>
    <w:rsid w:val="00B1762C"/>
    <w:rsid w:val="00B177C3"/>
    <w:rsid w:val="00B2090A"/>
    <w:rsid w:val="00B209EE"/>
    <w:rsid w:val="00B20AE1"/>
    <w:rsid w:val="00B212B0"/>
    <w:rsid w:val="00B22678"/>
    <w:rsid w:val="00B22A4A"/>
    <w:rsid w:val="00B242E6"/>
    <w:rsid w:val="00B25973"/>
    <w:rsid w:val="00B25AC7"/>
    <w:rsid w:val="00B26052"/>
    <w:rsid w:val="00B26B41"/>
    <w:rsid w:val="00B26C6E"/>
    <w:rsid w:val="00B26E78"/>
    <w:rsid w:val="00B2701D"/>
    <w:rsid w:val="00B27644"/>
    <w:rsid w:val="00B27847"/>
    <w:rsid w:val="00B301FB"/>
    <w:rsid w:val="00B31DBC"/>
    <w:rsid w:val="00B32E06"/>
    <w:rsid w:val="00B33157"/>
    <w:rsid w:val="00B33A11"/>
    <w:rsid w:val="00B34110"/>
    <w:rsid w:val="00B35A91"/>
    <w:rsid w:val="00B3631F"/>
    <w:rsid w:val="00B36D29"/>
    <w:rsid w:val="00B405D1"/>
    <w:rsid w:val="00B4114C"/>
    <w:rsid w:val="00B432FE"/>
    <w:rsid w:val="00B448BE"/>
    <w:rsid w:val="00B44AA2"/>
    <w:rsid w:val="00B46450"/>
    <w:rsid w:val="00B466B4"/>
    <w:rsid w:val="00B467F7"/>
    <w:rsid w:val="00B4760C"/>
    <w:rsid w:val="00B47A6B"/>
    <w:rsid w:val="00B50EF8"/>
    <w:rsid w:val="00B51627"/>
    <w:rsid w:val="00B5241D"/>
    <w:rsid w:val="00B52B5F"/>
    <w:rsid w:val="00B53392"/>
    <w:rsid w:val="00B53F31"/>
    <w:rsid w:val="00B54185"/>
    <w:rsid w:val="00B55D2E"/>
    <w:rsid w:val="00B56277"/>
    <w:rsid w:val="00B579D3"/>
    <w:rsid w:val="00B60291"/>
    <w:rsid w:val="00B61C14"/>
    <w:rsid w:val="00B63160"/>
    <w:rsid w:val="00B64AF6"/>
    <w:rsid w:val="00B6562A"/>
    <w:rsid w:val="00B6568E"/>
    <w:rsid w:val="00B6749E"/>
    <w:rsid w:val="00B67577"/>
    <w:rsid w:val="00B67E53"/>
    <w:rsid w:val="00B70481"/>
    <w:rsid w:val="00B71157"/>
    <w:rsid w:val="00B73A77"/>
    <w:rsid w:val="00B74343"/>
    <w:rsid w:val="00B76E49"/>
    <w:rsid w:val="00B77350"/>
    <w:rsid w:val="00B77984"/>
    <w:rsid w:val="00B80633"/>
    <w:rsid w:val="00B81634"/>
    <w:rsid w:val="00B81C3C"/>
    <w:rsid w:val="00B82C10"/>
    <w:rsid w:val="00B82F66"/>
    <w:rsid w:val="00B82F99"/>
    <w:rsid w:val="00B83568"/>
    <w:rsid w:val="00B83A1B"/>
    <w:rsid w:val="00B859F5"/>
    <w:rsid w:val="00B869DF"/>
    <w:rsid w:val="00B87D53"/>
    <w:rsid w:val="00B87FE6"/>
    <w:rsid w:val="00B90009"/>
    <w:rsid w:val="00B90135"/>
    <w:rsid w:val="00B9077F"/>
    <w:rsid w:val="00B909FE"/>
    <w:rsid w:val="00B90D92"/>
    <w:rsid w:val="00B9102A"/>
    <w:rsid w:val="00B91732"/>
    <w:rsid w:val="00B91E91"/>
    <w:rsid w:val="00B921C6"/>
    <w:rsid w:val="00B92A6F"/>
    <w:rsid w:val="00B935F2"/>
    <w:rsid w:val="00B9369D"/>
    <w:rsid w:val="00B936F2"/>
    <w:rsid w:val="00B9375B"/>
    <w:rsid w:val="00B94F92"/>
    <w:rsid w:val="00B97850"/>
    <w:rsid w:val="00BA0DAD"/>
    <w:rsid w:val="00BA15AB"/>
    <w:rsid w:val="00BA1924"/>
    <w:rsid w:val="00BA1E64"/>
    <w:rsid w:val="00BA1F1A"/>
    <w:rsid w:val="00BA29E2"/>
    <w:rsid w:val="00BA41AC"/>
    <w:rsid w:val="00BA4DE8"/>
    <w:rsid w:val="00BA4E55"/>
    <w:rsid w:val="00BA565A"/>
    <w:rsid w:val="00BA57E4"/>
    <w:rsid w:val="00BA5B92"/>
    <w:rsid w:val="00BA60D1"/>
    <w:rsid w:val="00BA6C6D"/>
    <w:rsid w:val="00BA7577"/>
    <w:rsid w:val="00BA75D4"/>
    <w:rsid w:val="00BA778F"/>
    <w:rsid w:val="00BB06EA"/>
    <w:rsid w:val="00BB0B55"/>
    <w:rsid w:val="00BB1F10"/>
    <w:rsid w:val="00BB2DD4"/>
    <w:rsid w:val="00BB391B"/>
    <w:rsid w:val="00BB40B0"/>
    <w:rsid w:val="00BB4450"/>
    <w:rsid w:val="00BB509F"/>
    <w:rsid w:val="00BB5425"/>
    <w:rsid w:val="00BB5CB6"/>
    <w:rsid w:val="00BB5F2D"/>
    <w:rsid w:val="00BB60AE"/>
    <w:rsid w:val="00BB69D1"/>
    <w:rsid w:val="00BB6B6B"/>
    <w:rsid w:val="00BB77FA"/>
    <w:rsid w:val="00BB79D1"/>
    <w:rsid w:val="00BB7EE2"/>
    <w:rsid w:val="00BC10BB"/>
    <w:rsid w:val="00BC1F6B"/>
    <w:rsid w:val="00BC2ABB"/>
    <w:rsid w:val="00BC350F"/>
    <w:rsid w:val="00BC3702"/>
    <w:rsid w:val="00BC3D5D"/>
    <w:rsid w:val="00BC44AF"/>
    <w:rsid w:val="00BC4515"/>
    <w:rsid w:val="00BC4F3E"/>
    <w:rsid w:val="00BC532C"/>
    <w:rsid w:val="00BC538B"/>
    <w:rsid w:val="00BC6C81"/>
    <w:rsid w:val="00BC7541"/>
    <w:rsid w:val="00BD08ED"/>
    <w:rsid w:val="00BD1182"/>
    <w:rsid w:val="00BD12DC"/>
    <w:rsid w:val="00BD1600"/>
    <w:rsid w:val="00BD1738"/>
    <w:rsid w:val="00BD2112"/>
    <w:rsid w:val="00BD295D"/>
    <w:rsid w:val="00BD3FB7"/>
    <w:rsid w:val="00BD5815"/>
    <w:rsid w:val="00BD583B"/>
    <w:rsid w:val="00BD6B38"/>
    <w:rsid w:val="00BD6DBA"/>
    <w:rsid w:val="00BD73E5"/>
    <w:rsid w:val="00BD7523"/>
    <w:rsid w:val="00BD7D55"/>
    <w:rsid w:val="00BD7DB4"/>
    <w:rsid w:val="00BE0F04"/>
    <w:rsid w:val="00BE1845"/>
    <w:rsid w:val="00BE1FBA"/>
    <w:rsid w:val="00BE316E"/>
    <w:rsid w:val="00BE3CA5"/>
    <w:rsid w:val="00BE4674"/>
    <w:rsid w:val="00BE504D"/>
    <w:rsid w:val="00BE5192"/>
    <w:rsid w:val="00BE5D26"/>
    <w:rsid w:val="00BE6B88"/>
    <w:rsid w:val="00BE7828"/>
    <w:rsid w:val="00BF04F4"/>
    <w:rsid w:val="00BF0F37"/>
    <w:rsid w:val="00BF1BAE"/>
    <w:rsid w:val="00BF22E6"/>
    <w:rsid w:val="00BF2848"/>
    <w:rsid w:val="00BF2FCA"/>
    <w:rsid w:val="00BF3798"/>
    <w:rsid w:val="00BF41C6"/>
    <w:rsid w:val="00BF4F89"/>
    <w:rsid w:val="00BF53FE"/>
    <w:rsid w:val="00BF5A78"/>
    <w:rsid w:val="00BF5F89"/>
    <w:rsid w:val="00BF7326"/>
    <w:rsid w:val="00C01032"/>
    <w:rsid w:val="00C013FA"/>
    <w:rsid w:val="00C018A6"/>
    <w:rsid w:val="00C0217A"/>
    <w:rsid w:val="00C022AA"/>
    <w:rsid w:val="00C02383"/>
    <w:rsid w:val="00C02820"/>
    <w:rsid w:val="00C02F27"/>
    <w:rsid w:val="00C035D7"/>
    <w:rsid w:val="00C05627"/>
    <w:rsid w:val="00C06745"/>
    <w:rsid w:val="00C075B4"/>
    <w:rsid w:val="00C076E7"/>
    <w:rsid w:val="00C07807"/>
    <w:rsid w:val="00C07CF5"/>
    <w:rsid w:val="00C102DA"/>
    <w:rsid w:val="00C1155E"/>
    <w:rsid w:val="00C11D4C"/>
    <w:rsid w:val="00C11FD4"/>
    <w:rsid w:val="00C12AE2"/>
    <w:rsid w:val="00C13F29"/>
    <w:rsid w:val="00C14F8A"/>
    <w:rsid w:val="00C1553E"/>
    <w:rsid w:val="00C211F3"/>
    <w:rsid w:val="00C21519"/>
    <w:rsid w:val="00C217D9"/>
    <w:rsid w:val="00C21A55"/>
    <w:rsid w:val="00C223D9"/>
    <w:rsid w:val="00C22BD1"/>
    <w:rsid w:val="00C233BE"/>
    <w:rsid w:val="00C23E10"/>
    <w:rsid w:val="00C2452A"/>
    <w:rsid w:val="00C24674"/>
    <w:rsid w:val="00C247DC"/>
    <w:rsid w:val="00C255CA"/>
    <w:rsid w:val="00C25602"/>
    <w:rsid w:val="00C266D4"/>
    <w:rsid w:val="00C2747F"/>
    <w:rsid w:val="00C2769F"/>
    <w:rsid w:val="00C27B94"/>
    <w:rsid w:val="00C31751"/>
    <w:rsid w:val="00C31AB7"/>
    <w:rsid w:val="00C31E8B"/>
    <w:rsid w:val="00C32508"/>
    <w:rsid w:val="00C3372F"/>
    <w:rsid w:val="00C346E0"/>
    <w:rsid w:val="00C34961"/>
    <w:rsid w:val="00C353E0"/>
    <w:rsid w:val="00C359BD"/>
    <w:rsid w:val="00C35D90"/>
    <w:rsid w:val="00C36631"/>
    <w:rsid w:val="00C366D2"/>
    <w:rsid w:val="00C366D3"/>
    <w:rsid w:val="00C367AB"/>
    <w:rsid w:val="00C3734F"/>
    <w:rsid w:val="00C37D96"/>
    <w:rsid w:val="00C40139"/>
    <w:rsid w:val="00C40D79"/>
    <w:rsid w:val="00C41807"/>
    <w:rsid w:val="00C418F4"/>
    <w:rsid w:val="00C43933"/>
    <w:rsid w:val="00C44800"/>
    <w:rsid w:val="00C44AD5"/>
    <w:rsid w:val="00C4543D"/>
    <w:rsid w:val="00C46805"/>
    <w:rsid w:val="00C46F21"/>
    <w:rsid w:val="00C47422"/>
    <w:rsid w:val="00C47496"/>
    <w:rsid w:val="00C47F05"/>
    <w:rsid w:val="00C50112"/>
    <w:rsid w:val="00C501BF"/>
    <w:rsid w:val="00C5054D"/>
    <w:rsid w:val="00C50AC4"/>
    <w:rsid w:val="00C51543"/>
    <w:rsid w:val="00C51E81"/>
    <w:rsid w:val="00C52BA0"/>
    <w:rsid w:val="00C52F47"/>
    <w:rsid w:val="00C53428"/>
    <w:rsid w:val="00C5342A"/>
    <w:rsid w:val="00C55FAD"/>
    <w:rsid w:val="00C56005"/>
    <w:rsid w:val="00C563CE"/>
    <w:rsid w:val="00C563F0"/>
    <w:rsid w:val="00C56E54"/>
    <w:rsid w:val="00C570FD"/>
    <w:rsid w:val="00C577CA"/>
    <w:rsid w:val="00C612BA"/>
    <w:rsid w:val="00C6209E"/>
    <w:rsid w:val="00C621F2"/>
    <w:rsid w:val="00C63244"/>
    <w:rsid w:val="00C63C24"/>
    <w:rsid w:val="00C64F0C"/>
    <w:rsid w:val="00C653C0"/>
    <w:rsid w:val="00C656BC"/>
    <w:rsid w:val="00C6770F"/>
    <w:rsid w:val="00C678AE"/>
    <w:rsid w:val="00C67E51"/>
    <w:rsid w:val="00C67F6A"/>
    <w:rsid w:val="00C7061D"/>
    <w:rsid w:val="00C70858"/>
    <w:rsid w:val="00C71451"/>
    <w:rsid w:val="00C71FCB"/>
    <w:rsid w:val="00C7248B"/>
    <w:rsid w:val="00C728C7"/>
    <w:rsid w:val="00C731FD"/>
    <w:rsid w:val="00C74281"/>
    <w:rsid w:val="00C743B6"/>
    <w:rsid w:val="00C74CF2"/>
    <w:rsid w:val="00C75412"/>
    <w:rsid w:val="00C7639D"/>
    <w:rsid w:val="00C76753"/>
    <w:rsid w:val="00C76D06"/>
    <w:rsid w:val="00C76D82"/>
    <w:rsid w:val="00C771A3"/>
    <w:rsid w:val="00C77EB5"/>
    <w:rsid w:val="00C8027C"/>
    <w:rsid w:val="00C816CA"/>
    <w:rsid w:val="00C81D1E"/>
    <w:rsid w:val="00C82139"/>
    <w:rsid w:val="00C84C93"/>
    <w:rsid w:val="00C85011"/>
    <w:rsid w:val="00C8559A"/>
    <w:rsid w:val="00C857BE"/>
    <w:rsid w:val="00C85F87"/>
    <w:rsid w:val="00C863E0"/>
    <w:rsid w:val="00C904CB"/>
    <w:rsid w:val="00C90D28"/>
    <w:rsid w:val="00C90E57"/>
    <w:rsid w:val="00C915B5"/>
    <w:rsid w:val="00C91ABF"/>
    <w:rsid w:val="00C921B1"/>
    <w:rsid w:val="00C92894"/>
    <w:rsid w:val="00C930F5"/>
    <w:rsid w:val="00C93150"/>
    <w:rsid w:val="00C93956"/>
    <w:rsid w:val="00C951C5"/>
    <w:rsid w:val="00C95465"/>
    <w:rsid w:val="00C96C04"/>
    <w:rsid w:val="00C9703F"/>
    <w:rsid w:val="00C971C2"/>
    <w:rsid w:val="00CA228D"/>
    <w:rsid w:val="00CA34E8"/>
    <w:rsid w:val="00CA35F8"/>
    <w:rsid w:val="00CA3801"/>
    <w:rsid w:val="00CA3C93"/>
    <w:rsid w:val="00CA4C0E"/>
    <w:rsid w:val="00CA4D2E"/>
    <w:rsid w:val="00CA5075"/>
    <w:rsid w:val="00CA523A"/>
    <w:rsid w:val="00CA58E0"/>
    <w:rsid w:val="00CA611D"/>
    <w:rsid w:val="00CA613F"/>
    <w:rsid w:val="00CA6C6F"/>
    <w:rsid w:val="00CA71C9"/>
    <w:rsid w:val="00CA7AF8"/>
    <w:rsid w:val="00CB012C"/>
    <w:rsid w:val="00CB1927"/>
    <w:rsid w:val="00CB1E8E"/>
    <w:rsid w:val="00CB24A2"/>
    <w:rsid w:val="00CB26B3"/>
    <w:rsid w:val="00CB3065"/>
    <w:rsid w:val="00CB3071"/>
    <w:rsid w:val="00CB333A"/>
    <w:rsid w:val="00CB392B"/>
    <w:rsid w:val="00CB48D1"/>
    <w:rsid w:val="00CB5BA0"/>
    <w:rsid w:val="00CB6BC9"/>
    <w:rsid w:val="00CB7364"/>
    <w:rsid w:val="00CC0685"/>
    <w:rsid w:val="00CC1B5A"/>
    <w:rsid w:val="00CC2119"/>
    <w:rsid w:val="00CC2A38"/>
    <w:rsid w:val="00CC2C6A"/>
    <w:rsid w:val="00CC2EDE"/>
    <w:rsid w:val="00CC3977"/>
    <w:rsid w:val="00CC3C4E"/>
    <w:rsid w:val="00CC478F"/>
    <w:rsid w:val="00CC487A"/>
    <w:rsid w:val="00CC4AA6"/>
    <w:rsid w:val="00CC4B91"/>
    <w:rsid w:val="00CC50FB"/>
    <w:rsid w:val="00CC527D"/>
    <w:rsid w:val="00CC5ABD"/>
    <w:rsid w:val="00CC693B"/>
    <w:rsid w:val="00CC72D9"/>
    <w:rsid w:val="00CC77C6"/>
    <w:rsid w:val="00CC78B4"/>
    <w:rsid w:val="00CC7A8E"/>
    <w:rsid w:val="00CD0204"/>
    <w:rsid w:val="00CD1937"/>
    <w:rsid w:val="00CD1BCA"/>
    <w:rsid w:val="00CD1FF2"/>
    <w:rsid w:val="00CD2389"/>
    <w:rsid w:val="00CD2E8C"/>
    <w:rsid w:val="00CD429B"/>
    <w:rsid w:val="00CD4374"/>
    <w:rsid w:val="00CD4DFF"/>
    <w:rsid w:val="00CD52C6"/>
    <w:rsid w:val="00CD530A"/>
    <w:rsid w:val="00CD5B0D"/>
    <w:rsid w:val="00CD6F56"/>
    <w:rsid w:val="00CE178E"/>
    <w:rsid w:val="00CE1AD0"/>
    <w:rsid w:val="00CE2181"/>
    <w:rsid w:val="00CE2996"/>
    <w:rsid w:val="00CE2FAC"/>
    <w:rsid w:val="00CE3D59"/>
    <w:rsid w:val="00CE4B5E"/>
    <w:rsid w:val="00CE4BF7"/>
    <w:rsid w:val="00CE4DF2"/>
    <w:rsid w:val="00CE4FD7"/>
    <w:rsid w:val="00CE50E7"/>
    <w:rsid w:val="00CE51E5"/>
    <w:rsid w:val="00CE51E9"/>
    <w:rsid w:val="00CE62F5"/>
    <w:rsid w:val="00CE64C7"/>
    <w:rsid w:val="00CE64D2"/>
    <w:rsid w:val="00CE70F8"/>
    <w:rsid w:val="00CE76E6"/>
    <w:rsid w:val="00CE7C3C"/>
    <w:rsid w:val="00CE7F83"/>
    <w:rsid w:val="00CF0184"/>
    <w:rsid w:val="00CF0758"/>
    <w:rsid w:val="00CF07A0"/>
    <w:rsid w:val="00CF1886"/>
    <w:rsid w:val="00CF19E2"/>
    <w:rsid w:val="00CF1CE1"/>
    <w:rsid w:val="00CF2760"/>
    <w:rsid w:val="00CF38D5"/>
    <w:rsid w:val="00CF3A2D"/>
    <w:rsid w:val="00CF3F20"/>
    <w:rsid w:val="00CF4A87"/>
    <w:rsid w:val="00CF4B1D"/>
    <w:rsid w:val="00CF53D8"/>
    <w:rsid w:val="00CF5E58"/>
    <w:rsid w:val="00CF751E"/>
    <w:rsid w:val="00CF7BBC"/>
    <w:rsid w:val="00D003BE"/>
    <w:rsid w:val="00D00431"/>
    <w:rsid w:val="00D00529"/>
    <w:rsid w:val="00D00CAA"/>
    <w:rsid w:val="00D00E4B"/>
    <w:rsid w:val="00D01DC8"/>
    <w:rsid w:val="00D02D1F"/>
    <w:rsid w:val="00D030C4"/>
    <w:rsid w:val="00D040B2"/>
    <w:rsid w:val="00D052A4"/>
    <w:rsid w:val="00D059BD"/>
    <w:rsid w:val="00D05F7E"/>
    <w:rsid w:val="00D0623C"/>
    <w:rsid w:val="00D066F9"/>
    <w:rsid w:val="00D07683"/>
    <w:rsid w:val="00D07F4C"/>
    <w:rsid w:val="00D102F2"/>
    <w:rsid w:val="00D103DB"/>
    <w:rsid w:val="00D106BE"/>
    <w:rsid w:val="00D11804"/>
    <w:rsid w:val="00D12683"/>
    <w:rsid w:val="00D12B1A"/>
    <w:rsid w:val="00D12F03"/>
    <w:rsid w:val="00D13662"/>
    <w:rsid w:val="00D139DC"/>
    <w:rsid w:val="00D13D0A"/>
    <w:rsid w:val="00D13D6B"/>
    <w:rsid w:val="00D13F76"/>
    <w:rsid w:val="00D1459F"/>
    <w:rsid w:val="00D1476C"/>
    <w:rsid w:val="00D14A4C"/>
    <w:rsid w:val="00D15952"/>
    <w:rsid w:val="00D15DE7"/>
    <w:rsid w:val="00D16988"/>
    <w:rsid w:val="00D16C12"/>
    <w:rsid w:val="00D16EDD"/>
    <w:rsid w:val="00D17157"/>
    <w:rsid w:val="00D1779F"/>
    <w:rsid w:val="00D17988"/>
    <w:rsid w:val="00D17D70"/>
    <w:rsid w:val="00D2019E"/>
    <w:rsid w:val="00D211E8"/>
    <w:rsid w:val="00D213FE"/>
    <w:rsid w:val="00D218C6"/>
    <w:rsid w:val="00D219C4"/>
    <w:rsid w:val="00D23A21"/>
    <w:rsid w:val="00D241D3"/>
    <w:rsid w:val="00D2441E"/>
    <w:rsid w:val="00D2673B"/>
    <w:rsid w:val="00D278A4"/>
    <w:rsid w:val="00D31A16"/>
    <w:rsid w:val="00D32370"/>
    <w:rsid w:val="00D32CD9"/>
    <w:rsid w:val="00D32F7C"/>
    <w:rsid w:val="00D3313D"/>
    <w:rsid w:val="00D3361A"/>
    <w:rsid w:val="00D337DB"/>
    <w:rsid w:val="00D33B3C"/>
    <w:rsid w:val="00D344DB"/>
    <w:rsid w:val="00D34903"/>
    <w:rsid w:val="00D353F1"/>
    <w:rsid w:val="00D35712"/>
    <w:rsid w:val="00D36281"/>
    <w:rsid w:val="00D36F71"/>
    <w:rsid w:val="00D37825"/>
    <w:rsid w:val="00D37DE5"/>
    <w:rsid w:val="00D401DE"/>
    <w:rsid w:val="00D401FE"/>
    <w:rsid w:val="00D40437"/>
    <w:rsid w:val="00D40E54"/>
    <w:rsid w:val="00D41C9C"/>
    <w:rsid w:val="00D41DD5"/>
    <w:rsid w:val="00D42125"/>
    <w:rsid w:val="00D424C4"/>
    <w:rsid w:val="00D42EBB"/>
    <w:rsid w:val="00D4450A"/>
    <w:rsid w:val="00D447B1"/>
    <w:rsid w:val="00D44B00"/>
    <w:rsid w:val="00D44EBC"/>
    <w:rsid w:val="00D4585B"/>
    <w:rsid w:val="00D45C9D"/>
    <w:rsid w:val="00D45FA8"/>
    <w:rsid w:val="00D463BA"/>
    <w:rsid w:val="00D466DA"/>
    <w:rsid w:val="00D46A43"/>
    <w:rsid w:val="00D46FAF"/>
    <w:rsid w:val="00D4760F"/>
    <w:rsid w:val="00D47689"/>
    <w:rsid w:val="00D50489"/>
    <w:rsid w:val="00D50ACC"/>
    <w:rsid w:val="00D50C1E"/>
    <w:rsid w:val="00D525BA"/>
    <w:rsid w:val="00D52F9C"/>
    <w:rsid w:val="00D5322F"/>
    <w:rsid w:val="00D5328D"/>
    <w:rsid w:val="00D53DF1"/>
    <w:rsid w:val="00D56232"/>
    <w:rsid w:val="00D56336"/>
    <w:rsid w:val="00D564F4"/>
    <w:rsid w:val="00D56631"/>
    <w:rsid w:val="00D569C8"/>
    <w:rsid w:val="00D60110"/>
    <w:rsid w:val="00D60B2B"/>
    <w:rsid w:val="00D60E84"/>
    <w:rsid w:val="00D6252D"/>
    <w:rsid w:val="00D629CA"/>
    <w:rsid w:val="00D62BB1"/>
    <w:rsid w:val="00D62C5A"/>
    <w:rsid w:val="00D63D89"/>
    <w:rsid w:val="00D6476B"/>
    <w:rsid w:val="00D64FC3"/>
    <w:rsid w:val="00D652BE"/>
    <w:rsid w:val="00D652C4"/>
    <w:rsid w:val="00D6534E"/>
    <w:rsid w:val="00D65C70"/>
    <w:rsid w:val="00D7055A"/>
    <w:rsid w:val="00D70E44"/>
    <w:rsid w:val="00D70FBF"/>
    <w:rsid w:val="00D71362"/>
    <w:rsid w:val="00D7142C"/>
    <w:rsid w:val="00D71BD5"/>
    <w:rsid w:val="00D721C0"/>
    <w:rsid w:val="00D72400"/>
    <w:rsid w:val="00D7317C"/>
    <w:rsid w:val="00D73EB4"/>
    <w:rsid w:val="00D74B05"/>
    <w:rsid w:val="00D75BB0"/>
    <w:rsid w:val="00D75C5E"/>
    <w:rsid w:val="00D762FD"/>
    <w:rsid w:val="00D7648B"/>
    <w:rsid w:val="00D76DAA"/>
    <w:rsid w:val="00D777F3"/>
    <w:rsid w:val="00D8031A"/>
    <w:rsid w:val="00D806DF"/>
    <w:rsid w:val="00D80CBE"/>
    <w:rsid w:val="00D8132B"/>
    <w:rsid w:val="00D825D6"/>
    <w:rsid w:val="00D828F7"/>
    <w:rsid w:val="00D82B03"/>
    <w:rsid w:val="00D833AD"/>
    <w:rsid w:val="00D83727"/>
    <w:rsid w:val="00D83C7E"/>
    <w:rsid w:val="00D8482E"/>
    <w:rsid w:val="00D84EDE"/>
    <w:rsid w:val="00D84F0C"/>
    <w:rsid w:val="00D8583D"/>
    <w:rsid w:val="00D85F0B"/>
    <w:rsid w:val="00D86BB4"/>
    <w:rsid w:val="00D87288"/>
    <w:rsid w:val="00D878FB"/>
    <w:rsid w:val="00D87B76"/>
    <w:rsid w:val="00D87D8D"/>
    <w:rsid w:val="00D904AD"/>
    <w:rsid w:val="00D9174B"/>
    <w:rsid w:val="00D91C50"/>
    <w:rsid w:val="00D9211B"/>
    <w:rsid w:val="00D93591"/>
    <w:rsid w:val="00D93702"/>
    <w:rsid w:val="00D93DEF"/>
    <w:rsid w:val="00D943D6"/>
    <w:rsid w:val="00D94C1A"/>
    <w:rsid w:val="00D94C34"/>
    <w:rsid w:val="00D95164"/>
    <w:rsid w:val="00D96414"/>
    <w:rsid w:val="00D967CB"/>
    <w:rsid w:val="00D96DC1"/>
    <w:rsid w:val="00D97A40"/>
    <w:rsid w:val="00D97B32"/>
    <w:rsid w:val="00DA047A"/>
    <w:rsid w:val="00DA1F36"/>
    <w:rsid w:val="00DA2A37"/>
    <w:rsid w:val="00DA306E"/>
    <w:rsid w:val="00DA339A"/>
    <w:rsid w:val="00DA349A"/>
    <w:rsid w:val="00DA4489"/>
    <w:rsid w:val="00DA45A2"/>
    <w:rsid w:val="00DA460D"/>
    <w:rsid w:val="00DA4C46"/>
    <w:rsid w:val="00DA4CAE"/>
    <w:rsid w:val="00DA4D02"/>
    <w:rsid w:val="00DA4D6D"/>
    <w:rsid w:val="00DA512C"/>
    <w:rsid w:val="00DA58ED"/>
    <w:rsid w:val="00DA5961"/>
    <w:rsid w:val="00DA692E"/>
    <w:rsid w:val="00DA7134"/>
    <w:rsid w:val="00DA7517"/>
    <w:rsid w:val="00DA7E53"/>
    <w:rsid w:val="00DB0746"/>
    <w:rsid w:val="00DB1B7D"/>
    <w:rsid w:val="00DB2914"/>
    <w:rsid w:val="00DB3C95"/>
    <w:rsid w:val="00DB4A14"/>
    <w:rsid w:val="00DB5009"/>
    <w:rsid w:val="00DB5FA2"/>
    <w:rsid w:val="00DB6FAF"/>
    <w:rsid w:val="00DB7410"/>
    <w:rsid w:val="00DB7C59"/>
    <w:rsid w:val="00DB7DEF"/>
    <w:rsid w:val="00DC0025"/>
    <w:rsid w:val="00DC0F08"/>
    <w:rsid w:val="00DC1363"/>
    <w:rsid w:val="00DC22B0"/>
    <w:rsid w:val="00DC340E"/>
    <w:rsid w:val="00DC388C"/>
    <w:rsid w:val="00DC4366"/>
    <w:rsid w:val="00DC4462"/>
    <w:rsid w:val="00DC5161"/>
    <w:rsid w:val="00DC6324"/>
    <w:rsid w:val="00DC697B"/>
    <w:rsid w:val="00DC72CD"/>
    <w:rsid w:val="00DC72FC"/>
    <w:rsid w:val="00DC7A3F"/>
    <w:rsid w:val="00DD0A95"/>
    <w:rsid w:val="00DD1898"/>
    <w:rsid w:val="00DD25E1"/>
    <w:rsid w:val="00DD28FF"/>
    <w:rsid w:val="00DD2928"/>
    <w:rsid w:val="00DD3B4A"/>
    <w:rsid w:val="00DD3DDF"/>
    <w:rsid w:val="00DD3E1F"/>
    <w:rsid w:val="00DD5177"/>
    <w:rsid w:val="00DD54CB"/>
    <w:rsid w:val="00DD59B2"/>
    <w:rsid w:val="00DD5BE4"/>
    <w:rsid w:val="00DD6056"/>
    <w:rsid w:val="00DD6924"/>
    <w:rsid w:val="00DD743E"/>
    <w:rsid w:val="00DE1205"/>
    <w:rsid w:val="00DE12D7"/>
    <w:rsid w:val="00DE14FB"/>
    <w:rsid w:val="00DE1BAA"/>
    <w:rsid w:val="00DE21B3"/>
    <w:rsid w:val="00DE31CB"/>
    <w:rsid w:val="00DE3D0A"/>
    <w:rsid w:val="00DE469F"/>
    <w:rsid w:val="00DE4771"/>
    <w:rsid w:val="00DE5024"/>
    <w:rsid w:val="00DE57A9"/>
    <w:rsid w:val="00DE6906"/>
    <w:rsid w:val="00DE6D7B"/>
    <w:rsid w:val="00DE7EDC"/>
    <w:rsid w:val="00DF1102"/>
    <w:rsid w:val="00DF13C7"/>
    <w:rsid w:val="00DF201F"/>
    <w:rsid w:val="00DF3A3A"/>
    <w:rsid w:val="00DF4C0F"/>
    <w:rsid w:val="00DF634D"/>
    <w:rsid w:val="00DF67B3"/>
    <w:rsid w:val="00DF733A"/>
    <w:rsid w:val="00DF7D8A"/>
    <w:rsid w:val="00E0012A"/>
    <w:rsid w:val="00E00DED"/>
    <w:rsid w:val="00E00F93"/>
    <w:rsid w:val="00E015CB"/>
    <w:rsid w:val="00E016F1"/>
    <w:rsid w:val="00E025A3"/>
    <w:rsid w:val="00E02DC9"/>
    <w:rsid w:val="00E0370A"/>
    <w:rsid w:val="00E039CA"/>
    <w:rsid w:val="00E03D90"/>
    <w:rsid w:val="00E0404C"/>
    <w:rsid w:val="00E0479A"/>
    <w:rsid w:val="00E05718"/>
    <w:rsid w:val="00E05EEC"/>
    <w:rsid w:val="00E06057"/>
    <w:rsid w:val="00E062F2"/>
    <w:rsid w:val="00E06D93"/>
    <w:rsid w:val="00E0750B"/>
    <w:rsid w:val="00E07629"/>
    <w:rsid w:val="00E0796E"/>
    <w:rsid w:val="00E07A0A"/>
    <w:rsid w:val="00E108FF"/>
    <w:rsid w:val="00E12874"/>
    <w:rsid w:val="00E12CB1"/>
    <w:rsid w:val="00E137C8"/>
    <w:rsid w:val="00E13853"/>
    <w:rsid w:val="00E13894"/>
    <w:rsid w:val="00E13B0C"/>
    <w:rsid w:val="00E155D3"/>
    <w:rsid w:val="00E1567C"/>
    <w:rsid w:val="00E1601D"/>
    <w:rsid w:val="00E16235"/>
    <w:rsid w:val="00E16DC3"/>
    <w:rsid w:val="00E16E5B"/>
    <w:rsid w:val="00E17761"/>
    <w:rsid w:val="00E17A37"/>
    <w:rsid w:val="00E17CEC"/>
    <w:rsid w:val="00E17E94"/>
    <w:rsid w:val="00E20BC5"/>
    <w:rsid w:val="00E215D0"/>
    <w:rsid w:val="00E215F8"/>
    <w:rsid w:val="00E23B6C"/>
    <w:rsid w:val="00E240AD"/>
    <w:rsid w:val="00E24FB5"/>
    <w:rsid w:val="00E2525B"/>
    <w:rsid w:val="00E252E7"/>
    <w:rsid w:val="00E261E8"/>
    <w:rsid w:val="00E269A9"/>
    <w:rsid w:val="00E276BF"/>
    <w:rsid w:val="00E27829"/>
    <w:rsid w:val="00E30647"/>
    <w:rsid w:val="00E313E1"/>
    <w:rsid w:val="00E31521"/>
    <w:rsid w:val="00E31AD8"/>
    <w:rsid w:val="00E32476"/>
    <w:rsid w:val="00E32E0E"/>
    <w:rsid w:val="00E32EF2"/>
    <w:rsid w:val="00E3301F"/>
    <w:rsid w:val="00E33383"/>
    <w:rsid w:val="00E33396"/>
    <w:rsid w:val="00E34854"/>
    <w:rsid w:val="00E3494B"/>
    <w:rsid w:val="00E34E11"/>
    <w:rsid w:val="00E355CE"/>
    <w:rsid w:val="00E35771"/>
    <w:rsid w:val="00E370F3"/>
    <w:rsid w:val="00E37333"/>
    <w:rsid w:val="00E3773E"/>
    <w:rsid w:val="00E403F1"/>
    <w:rsid w:val="00E40A78"/>
    <w:rsid w:val="00E41578"/>
    <w:rsid w:val="00E432D8"/>
    <w:rsid w:val="00E44D9A"/>
    <w:rsid w:val="00E44F10"/>
    <w:rsid w:val="00E45457"/>
    <w:rsid w:val="00E45C94"/>
    <w:rsid w:val="00E476F3"/>
    <w:rsid w:val="00E4787F"/>
    <w:rsid w:val="00E47D49"/>
    <w:rsid w:val="00E50965"/>
    <w:rsid w:val="00E51751"/>
    <w:rsid w:val="00E51C86"/>
    <w:rsid w:val="00E52317"/>
    <w:rsid w:val="00E526F5"/>
    <w:rsid w:val="00E52E97"/>
    <w:rsid w:val="00E52F2B"/>
    <w:rsid w:val="00E54421"/>
    <w:rsid w:val="00E54978"/>
    <w:rsid w:val="00E56D81"/>
    <w:rsid w:val="00E57200"/>
    <w:rsid w:val="00E5724D"/>
    <w:rsid w:val="00E6074F"/>
    <w:rsid w:val="00E6124A"/>
    <w:rsid w:val="00E617B0"/>
    <w:rsid w:val="00E61F16"/>
    <w:rsid w:val="00E6252A"/>
    <w:rsid w:val="00E62745"/>
    <w:rsid w:val="00E6275D"/>
    <w:rsid w:val="00E62D17"/>
    <w:rsid w:val="00E63702"/>
    <w:rsid w:val="00E63A3E"/>
    <w:rsid w:val="00E63E87"/>
    <w:rsid w:val="00E640D6"/>
    <w:rsid w:val="00E6419C"/>
    <w:rsid w:val="00E64CD7"/>
    <w:rsid w:val="00E64F72"/>
    <w:rsid w:val="00E65868"/>
    <w:rsid w:val="00E660D6"/>
    <w:rsid w:val="00E6652B"/>
    <w:rsid w:val="00E666AB"/>
    <w:rsid w:val="00E668AD"/>
    <w:rsid w:val="00E66A5C"/>
    <w:rsid w:val="00E66A83"/>
    <w:rsid w:val="00E66BA5"/>
    <w:rsid w:val="00E6715E"/>
    <w:rsid w:val="00E67287"/>
    <w:rsid w:val="00E70078"/>
    <w:rsid w:val="00E700A1"/>
    <w:rsid w:val="00E70629"/>
    <w:rsid w:val="00E70AC0"/>
    <w:rsid w:val="00E7122F"/>
    <w:rsid w:val="00E7165C"/>
    <w:rsid w:val="00E725A0"/>
    <w:rsid w:val="00E7269D"/>
    <w:rsid w:val="00E72FCD"/>
    <w:rsid w:val="00E7316F"/>
    <w:rsid w:val="00E7346E"/>
    <w:rsid w:val="00E73814"/>
    <w:rsid w:val="00E73BD4"/>
    <w:rsid w:val="00E73D9E"/>
    <w:rsid w:val="00E74A44"/>
    <w:rsid w:val="00E7500E"/>
    <w:rsid w:val="00E753AD"/>
    <w:rsid w:val="00E7619E"/>
    <w:rsid w:val="00E76473"/>
    <w:rsid w:val="00E767AA"/>
    <w:rsid w:val="00E76DBF"/>
    <w:rsid w:val="00E76EB4"/>
    <w:rsid w:val="00E76FAC"/>
    <w:rsid w:val="00E77671"/>
    <w:rsid w:val="00E802B3"/>
    <w:rsid w:val="00E803F2"/>
    <w:rsid w:val="00E80B45"/>
    <w:rsid w:val="00E81A6C"/>
    <w:rsid w:val="00E82F0D"/>
    <w:rsid w:val="00E8312A"/>
    <w:rsid w:val="00E83C53"/>
    <w:rsid w:val="00E845D0"/>
    <w:rsid w:val="00E847CB"/>
    <w:rsid w:val="00E84B1D"/>
    <w:rsid w:val="00E84E5F"/>
    <w:rsid w:val="00E84F4C"/>
    <w:rsid w:val="00E84F69"/>
    <w:rsid w:val="00E8531E"/>
    <w:rsid w:val="00E8627F"/>
    <w:rsid w:val="00E868C0"/>
    <w:rsid w:val="00E86954"/>
    <w:rsid w:val="00E875AF"/>
    <w:rsid w:val="00E8772E"/>
    <w:rsid w:val="00E8777F"/>
    <w:rsid w:val="00E87AD0"/>
    <w:rsid w:val="00E9001B"/>
    <w:rsid w:val="00E9034A"/>
    <w:rsid w:val="00E905AB"/>
    <w:rsid w:val="00E905BB"/>
    <w:rsid w:val="00E906FA"/>
    <w:rsid w:val="00E907AC"/>
    <w:rsid w:val="00E90CE8"/>
    <w:rsid w:val="00E91A46"/>
    <w:rsid w:val="00E92045"/>
    <w:rsid w:val="00E92736"/>
    <w:rsid w:val="00E9303D"/>
    <w:rsid w:val="00E93D44"/>
    <w:rsid w:val="00E94961"/>
    <w:rsid w:val="00E953A4"/>
    <w:rsid w:val="00E956B0"/>
    <w:rsid w:val="00E95CC5"/>
    <w:rsid w:val="00E97333"/>
    <w:rsid w:val="00E974D2"/>
    <w:rsid w:val="00E97B8F"/>
    <w:rsid w:val="00EA0A78"/>
    <w:rsid w:val="00EA0D05"/>
    <w:rsid w:val="00EA12D5"/>
    <w:rsid w:val="00EA1F97"/>
    <w:rsid w:val="00EA27D1"/>
    <w:rsid w:val="00EA2BB2"/>
    <w:rsid w:val="00EA4054"/>
    <w:rsid w:val="00EA4121"/>
    <w:rsid w:val="00EA4469"/>
    <w:rsid w:val="00EA4674"/>
    <w:rsid w:val="00EA50D5"/>
    <w:rsid w:val="00EA5B98"/>
    <w:rsid w:val="00EA5E77"/>
    <w:rsid w:val="00EA6D6F"/>
    <w:rsid w:val="00EA7004"/>
    <w:rsid w:val="00EB0055"/>
    <w:rsid w:val="00EB09E8"/>
    <w:rsid w:val="00EB0E46"/>
    <w:rsid w:val="00EB0E7F"/>
    <w:rsid w:val="00EB150F"/>
    <w:rsid w:val="00EB159C"/>
    <w:rsid w:val="00EB2136"/>
    <w:rsid w:val="00EB22F5"/>
    <w:rsid w:val="00EB2429"/>
    <w:rsid w:val="00EB2644"/>
    <w:rsid w:val="00EB2800"/>
    <w:rsid w:val="00EB2B67"/>
    <w:rsid w:val="00EB3317"/>
    <w:rsid w:val="00EB4B52"/>
    <w:rsid w:val="00EB63E3"/>
    <w:rsid w:val="00EB6842"/>
    <w:rsid w:val="00EB77EC"/>
    <w:rsid w:val="00EB7B36"/>
    <w:rsid w:val="00EB7E4A"/>
    <w:rsid w:val="00EC0362"/>
    <w:rsid w:val="00EC0434"/>
    <w:rsid w:val="00EC1EDD"/>
    <w:rsid w:val="00EC2927"/>
    <w:rsid w:val="00EC2F65"/>
    <w:rsid w:val="00EC3020"/>
    <w:rsid w:val="00EC41BE"/>
    <w:rsid w:val="00EC4458"/>
    <w:rsid w:val="00EC4AAC"/>
    <w:rsid w:val="00EC572A"/>
    <w:rsid w:val="00EC638A"/>
    <w:rsid w:val="00EC6895"/>
    <w:rsid w:val="00EC6C0E"/>
    <w:rsid w:val="00ED095A"/>
    <w:rsid w:val="00ED11FC"/>
    <w:rsid w:val="00ED1A1A"/>
    <w:rsid w:val="00ED4B1E"/>
    <w:rsid w:val="00ED4D0A"/>
    <w:rsid w:val="00ED5822"/>
    <w:rsid w:val="00ED5958"/>
    <w:rsid w:val="00ED6B45"/>
    <w:rsid w:val="00ED760F"/>
    <w:rsid w:val="00ED7975"/>
    <w:rsid w:val="00ED79E7"/>
    <w:rsid w:val="00ED7E99"/>
    <w:rsid w:val="00EE2D9B"/>
    <w:rsid w:val="00EE3134"/>
    <w:rsid w:val="00EE35E6"/>
    <w:rsid w:val="00EE3BA6"/>
    <w:rsid w:val="00EE3CC4"/>
    <w:rsid w:val="00EE4464"/>
    <w:rsid w:val="00EE5F27"/>
    <w:rsid w:val="00EE6C12"/>
    <w:rsid w:val="00EE6FAB"/>
    <w:rsid w:val="00EE745E"/>
    <w:rsid w:val="00EE79E1"/>
    <w:rsid w:val="00EF010D"/>
    <w:rsid w:val="00EF0E3C"/>
    <w:rsid w:val="00EF190E"/>
    <w:rsid w:val="00EF200B"/>
    <w:rsid w:val="00EF274F"/>
    <w:rsid w:val="00EF2943"/>
    <w:rsid w:val="00EF2DD1"/>
    <w:rsid w:val="00EF3290"/>
    <w:rsid w:val="00EF3A30"/>
    <w:rsid w:val="00EF3E7E"/>
    <w:rsid w:val="00EF41CB"/>
    <w:rsid w:val="00EF427F"/>
    <w:rsid w:val="00EF4436"/>
    <w:rsid w:val="00EF4757"/>
    <w:rsid w:val="00EF52A9"/>
    <w:rsid w:val="00EF56BD"/>
    <w:rsid w:val="00EF5C3E"/>
    <w:rsid w:val="00EF5E12"/>
    <w:rsid w:val="00EF5E68"/>
    <w:rsid w:val="00F007FA"/>
    <w:rsid w:val="00F00BD5"/>
    <w:rsid w:val="00F02921"/>
    <w:rsid w:val="00F02976"/>
    <w:rsid w:val="00F02C03"/>
    <w:rsid w:val="00F032D7"/>
    <w:rsid w:val="00F04016"/>
    <w:rsid w:val="00F0479F"/>
    <w:rsid w:val="00F058BD"/>
    <w:rsid w:val="00F05966"/>
    <w:rsid w:val="00F05D59"/>
    <w:rsid w:val="00F05FF4"/>
    <w:rsid w:val="00F0680C"/>
    <w:rsid w:val="00F068AA"/>
    <w:rsid w:val="00F069A8"/>
    <w:rsid w:val="00F06F81"/>
    <w:rsid w:val="00F07D81"/>
    <w:rsid w:val="00F07E81"/>
    <w:rsid w:val="00F10405"/>
    <w:rsid w:val="00F11155"/>
    <w:rsid w:val="00F11BAD"/>
    <w:rsid w:val="00F124D7"/>
    <w:rsid w:val="00F1290E"/>
    <w:rsid w:val="00F12B5C"/>
    <w:rsid w:val="00F12D6D"/>
    <w:rsid w:val="00F13449"/>
    <w:rsid w:val="00F1359B"/>
    <w:rsid w:val="00F13F4D"/>
    <w:rsid w:val="00F147A1"/>
    <w:rsid w:val="00F151C7"/>
    <w:rsid w:val="00F155FF"/>
    <w:rsid w:val="00F15A06"/>
    <w:rsid w:val="00F16581"/>
    <w:rsid w:val="00F172C9"/>
    <w:rsid w:val="00F17C0A"/>
    <w:rsid w:val="00F20365"/>
    <w:rsid w:val="00F20B23"/>
    <w:rsid w:val="00F210EB"/>
    <w:rsid w:val="00F21C9E"/>
    <w:rsid w:val="00F22B28"/>
    <w:rsid w:val="00F23C29"/>
    <w:rsid w:val="00F25451"/>
    <w:rsid w:val="00F25858"/>
    <w:rsid w:val="00F25C6E"/>
    <w:rsid w:val="00F263A8"/>
    <w:rsid w:val="00F2670B"/>
    <w:rsid w:val="00F268B9"/>
    <w:rsid w:val="00F3000E"/>
    <w:rsid w:val="00F3095B"/>
    <w:rsid w:val="00F30C46"/>
    <w:rsid w:val="00F30D67"/>
    <w:rsid w:val="00F30E31"/>
    <w:rsid w:val="00F31F12"/>
    <w:rsid w:val="00F33DE6"/>
    <w:rsid w:val="00F3440D"/>
    <w:rsid w:val="00F349AB"/>
    <w:rsid w:val="00F34A7B"/>
    <w:rsid w:val="00F34C17"/>
    <w:rsid w:val="00F34EE6"/>
    <w:rsid w:val="00F36AEB"/>
    <w:rsid w:val="00F40728"/>
    <w:rsid w:val="00F40DF4"/>
    <w:rsid w:val="00F41BAA"/>
    <w:rsid w:val="00F41EC4"/>
    <w:rsid w:val="00F426E6"/>
    <w:rsid w:val="00F44123"/>
    <w:rsid w:val="00F442F3"/>
    <w:rsid w:val="00F449BE"/>
    <w:rsid w:val="00F44C9A"/>
    <w:rsid w:val="00F44E5E"/>
    <w:rsid w:val="00F45D87"/>
    <w:rsid w:val="00F4717C"/>
    <w:rsid w:val="00F505D7"/>
    <w:rsid w:val="00F506CA"/>
    <w:rsid w:val="00F5174D"/>
    <w:rsid w:val="00F517D7"/>
    <w:rsid w:val="00F5197F"/>
    <w:rsid w:val="00F51D6F"/>
    <w:rsid w:val="00F53AD3"/>
    <w:rsid w:val="00F540DA"/>
    <w:rsid w:val="00F54637"/>
    <w:rsid w:val="00F548A2"/>
    <w:rsid w:val="00F54BA6"/>
    <w:rsid w:val="00F54BD6"/>
    <w:rsid w:val="00F54C62"/>
    <w:rsid w:val="00F556FF"/>
    <w:rsid w:val="00F55A96"/>
    <w:rsid w:val="00F55FDF"/>
    <w:rsid w:val="00F56125"/>
    <w:rsid w:val="00F56C1A"/>
    <w:rsid w:val="00F57316"/>
    <w:rsid w:val="00F579E4"/>
    <w:rsid w:val="00F6029C"/>
    <w:rsid w:val="00F60728"/>
    <w:rsid w:val="00F61D0A"/>
    <w:rsid w:val="00F6292F"/>
    <w:rsid w:val="00F6354C"/>
    <w:rsid w:val="00F642E0"/>
    <w:rsid w:val="00F64825"/>
    <w:rsid w:val="00F653BE"/>
    <w:rsid w:val="00F6557C"/>
    <w:rsid w:val="00F663F8"/>
    <w:rsid w:val="00F668F0"/>
    <w:rsid w:val="00F67E80"/>
    <w:rsid w:val="00F70130"/>
    <w:rsid w:val="00F717C9"/>
    <w:rsid w:val="00F722AC"/>
    <w:rsid w:val="00F725C4"/>
    <w:rsid w:val="00F739AC"/>
    <w:rsid w:val="00F73A75"/>
    <w:rsid w:val="00F7530A"/>
    <w:rsid w:val="00F75937"/>
    <w:rsid w:val="00F75E7A"/>
    <w:rsid w:val="00F76072"/>
    <w:rsid w:val="00F7699A"/>
    <w:rsid w:val="00F76BB6"/>
    <w:rsid w:val="00F771D1"/>
    <w:rsid w:val="00F77A09"/>
    <w:rsid w:val="00F77B25"/>
    <w:rsid w:val="00F818DD"/>
    <w:rsid w:val="00F81C10"/>
    <w:rsid w:val="00F82075"/>
    <w:rsid w:val="00F8216F"/>
    <w:rsid w:val="00F82245"/>
    <w:rsid w:val="00F82622"/>
    <w:rsid w:val="00F8513D"/>
    <w:rsid w:val="00F855C8"/>
    <w:rsid w:val="00F857BC"/>
    <w:rsid w:val="00F85863"/>
    <w:rsid w:val="00F86132"/>
    <w:rsid w:val="00F86B6A"/>
    <w:rsid w:val="00F918F0"/>
    <w:rsid w:val="00F92326"/>
    <w:rsid w:val="00F92AB5"/>
    <w:rsid w:val="00F934F2"/>
    <w:rsid w:val="00F935BD"/>
    <w:rsid w:val="00F938CC"/>
    <w:rsid w:val="00F94584"/>
    <w:rsid w:val="00F94A71"/>
    <w:rsid w:val="00F94BA2"/>
    <w:rsid w:val="00F95095"/>
    <w:rsid w:val="00F95713"/>
    <w:rsid w:val="00F95D28"/>
    <w:rsid w:val="00F95ECD"/>
    <w:rsid w:val="00F95FB7"/>
    <w:rsid w:val="00F95FF2"/>
    <w:rsid w:val="00F966C8"/>
    <w:rsid w:val="00F970DC"/>
    <w:rsid w:val="00F97206"/>
    <w:rsid w:val="00F97A81"/>
    <w:rsid w:val="00F97B58"/>
    <w:rsid w:val="00FA0C1B"/>
    <w:rsid w:val="00FA20A0"/>
    <w:rsid w:val="00FA2778"/>
    <w:rsid w:val="00FA3115"/>
    <w:rsid w:val="00FA426E"/>
    <w:rsid w:val="00FA4C7C"/>
    <w:rsid w:val="00FA4FE6"/>
    <w:rsid w:val="00FA5032"/>
    <w:rsid w:val="00FA55CE"/>
    <w:rsid w:val="00FA57AA"/>
    <w:rsid w:val="00FA5902"/>
    <w:rsid w:val="00FA592B"/>
    <w:rsid w:val="00FA5C21"/>
    <w:rsid w:val="00FA5C8B"/>
    <w:rsid w:val="00FA5CA3"/>
    <w:rsid w:val="00FB07F1"/>
    <w:rsid w:val="00FB1902"/>
    <w:rsid w:val="00FB20CA"/>
    <w:rsid w:val="00FB2295"/>
    <w:rsid w:val="00FB307E"/>
    <w:rsid w:val="00FB31D4"/>
    <w:rsid w:val="00FB34D3"/>
    <w:rsid w:val="00FB35DB"/>
    <w:rsid w:val="00FB3902"/>
    <w:rsid w:val="00FB3BA5"/>
    <w:rsid w:val="00FB3CC4"/>
    <w:rsid w:val="00FB44BA"/>
    <w:rsid w:val="00FB451F"/>
    <w:rsid w:val="00FB454E"/>
    <w:rsid w:val="00FB4917"/>
    <w:rsid w:val="00FB50D6"/>
    <w:rsid w:val="00FB588A"/>
    <w:rsid w:val="00FB5AAF"/>
    <w:rsid w:val="00FB630D"/>
    <w:rsid w:val="00FB6DAF"/>
    <w:rsid w:val="00FB749D"/>
    <w:rsid w:val="00FC07A8"/>
    <w:rsid w:val="00FC0976"/>
    <w:rsid w:val="00FC1AF2"/>
    <w:rsid w:val="00FC2059"/>
    <w:rsid w:val="00FC23BB"/>
    <w:rsid w:val="00FC2459"/>
    <w:rsid w:val="00FC269B"/>
    <w:rsid w:val="00FC2A6F"/>
    <w:rsid w:val="00FC2DFF"/>
    <w:rsid w:val="00FC3A4D"/>
    <w:rsid w:val="00FC4342"/>
    <w:rsid w:val="00FC4482"/>
    <w:rsid w:val="00FC54E5"/>
    <w:rsid w:val="00FC5D0C"/>
    <w:rsid w:val="00FC5F23"/>
    <w:rsid w:val="00FC62E8"/>
    <w:rsid w:val="00FC6561"/>
    <w:rsid w:val="00FC6797"/>
    <w:rsid w:val="00FC73C7"/>
    <w:rsid w:val="00FC75F8"/>
    <w:rsid w:val="00FD07A3"/>
    <w:rsid w:val="00FD172A"/>
    <w:rsid w:val="00FD1CAF"/>
    <w:rsid w:val="00FD2AE6"/>
    <w:rsid w:val="00FD421E"/>
    <w:rsid w:val="00FD507F"/>
    <w:rsid w:val="00FD5CE8"/>
    <w:rsid w:val="00FD736D"/>
    <w:rsid w:val="00FD7FFE"/>
    <w:rsid w:val="00FE0310"/>
    <w:rsid w:val="00FE05C4"/>
    <w:rsid w:val="00FE0A6F"/>
    <w:rsid w:val="00FE171F"/>
    <w:rsid w:val="00FE228B"/>
    <w:rsid w:val="00FE426A"/>
    <w:rsid w:val="00FE4AA8"/>
    <w:rsid w:val="00FE4BC6"/>
    <w:rsid w:val="00FE5D12"/>
    <w:rsid w:val="00FE6924"/>
    <w:rsid w:val="00FE6D33"/>
    <w:rsid w:val="00FE7218"/>
    <w:rsid w:val="00FE7AAF"/>
    <w:rsid w:val="00FF0889"/>
    <w:rsid w:val="00FF0E7B"/>
    <w:rsid w:val="00FF16D8"/>
    <w:rsid w:val="00FF18BF"/>
    <w:rsid w:val="00FF1947"/>
    <w:rsid w:val="00FF1A39"/>
    <w:rsid w:val="00FF26F5"/>
    <w:rsid w:val="00FF2E42"/>
    <w:rsid w:val="00FF335F"/>
    <w:rsid w:val="00FF342B"/>
    <w:rsid w:val="00FF3A0F"/>
    <w:rsid w:val="00FF4B84"/>
    <w:rsid w:val="00FF4CB6"/>
    <w:rsid w:val="00FF4FC1"/>
    <w:rsid w:val="00FF71A3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FB04A"/>
  <w15:docId w15:val="{1701BF55-7941-4262-8B29-5B6474A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761B"/>
    <w:pPr>
      <w:keepNext/>
      <w:keepLines/>
      <w:jc w:val="center"/>
      <w:outlineLvl w:val="0"/>
    </w:pPr>
    <w:rPr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F76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61B"/>
    <w:pPr>
      <w:keepNext/>
      <w:spacing w:before="120"/>
      <w:outlineLvl w:val="2"/>
    </w:pPr>
    <w:rPr>
      <w:color w:val="000000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B12C61"/>
    <w:pPr>
      <w:keepNext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B12C6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qFormat/>
    <w:rsid w:val="005F761B"/>
    <w:pPr>
      <w:keepNext/>
      <w:ind w:left="360"/>
      <w:outlineLvl w:val="5"/>
    </w:pPr>
    <w:rPr>
      <w:color w:val="FF0000"/>
      <w:sz w:val="28"/>
      <w:szCs w:val="20"/>
    </w:rPr>
  </w:style>
  <w:style w:type="paragraph" w:styleId="7">
    <w:name w:val="heading 7"/>
    <w:basedOn w:val="a"/>
    <w:next w:val="a"/>
    <w:link w:val="70"/>
    <w:qFormat/>
    <w:rsid w:val="005F761B"/>
    <w:pPr>
      <w:keepNext/>
      <w:spacing w:before="120"/>
      <w:outlineLvl w:val="6"/>
    </w:pPr>
    <w:rPr>
      <w:color w:val="FF0000"/>
      <w:sz w:val="28"/>
      <w:szCs w:val="20"/>
    </w:rPr>
  </w:style>
  <w:style w:type="paragraph" w:styleId="8">
    <w:name w:val="heading 8"/>
    <w:basedOn w:val="a"/>
    <w:next w:val="a"/>
    <w:link w:val="80"/>
    <w:qFormat/>
    <w:rsid w:val="005F761B"/>
    <w:pPr>
      <w:keepNext/>
      <w:ind w:left="36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F761B"/>
    <w:pPr>
      <w:keepNext/>
      <w:keepLines/>
      <w:jc w:val="both"/>
      <w:outlineLvl w:val="8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12C61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B12C61"/>
    <w:rPr>
      <w:b/>
      <w:bCs/>
      <w:sz w:val="28"/>
      <w:szCs w:val="28"/>
      <w:lang w:val="en-GB"/>
    </w:rPr>
  </w:style>
  <w:style w:type="character" w:customStyle="1" w:styleId="20">
    <w:name w:val="Заголовок 2 Знак"/>
    <w:link w:val="2"/>
    <w:uiPriority w:val="9"/>
    <w:rsid w:val="005F761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5F761B"/>
    <w:rPr>
      <w:color w:val="000000"/>
      <w:sz w:val="30"/>
    </w:rPr>
  </w:style>
  <w:style w:type="character" w:customStyle="1" w:styleId="30">
    <w:name w:val="Заголовок 3 Знак"/>
    <w:link w:val="3"/>
    <w:rsid w:val="005F761B"/>
    <w:rPr>
      <w:color w:val="000000"/>
      <w:sz w:val="28"/>
    </w:rPr>
  </w:style>
  <w:style w:type="character" w:customStyle="1" w:styleId="60">
    <w:name w:val="Заголовок 6 Знак"/>
    <w:link w:val="6"/>
    <w:rsid w:val="005F761B"/>
    <w:rPr>
      <w:color w:val="FF0000"/>
      <w:sz w:val="28"/>
    </w:rPr>
  </w:style>
  <w:style w:type="character" w:customStyle="1" w:styleId="70">
    <w:name w:val="Заголовок 7 Знак"/>
    <w:link w:val="7"/>
    <w:rsid w:val="005F761B"/>
    <w:rPr>
      <w:color w:val="FF0000"/>
      <w:sz w:val="28"/>
    </w:rPr>
  </w:style>
  <w:style w:type="character" w:customStyle="1" w:styleId="80">
    <w:name w:val="Заголовок 8 Знак"/>
    <w:link w:val="8"/>
    <w:rsid w:val="005F761B"/>
    <w:rPr>
      <w:sz w:val="28"/>
      <w:szCs w:val="24"/>
    </w:rPr>
  </w:style>
  <w:style w:type="character" w:customStyle="1" w:styleId="90">
    <w:name w:val="Заголовок 9 Знак"/>
    <w:link w:val="9"/>
    <w:rsid w:val="005F761B"/>
    <w:rPr>
      <w:color w:val="000000"/>
      <w:sz w:val="28"/>
    </w:rPr>
  </w:style>
  <w:style w:type="paragraph" w:customStyle="1" w:styleId="ConsPlusNormal">
    <w:name w:val="ConsPlusNormal"/>
    <w:link w:val="ConsPlusNormal0"/>
    <w:rsid w:val="005F761B"/>
    <w:pPr>
      <w:widowControl w:val="0"/>
      <w:autoSpaceDE w:val="0"/>
      <w:autoSpaceDN w:val="0"/>
      <w:adjustRightInd w:val="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5F76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F761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761B"/>
    <w:rPr>
      <w:rFonts w:ascii="Tahoma" w:hAnsi="Tahoma"/>
      <w:sz w:val="16"/>
      <w:szCs w:val="16"/>
    </w:rPr>
  </w:style>
  <w:style w:type="paragraph" w:customStyle="1" w:styleId="xl402">
    <w:name w:val="xl402"/>
    <w:basedOn w:val="a"/>
    <w:rsid w:val="005F761B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Courier New" w:eastAsia="Arial Unicode MS" w:hAnsi="Courier New"/>
      <w:sz w:val="16"/>
      <w:szCs w:val="20"/>
    </w:rPr>
  </w:style>
  <w:style w:type="paragraph" w:customStyle="1" w:styleId="Default">
    <w:name w:val="Default"/>
    <w:rsid w:val="005F76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5F76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header"/>
    <w:basedOn w:val="a"/>
    <w:link w:val="a6"/>
    <w:uiPriority w:val="99"/>
    <w:rsid w:val="005F761B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6">
    <w:name w:val="Верхний колонтитул Знак"/>
    <w:link w:val="a5"/>
    <w:uiPriority w:val="99"/>
    <w:rsid w:val="005F761B"/>
    <w:rPr>
      <w:rFonts w:ascii="Arial" w:hAnsi="Arial"/>
      <w:color w:val="000000"/>
      <w:sz w:val="24"/>
    </w:rPr>
  </w:style>
  <w:style w:type="paragraph" w:styleId="a7">
    <w:name w:val="footer"/>
    <w:basedOn w:val="a"/>
    <w:link w:val="a8"/>
    <w:uiPriority w:val="99"/>
    <w:rsid w:val="005F761B"/>
    <w:pPr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/>
      <w:color w:val="000000"/>
      <w:szCs w:val="20"/>
    </w:rPr>
  </w:style>
  <w:style w:type="character" w:customStyle="1" w:styleId="a8">
    <w:name w:val="Нижний колонтитул Знак"/>
    <w:link w:val="a7"/>
    <w:uiPriority w:val="99"/>
    <w:rsid w:val="005F761B"/>
    <w:rPr>
      <w:rFonts w:ascii="Arial" w:hAnsi="Arial"/>
      <w:color w:val="000000"/>
      <w:sz w:val="24"/>
    </w:rPr>
  </w:style>
  <w:style w:type="character" w:styleId="a9">
    <w:name w:val="page number"/>
    <w:basedOn w:val="a0"/>
    <w:rsid w:val="005F761B"/>
  </w:style>
  <w:style w:type="paragraph" w:styleId="aa">
    <w:name w:val="Title"/>
    <w:aliases w:val="Title,Заголовок1"/>
    <w:basedOn w:val="a"/>
    <w:link w:val="ab"/>
    <w:qFormat/>
    <w:rsid w:val="005F761B"/>
    <w:pPr>
      <w:spacing w:before="120"/>
      <w:jc w:val="center"/>
    </w:pPr>
    <w:rPr>
      <w:b/>
      <w:color w:val="000000"/>
      <w:sz w:val="32"/>
      <w:szCs w:val="20"/>
    </w:rPr>
  </w:style>
  <w:style w:type="character" w:customStyle="1" w:styleId="ab">
    <w:name w:val="Название Знак"/>
    <w:aliases w:val="Title Знак,Заголовок1 Знак"/>
    <w:link w:val="aa"/>
    <w:rsid w:val="005F761B"/>
    <w:rPr>
      <w:b/>
      <w:color w:val="000000"/>
      <w:sz w:val="32"/>
    </w:rPr>
  </w:style>
  <w:style w:type="paragraph" w:styleId="ac">
    <w:name w:val="Body Text"/>
    <w:basedOn w:val="a"/>
    <w:link w:val="ad"/>
    <w:uiPriority w:val="1"/>
    <w:qFormat/>
    <w:rsid w:val="005F761B"/>
    <w:pPr>
      <w:keepLines/>
      <w:spacing w:before="120"/>
      <w:jc w:val="both"/>
    </w:pPr>
    <w:rPr>
      <w:color w:val="000000"/>
      <w:sz w:val="30"/>
      <w:szCs w:val="20"/>
    </w:rPr>
  </w:style>
  <w:style w:type="character" w:customStyle="1" w:styleId="ad">
    <w:name w:val="Основной текст Знак"/>
    <w:link w:val="ac"/>
    <w:uiPriority w:val="1"/>
    <w:rsid w:val="005F761B"/>
    <w:rPr>
      <w:color w:val="000000"/>
      <w:sz w:val="30"/>
    </w:rPr>
  </w:style>
  <w:style w:type="paragraph" w:styleId="ae">
    <w:name w:val="Body Text Indent"/>
    <w:basedOn w:val="a"/>
    <w:link w:val="af"/>
    <w:uiPriority w:val="99"/>
    <w:rsid w:val="005F761B"/>
    <w:pPr>
      <w:keepLines/>
      <w:spacing w:before="120"/>
      <w:ind w:firstLine="709"/>
      <w:jc w:val="both"/>
    </w:pPr>
    <w:rPr>
      <w:color w:val="000000"/>
      <w:sz w:val="30"/>
      <w:szCs w:val="20"/>
    </w:rPr>
  </w:style>
  <w:style w:type="character" w:customStyle="1" w:styleId="af">
    <w:name w:val="Основной текст с отступом Знак"/>
    <w:link w:val="ae"/>
    <w:uiPriority w:val="99"/>
    <w:rsid w:val="005F761B"/>
    <w:rPr>
      <w:color w:val="000000"/>
      <w:sz w:val="30"/>
    </w:rPr>
  </w:style>
  <w:style w:type="paragraph" w:styleId="21">
    <w:name w:val="Body Text Indent 2"/>
    <w:basedOn w:val="a"/>
    <w:link w:val="22"/>
    <w:rsid w:val="005F761B"/>
    <w:pPr>
      <w:keepLines/>
      <w:ind w:firstLine="709"/>
      <w:jc w:val="both"/>
    </w:pPr>
    <w:rPr>
      <w:rFonts w:ascii="Arial" w:hAnsi="Arial"/>
      <w:color w:val="000000"/>
      <w:sz w:val="28"/>
      <w:szCs w:val="20"/>
    </w:rPr>
  </w:style>
  <w:style w:type="character" w:customStyle="1" w:styleId="22">
    <w:name w:val="Основной текст с отступом 2 Знак"/>
    <w:link w:val="21"/>
    <w:rsid w:val="005F761B"/>
    <w:rPr>
      <w:rFonts w:ascii="Arial" w:hAnsi="Arial"/>
      <w:color w:val="000000"/>
      <w:sz w:val="28"/>
    </w:rPr>
  </w:style>
  <w:style w:type="paragraph" w:styleId="23">
    <w:name w:val="envelope return"/>
    <w:basedOn w:val="a"/>
    <w:rsid w:val="005F761B"/>
    <w:rPr>
      <w:rFonts w:cs="Arial"/>
      <w:sz w:val="28"/>
      <w:szCs w:val="20"/>
    </w:rPr>
  </w:style>
  <w:style w:type="paragraph" w:customStyle="1" w:styleId="iioeeia">
    <w:name w:val="ii oe?eia"/>
    <w:basedOn w:val="a"/>
    <w:rsid w:val="005F761B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  <w:style w:type="paragraph" w:customStyle="1" w:styleId="210">
    <w:name w:val="Основной текст 21"/>
    <w:basedOn w:val="a"/>
    <w:rsid w:val="005F761B"/>
    <w:pPr>
      <w:widowControl w:val="0"/>
      <w:overflowPunct w:val="0"/>
      <w:autoSpaceDE w:val="0"/>
      <w:autoSpaceDN w:val="0"/>
      <w:adjustRightInd w:val="0"/>
      <w:spacing w:line="260" w:lineRule="exact"/>
      <w:textAlignment w:val="baseline"/>
    </w:pPr>
    <w:rPr>
      <w:sz w:val="28"/>
      <w:szCs w:val="20"/>
    </w:rPr>
  </w:style>
  <w:style w:type="paragraph" w:customStyle="1" w:styleId="11">
    <w:name w:val="Обычный1"/>
    <w:rsid w:val="005F761B"/>
    <w:pPr>
      <w:ind w:firstLine="709"/>
      <w:jc w:val="both"/>
    </w:pPr>
    <w:rPr>
      <w:snapToGrid w:val="0"/>
      <w:sz w:val="24"/>
    </w:rPr>
  </w:style>
  <w:style w:type="paragraph" w:customStyle="1" w:styleId="Iauiue">
    <w:name w:val="Iau?iue"/>
    <w:rsid w:val="005F761B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31">
    <w:name w:val="Body Text Indent 3"/>
    <w:basedOn w:val="a"/>
    <w:link w:val="32"/>
    <w:rsid w:val="005F761B"/>
    <w:pPr>
      <w:spacing w:line="360" w:lineRule="auto"/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link w:val="31"/>
    <w:rsid w:val="005F761B"/>
    <w:rPr>
      <w:sz w:val="30"/>
      <w:szCs w:val="30"/>
    </w:rPr>
  </w:style>
  <w:style w:type="table" w:styleId="af0">
    <w:name w:val="Table Grid"/>
    <w:basedOn w:val="a1"/>
    <w:uiPriority w:val="39"/>
    <w:rsid w:val="005F761B"/>
    <w:pPr>
      <w:spacing w:before="120"/>
      <w:ind w:firstLine="3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F761B"/>
  </w:style>
  <w:style w:type="paragraph" w:styleId="af1">
    <w:name w:val="List Paragraph"/>
    <w:basedOn w:val="a"/>
    <w:uiPriority w:val="34"/>
    <w:qFormat/>
    <w:rsid w:val="005F7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5F761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8552DCBB0F4C4BB087ED922D6A6322">
    <w:name w:val="538552DCBB0F4C4BB087ED922D6A6322"/>
    <w:rsid w:val="005F761B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110">
    <w:name w:val="Сетка таблицы11"/>
    <w:basedOn w:val="a1"/>
    <w:next w:val="af0"/>
    <w:uiPriority w:val="59"/>
    <w:rsid w:val="005F761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unhideWhenUsed/>
    <w:rsid w:val="005F761B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rsid w:val="005F761B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5F761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F761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motext">
    <w:name w:val="memotext"/>
    <w:basedOn w:val="a"/>
    <w:rsid w:val="005F761B"/>
    <w:pPr>
      <w:spacing w:before="100" w:beforeAutospacing="1" w:after="100" w:afterAutospacing="1"/>
    </w:pPr>
  </w:style>
  <w:style w:type="character" w:customStyle="1" w:styleId="docaccesstitle1">
    <w:name w:val="docaccess_title1"/>
    <w:rsid w:val="005F761B"/>
    <w:rPr>
      <w:rFonts w:ascii="Times New Roman" w:hAnsi="Times New Roman" w:cs="Times New Roman" w:hint="default"/>
      <w:sz w:val="28"/>
      <w:szCs w:val="28"/>
    </w:rPr>
  </w:style>
  <w:style w:type="character" w:customStyle="1" w:styleId="blk6">
    <w:name w:val="blk6"/>
    <w:rsid w:val="005F761B"/>
    <w:rPr>
      <w:vanish w:val="0"/>
      <w:webHidden w:val="0"/>
      <w:specVanish/>
    </w:rPr>
  </w:style>
  <w:style w:type="character" w:customStyle="1" w:styleId="docaccessactnever">
    <w:name w:val="docaccess_act_never"/>
    <w:basedOn w:val="a0"/>
    <w:rsid w:val="005F761B"/>
  </w:style>
  <w:style w:type="character" w:customStyle="1" w:styleId="docaccessbase">
    <w:name w:val="docaccess_base"/>
    <w:basedOn w:val="a0"/>
    <w:rsid w:val="005F761B"/>
  </w:style>
  <w:style w:type="paragraph" w:styleId="af5">
    <w:name w:val="TOC Heading"/>
    <w:basedOn w:val="1"/>
    <w:next w:val="a"/>
    <w:uiPriority w:val="39"/>
    <w:unhideWhenUsed/>
    <w:qFormat/>
    <w:rsid w:val="005F761B"/>
    <w:pPr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5F761B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5F761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uiPriority w:val="99"/>
    <w:unhideWhenUsed/>
    <w:rsid w:val="005F761B"/>
    <w:rPr>
      <w:color w:val="0000FF"/>
      <w:u w:val="single"/>
    </w:rPr>
  </w:style>
  <w:style w:type="paragraph" w:styleId="33">
    <w:name w:val="toc 3"/>
    <w:basedOn w:val="a"/>
    <w:next w:val="a"/>
    <w:autoRedefine/>
    <w:uiPriority w:val="39"/>
    <w:unhideWhenUsed/>
    <w:qFormat/>
    <w:rsid w:val="005F761B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unhideWhenUsed/>
    <w:rsid w:val="005F761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5F761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link w:val="af8"/>
    <w:uiPriority w:val="99"/>
    <w:rsid w:val="005F761B"/>
    <w:rPr>
      <w:rFonts w:ascii="Calibri" w:eastAsia="Calibri" w:hAnsi="Calibri"/>
      <w:lang w:eastAsia="en-US"/>
    </w:rPr>
  </w:style>
  <w:style w:type="paragraph" w:styleId="afa">
    <w:name w:val="annotation subject"/>
    <w:basedOn w:val="af8"/>
    <w:next w:val="af8"/>
    <w:link w:val="afb"/>
    <w:uiPriority w:val="99"/>
    <w:unhideWhenUsed/>
    <w:rsid w:val="005F761B"/>
    <w:rPr>
      <w:b/>
      <w:bCs/>
    </w:rPr>
  </w:style>
  <w:style w:type="character" w:customStyle="1" w:styleId="afb">
    <w:name w:val="Тема примечания Знак"/>
    <w:link w:val="afa"/>
    <w:uiPriority w:val="99"/>
    <w:rsid w:val="005F761B"/>
    <w:rPr>
      <w:rFonts w:ascii="Calibri" w:eastAsia="Calibri" w:hAnsi="Calibri"/>
      <w:b/>
      <w:bCs/>
      <w:lang w:eastAsia="en-US"/>
    </w:rPr>
  </w:style>
  <w:style w:type="paragraph" w:styleId="afc">
    <w:name w:val="caption"/>
    <w:basedOn w:val="a"/>
    <w:next w:val="a"/>
    <w:uiPriority w:val="35"/>
    <w:unhideWhenUsed/>
    <w:qFormat/>
    <w:rsid w:val="005F761B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d">
    <w:name w:val="No Spacing"/>
    <w:uiPriority w:val="1"/>
    <w:qFormat/>
    <w:rsid w:val="005F761B"/>
    <w:pPr>
      <w:ind w:firstLine="397"/>
      <w:jc w:val="both"/>
    </w:pPr>
    <w:rPr>
      <w:rFonts w:ascii="Arial" w:hAnsi="Arial"/>
      <w:color w:val="000000"/>
      <w:sz w:val="24"/>
    </w:rPr>
  </w:style>
  <w:style w:type="paragraph" w:styleId="afe">
    <w:name w:val="endnote text"/>
    <w:basedOn w:val="a"/>
    <w:link w:val="aff"/>
    <w:uiPriority w:val="99"/>
    <w:semiHidden/>
    <w:unhideWhenUsed/>
    <w:rsid w:val="005F761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5F761B"/>
    <w:rPr>
      <w:rFonts w:ascii="Calibri" w:hAnsi="Calibri"/>
    </w:rPr>
  </w:style>
  <w:style w:type="character" w:styleId="aff0">
    <w:name w:val="endnote reference"/>
    <w:uiPriority w:val="99"/>
    <w:semiHidden/>
    <w:unhideWhenUsed/>
    <w:rsid w:val="005F761B"/>
    <w:rPr>
      <w:vertAlign w:val="superscript"/>
    </w:rPr>
  </w:style>
  <w:style w:type="character" w:styleId="aff1">
    <w:name w:val="FollowedHyperlink"/>
    <w:uiPriority w:val="99"/>
    <w:semiHidden/>
    <w:unhideWhenUsed/>
    <w:rsid w:val="005F761B"/>
    <w:rPr>
      <w:color w:val="800080"/>
      <w:u w:val="single"/>
    </w:rPr>
  </w:style>
  <w:style w:type="character" w:customStyle="1" w:styleId="15">
    <w:name w:val="Название Знак1"/>
    <w:aliases w:val="Заголовок Знак1"/>
    <w:rsid w:val="005F761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formattext">
    <w:name w:val="formattext"/>
    <w:basedOn w:val="a"/>
    <w:uiPriority w:val="99"/>
    <w:rsid w:val="005F761B"/>
    <w:pPr>
      <w:spacing w:before="100" w:beforeAutospacing="1" w:after="100" w:afterAutospacing="1"/>
    </w:pPr>
  </w:style>
  <w:style w:type="character" w:customStyle="1" w:styleId="ilfuvd">
    <w:name w:val="ilfuvd"/>
    <w:rsid w:val="005F761B"/>
  </w:style>
  <w:style w:type="paragraph" w:customStyle="1" w:styleId="ConsPlusCell">
    <w:name w:val="ConsPlusCell"/>
    <w:uiPriority w:val="99"/>
    <w:rsid w:val="00635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5">
    <w:name w:val="Сетка таблицы2"/>
    <w:basedOn w:val="a1"/>
    <w:next w:val="af0"/>
    <w:uiPriority w:val="39"/>
    <w:rsid w:val="005244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5052F"/>
    <w:rPr>
      <w:rFonts w:ascii="Arial" w:hAnsi="Arial"/>
      <w:sz w:val="16"/>
      <w:szCs w:val="16"/>
      <w:lang w:bidi="ar-SA"/>
    </w:rPr>
  </w:style>
  <w:style w:type="character" w:customStyle="1" w:styleId="fontstyle01">
    <w:name w:val="fontstyle01"/>
    <w:basedOn w:val="a0"/>
    <w:rsid w:val="003139E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11pt">
    <w:name w:val="Основной текст (2) + 11 pt;Полужирный"/>
    <w:basedOn w:val="a0"/>
    <w:rsid w:val="00E03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103E-B380-4E68-8BD6-A6CB7CBB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33</Pages>
  <Words>9608</Words>
  <Characters>54768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 молодёжи</vt:lpstr>
    </vt:vector>
  </TitlesOfParts>
  <Company>DG Win&amp;Soft</Company>
  <LinksUpToDate>false</LinksUpToDate>
  <CharactersWithSpaces>64248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молодёжи</dc:title>
  <dc:creator>iap</dc:creator>
  <cp:lastModifiedBy>Бакалова Марина Викторовна</cp:lastModifiedBy>
  <cp:revision>975</cp:revision>
  <cp:lastPrinted>2023-05-18T06:16:00Z</cp:lastPrinted>
  <dcterms:created xsi:type="dcterms:W3CDTF">2022-06-23T11:39:00Z</dcterms:created>
  <dcterms:modified xsi:type="dcterms:W3CDTF">2023-05-18T06:17:00Z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