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F7E" w:rsidRDefault="00522F7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22F7E" w:rsidRDefault="00522F7E">
      <w:pPr>
        <w:pStyle w:val="ConsPlusNormal"/>
        <w:jc w:val="both"/>
        <w:outlineLvl w:val="0"/>
      </w:pPr>
    </w:p>
    <w:p w:rsidR="00522F7E" w:rsidRDefault="00522F7E">
      <w:pPr>
        <w:pStyle w:val="ConsPlusTitle"/>
        <w:jc w:val="center"/>
        <w:outlineLvl w:val="0"/>
      </w:pPr>
      <w:r>
        <w:t>ПРАВИТЕЛЬСТВО КЕМЕРОВСКОЙ ОБЛАСТИ - КУЗБАССА</w:t>
      </w:r>
    </w:p>
    <w:p w:rsidR="00522F7E" w:rsidRDefault="00522F7E">
      <w:pPr>
        <w:pStyle w:val="ConsPlusTitle"/>
        <w:jc w:val="both"/>
      </w:pPr>
    </w:p>
    <w:p w:rsidR="00522F7E" w:rsidRDefault="00522F7E">
      <w:pPr>
        <w:pStyle w:val="ConsPlusTitle"/>
        <w:jc w:val="center"/>
      </w:pPr>
      <w:r>
        <w:t>ПОСТАНОВЛЕНИЕ</w:t>
      </w:r>
    </w:p>
    <w:p w:rsidR="00522F7E" w:rsidRDefault="00522F7E">
      <w:pPr>
        <w:pStyle w:val="ConsPlusTitle"/>
        <w:jc w:val="center"/>
      </w:pPr>
      <w:r>
        <w:t>от 5 августа 2021 г. N 470</w:t>
      </w:r>
    </w:p>
    <w:p w:rsidR="00522F7E" w:rsidRDefault="00522F7E">
      <w:pPr>
        <w:pStyle w:val="ConsPlusTitle"/>
        <w:jc w:val="both"/>
      </w:pPr>
    </w:p>
    <w:p w:rsidR="00522F7E" w:rsidRDefault="00522F7E">
      <w:pPr>
        <w:pStyle w:val="ConsPlusTitle"/>
        <w:jc w:val="center"/>
      </w:pPr>
      <w:r>
        <w:t>ОБ УТВЕРЖДЕНИИ ПОРЯДКА ПРЕДОСТАВЛЕНИЯ СУБСИДИЙ ПРОМЫШЛЕННЫМ</w:t>
      </w:r>
    </w:p>
    <w:p w:rsidR="00522F7E" w:rsidRDefault="00522F7E">
      <w:pPr>
        <w:pStyle w:val="ConsPlusTitle"/>
        <w:jc w:val="center"/>
      </w:pPr>
      <w:r>
        <w:t>ПРЕДПРИЯТИЯМ НА ВОЗМЕЩЕНИЕ ЧАСТИ ФАКТИЧЕСКИ ПРОИЗВЕДЕННЫХ</w:t>
      </w:r>
    </w:p>
    <w:p w:rsidR="00522F7E" w:rsidRDefault="00522F7E">
      <w:pPr>
        <w:pStyle w:val="ConsPlusTitle"/>
        <w:jc w:val="center"/>
      </w:pPr>
      <w:r>
        <w:t>И ДОКУМЕНТАЛЬНО ПОДТВЕРЖДЕННЫХ ЗАТРАТ, СВЯЗАННЫХ</w:t>
      </w:r>
    </w:p>
    <w:p w:rsidR="00522F7E" w:rsidRDefault="00522F7E">
      <w:pPr>
        <w:pStyle w:val="ConsPlusTitle"/>
        <w:jc w:val="center"/>
      </w:pPr>
      <w:r>
        <w:t>С ПРИОБРЕТЕНИЕМ НОВОГО ОБОРУДОВАНИЯ</w:t>
      </w:r>
    </w:p>
    <w:p w:rsidR="00522F7E" w:rsidRDefault="00522F7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22F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F7E" w:rsidRDefault="00522F7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F7E" w:rsidRDefault="00522F7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2F7E" w:rsidRDefault="00522F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2F7E" w:rsidRDefault="00522F7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Кемеровской области - Кузбасса</w:t>
            </w:r>
          </w:p>
          <w:p w:rsidR="00522F7E" w:rsidRDefault="00522F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10.08.2022 </w:t>
            </w:r>
            <w:hyperlink r:id="rId5">
              <w:r>
                <w:rPr>
                  <w:color w:val="0000FF"/>
                </w:rPr>
                <w:t>N 522</w:t>
              </w:r>
            </w:hyperlink>
            <w:r>
              <w:rPr>
                <w:color w:val="392C69"/>
              </w:rPr>
              <w:t xml:space="preserve">, от 05.06.2023 </w:t>
            </w:r>
            <w:hyperlink r:id="rId6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F7E" w:rsidRDefault="00522F7E">
            <w:pPr>
              <w:pStyle w:val="ConsPlusNormal"/>
            </w:pPr>
          </w:p>
        </w:tc>
      </w:tr>
    </w:tbl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и в целях реализации </w:t>
      </w:r>
      <w:hyperlink r:id="rId9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28.09.2018 N 407 "Об утверждении государственной программы Кемеровской области - Кузбасса "Развитие промышленности Кузбасса" на 2019 - 2025 годы" Правительство Кемеровской области - Кузбасса постановляет:</w:t>
      </w:r>
    </w:p>
    <w:p w:rsidR="00522F7E" w:rsidRDefault="00522F7E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10.08.2022 N 522)</w:t>
      </w:r>
    </w:p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>
        <w:r>
          <w:rPr>
            <w:color w:val="0000FF"/>
          </w:rPr>
          <w:t>Порядок</w:t>
        </w:r>
      </w:hyperlink>
      <w:r>
        <w:t xml:space="preserve"> предоставления субсидий промышленным предприятиям на возмещение части фактически произведенных и документально подтвержденных затрат, связанных с приобретением нового оборудования.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2. Настоящее постановление подлежит опубликованию на сайте "Электронный бюллетень Правительства Кемеровской области - Кузбасса".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Кемеровской области - Кузбасса - министра промышленности и торговли Кузбасса Старосвета Л.В.</w:t>
      </w:r>
    </w:p>
    <w:p w:rsidR="00522F7E" w:rsidRDefault="00522F7E">
      <w:pPr>
        <w:pStyle w:val="ConsPlusNormal"/>
        <w:jc w:val="both"/>
      </w:pPr>
      <w:r>
        <w:t xml:space="preserve">(п. 3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05.06.2023 N 345)</w:t>
      </w:r>
    </w:p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jc w:val="right"/>
      </w:pPr>
      <w:r>
        <w:t>Первый заместитель Губернатора</w:t>
      </w:r>
    </w:p>
    <w:p w:rsidR="00522F7E" w:rsidRDefault="00522F7E">
      <w:pPr>
        <w:pStyle w:val="ConsPlusNormal"/>
        <w:jc w:val="right"/>
      </w:pPr>
      <w:r>
        <w:t>Кемеровской области - Кузбасса -</w:t>
      </w:r>
    </w:p>
    <w:p w:rsidR="00522F7E" w:rsidRDefault="00522F7E">
      <w:pPr>
        <w:pStyle w:val="ConsPlusNormal"/>
        <w:jc w:val="right"/>
      </w:pPr>
      <w:r>
        <w:t>председатель Правительства</w:t>
      </w:r>
    </w:p>
    <w:p w:rsidR="00522F7E" w:rsidRDefault="00522F7E">
      <w:pPr>
        <w:pStyle w:val="ConsPlusNormal"/>
        <w:jc w:val="right"/>
      </w:pPr>
      <w:r>
        <w:t>Кемеровской области - Кузбасса</w:t>
      </w:r>
    </w:p>
    <w:p w:rsidR="00522F7E" w:rsidRDefault="00522F7E">
      <w:pPr>
        <w:pStyle w:val="ConsPlusNormal"/>
        <w:jc w:val="right"/>
      </w:pPr>
      <w:r>
        <w:t>В.Н.ТЕЛЕГИН</w:t>
      </w:r>
    </w:p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jc w:val="right"/>
        <w:outlineLvl w:val="0"/>
      </w:pPr>
      <w:r>
        <w:t>Утвержден</w:t>
      </w:r>
    </w:p>
    <w:p w:rsidR="00522F7E" w:rsidRDefault="00522F7E">
      <w:pPr>
        <w:pStyle w:val="ConsPlusNormal"/>
        <w:jc w:val="right"/>
      </w:pPr>
      <w:r>
        <w:t>постановлением Правительства</w:t>
      </w:r>
    </w:p>
    <w:p w:rsidR="00522F7E" w:rsidRDefault="00522F7E">
      <w:pPr>
        <w:pStyle w:val="ConsPlusNormal"/>
        <w:jc w:val="right"/>
      </w:pPr>
      <w:r>
        <w:t>Кемеровской области - Кузбасса</w:t>
      </w:r>
    </w:p>
    <w:p w:rsidR="00522F7E" w:rsidRDefault="00522F7E">
      <w:pPr>
        <w:pStyle w:val="ConsPlusNormal"/>
        <w:jc w:val="right"/>
      </w:pPr>
      <w:r>
        <w:t>от 5 августа 2021 г. N 470</w:t>
      </w:r>
    </w:p>
    <w:p w:rsidR="00522F7E" w:rsidRDefault="00522F7E">
      <w:pPr>
        <w:pStyle w:val="ConsPlusNormal"/>
        <w:jc w:val="both"/>
      </w:pPr>
    </w:p>
    <w:p w:rsidR="00522F7E" w:rsidRDefault="00522F7E">
      <w:pPr>
        <w:pStyle w:val="ConsPlusTitle"/>
        <w:jc w:val="center"/>
      </w:pPr>
      <w:bookmarkStart w:id="0" w:name="P37"/>
      <w:bookmarkEnd w:id="0"/>
      <w:r>
        <w:t>ПОРЯДОК</w:t>
      </w:r>
    </w:p>
    <w:p w:rsidR="00522F7E" w:rsidRDefault="00522F7E">
      <w:pPr>
        <w:pStyle w:val="ConsPlusTitle"/>
        <w:jc w:val="center"/>
      </w:pPr>
      <w:r>
        <w:t>ПРЕДОСТАВЛЕНИЯ СУБСИДИЙ ПРОМЫШЛЕННЫМ ПРЕДПРИЯТИЯМ</w:t>
      </w:r>
    </w:p>
    <w:p w:rsidR="00522F7E" w:rsidRDefault="00522F7E">
      <w:pPr>
        <w:pStyle w:val="ConsPlusTitle"/>
        <w:jc w:val="center"/>
      </w:pPr>
      <w:r>
        <w:t>НА ВОЗМЕЩЕНИЕ ЧАСТИ ФАКТИЧЕСКИ ПРОИЗВЕДЕННЫХ И ДОКУМЕНТАЛЬНО</w:t>
      </w:r>
    </w:p>
    <w:p w:rsidR="00522F7E" w:rsidRDefault="00522F7E">
      <w:pPr>
        <w:pStyle w:val="ConsPlusTitle"/>
        <w:jc w:val="center"/>
      </w:pPr>
      <w:r>
        <w:t>ПОДТВЕРЖДЕННЫХ ЗАТРАТ, СВЯЗАННЫХ С ПРИОБРЕТЕНИЕМ НОВОГО</w:t>
      </w:r>
    </w:p>
    <w:p w:rsidR="00522F7E" w:rsidRDefault="00522F7E">
      <w:pPr>
        <w:pStyle w:val="ConsPlusTitle"/>
        <w:jc w:val="center"/>
      </w:pPr>
      <w:r>
        <w:t>ОБОРУДОВАНИЯ</w:t>
      </w:r>
    </w:p>
    <w:p w:rsidR="00522F7E" w:rsidRDefault="00522F7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22F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F7E" w:rsidRDefault="00522F7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F7E" w:rsidRDefault="00522F7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2F7E" w:rsidRDefault="00522F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2F7E" w:rsidRDefault="00522F7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Кемеровской области - Кузбасса</w:t>
            </w:r>
          </w:p>
          <w:p w:rsidR="00522F7E" w:rsidRDefault="00522F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10.08.2022 </w:t>
            </w:r>
            <w:hyperlink r:id="rId12">
              <w:r>
                <w:rPr>
                  <w:color w:val="0000FF"/>
                </w:rPr>
                <w:t>N 522</w:t>
              </w:r>
            </w:hyperlink>
            <w:r>
              <w:rPr>
                <w:color w:val="392C69"/>
              </w:rPr>
              <w:t xml:space="preserve">, от 05.06.2023 </w:t>
            </w:r>
            <w:hyperlink r:id="rId13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F7E" w:rsidRDefault="00522F7E">
            <w:pPr>
              <w:pStyle w:val="ConsPlusNormal"/>
            </w:pPr>
          </w:p>
        </w:tc>
      </w:tr>
    </w:tbl>
    <w:p w:rsidR="00522F7E" w:rsidRDefault="00522F7E">
      <w:pPr>
        <w:pStyle w:val="ConsPlusNormal"/>
        <w:jc w:val="both"/>
      </w:pPr>
    </w:p>
    <w:p w:rsidR="00522F7E" w:rsidRDefault="00522F7E">
      <w:pPr>
        <w:pStyle w:val="ConsPlusTitle"/>
        <w:jc w:val="center"/>
        <w:outlineLvl w:val="1"/>
      </w:pPr>
      <w:r>
        <w:t>1. Общие положения</w:t>
      </w:r>
    </w:p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ind w:firstLine="540"/>
        <w:jc w:val="both"/>
      </w:pPr>
      <w:r>
        <w:t>1.1. Настоящий Порядок устанавливает условия, цель и порядок предоставления субсидий на возмещение части фактически произведенных и документально подтвержденных затрат, связанных с приобретением нового оборудования (далее - субсидии), содержит общие положения о предоставлении субсидий, порядок проведения отбора получателей субсидий, требования к отчетности, требования об осуществлении контроля за соблюдением условий и порядка предоставления субсидий и ответственности за их нарушение, а также порядок возврата субсидий в случаях, предусмотренных настоящим Порядком.</w:t>
      </w:r>
    </w:p>
    <w:p w:rsidR="00522F7E" w:rsidRDefault="00522F7E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10.08.2022 N 522)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1.2. Основные понятия, используемые для целей настоящего Порядка: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 xml:space="preserve">промышленные предприятия - субъекты деятельности в сфере промышленности, зарегистрированные на территории Российской Федерации, осуществляющие деятельность, относящуюся по виду экономической деятельности к </w:t>
      </w:r>
      <w:hyperlink r:id="rId15">
        <w:r>
          <w:rPr>
            <w:color w:val="0000FF"/>
          </w:rPr>
          <w:t>разделу</w:t>
        </w:r>
      </w:hyperlink>
      <w:r>
        <w:t xml:space="preserve"> "Обрабатывающие производства" Общероссийского классификатора видов экономической деятельности (за исключением видов деятельности, не относящихся к сфере ведения Министерства промышленности и торговли Российской Федерации);</w:t>
      </w:r>
    </w:p>
    <w:p w:rsidR="00522F7E" w:rsidRDefault="00522F7E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05.06.2023 N 345)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 xml:space="preserve">оборудование - промышленная продукция, относимая в соответствии с Общероссийским </w:t>
      </w:r>
      <w:hyperlink r:id="rId17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 034-2014 (КПЕС 2008) к </w:t>
      </w:r>
      <w:hyperlink r:id="rId18">
        <w:r>
          <w:rPr>
            <w:color w:val="0000FF"/>
          </w:rPr>
          <w:t>классам 26</w:t>
        </w:r>
      </w:hyperlink>
      <w:r>
        <w:t xml:space="preserve">, </w:t>
      </w:r>
      <w:hyperlink r:id="rId19">
        <w:r>
          <w:rPr>
            <w:color w:val="0000FF"/>
          </w:rPr>
          <w:t>27</w:t>
        </w:r>
      </w:hyperlink>
      <w:r>
        <w:t xml:space="preserve"> и </w:t>
      </w:r>
      <w:hyperlink r:id="rId20">
        <w:r>
          <w:rPr>
            <w:color w:val="0000FF"/>
          </w:rPr>
          <w:t>28</w:t>
        </w:r>
      </w:hyperlink>
      <w:r>
        <w:t xml:space="preserve"> (за исключением </w:t>
      </w:r>
      <w:hyperlink r:id="rId21">
        <w:r>
          <w:rPr>
            <w:color w:val="0000FF"/>
          </w:rPr>
          <w:t>подкласса 28.3</w:t>
        </w:r>
      </w:hyperlink>
      <w:r>
        <w:t>);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затраты - фактически произведенные и документально подтвержденные финансовые расходы промышленного предприятия (без учета налога на добавленную стоимость) на приобретение оборудования, не бывшего ранее в употреблении, участвующего в производстве основных видов продукции;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 xml:space="preserve">претенденты на получение субсидий (далее - претенденты) - промышленные </w:t>
      </w:r>
      <w:r>
        <w:lastRenderedPageBreak/>
        <w:t xml:space="preserve">предприятия, отвечающие критериям </w:t>
      </w:r>
      <w:hyperlink w:anchor="P63">
        <w:r>
          <w:rPr>
            <w:color w:val="0000FF"/>
          </w:rPr>
          <w:t>пункта 1.5</w:t>
        </w:r>
      </w:hyperlink>
      <w:r>
        <w:t xml:space="preserve"> настоящего Порядка и </w:t>
      </w:r>
      <w:proofErr w:type="gramStart"/>
      <w:r>
        <w:t>представившие в Министерство промышленности</w:t>
      </w:r>
      <w:proofErr w:type="gramEnd"/>
      <w:r>
        <w:t xml:space="preserve"> и торговли Кузбасса (далее - Министерство) документы, указанные в </w:t>
      </w:r>
      <w:hyperlink w:anchor="P106">
        <w:r>
          <w:rPr>
            <w:color w:val="0000FF"/>
          </w:rPr>
          <w:t>пункте 2.4</w:t>
        </w:r>
      </w:hyperlink>
      <w:r>
        <w:t xml:space="preserve"> настоящего Порядка;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 xml:space="preserve">получатели субсидий - претенденты, прошедшие отбор согласно </w:t>
      </w:r>
      <w:hyperlink w:anchor="P70">
        <w:r>
          <w:rPr>
            <w:color w:val="0000FF"/>
          </w:rPr>
          <w:t>пункту 1.6</w:t>
        </w:r>
      </w:hyperlink>
      <w:r>
        <w:t xml:space="preserve"> настоящего Порядка и заключившие соглашение о предоставлении субсидий согласно </w:t>
      </w:r>
      <w:hyperlink w:anchor="P205">
        <w:r>
          <w:rPr>
            <w:color w:val="0000FF"/>
          </w:rPr>
          <w:t>пункту 3.5</w:t>
        </w:r>
      </w:hyperlink>
      <w:r>
        <w:t xml:space="preserve"> настоящего Порядка;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 xml:space="preserve">сфера ведения Министерства промышленности и торговли Российской Федерации - совокупность видов экономической деятельности, относящихся к </w:t>
      </w:r>
      <w:hyperlink r:id="rId22">
        <w:r>
          <w:rPr>
            <w:color w:val="0000FF"/>
          </w:rPr>
          <w:t>разделу</w:t>
        </w:r>
      </w:hyperlink>
      <w:r>
        <w:t xml:space="preserve"> "Обрабатывающие производства" Общероссийского классификатора видов экономической деятельности, определенных приказом Министерства промышленности и торговли Российской Федерации.</w:t>
      </w:r>
    </w:p>
    <w:p w:rsidR="00522F7E" w:rsidRDefault="00522F7E">
      <w:pPr>
        <w:pStyle w:val="ConsPlusNormal"/>
        <w:jc w:val="both"/>
      </w:pPr>
      <w:r>
        <w:t xml:space="preserve">(абзац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05.06.2023 N 345)</w:t>
      </w:r>
    </w:p>
    <w:p w:rsidR="00522F7E" w:rsidRDefault="00522F7E">
      <w:pPr>
        <w:pStyle w:val="ConsPlusNormal"/>
        <w:jc w:val="both"/>
      </w:pPr>
      <w:r>
        <w:t xml:space="preserve">(п. 1.2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10.08.2022 N 522)</w:t>
      </w:r>
    </w:p>
    <w:p w:rsidR="00522F7E" w:rsidRDefault="00522F7E">
      <w:pPr>
        <w:pStyle w:val="ConsPlusNormal"/>
        <w:spacing w:before="240"/>
        <w:ind w:firstLine="540"/>
        <w:jc w:val="both"/>
      </w:pPr>
      <w:bookmarkStart w:id="1" w:name="P60"/>
      <w:bookmarkEnd w:id="1"/>
      <w:r>
        <w:t xml:space="preserve">1.3. Субсидии предоставляются промышленным предприятиям с целью реализации </w:t>
      </w:r>
      <w:hyperlink r:id="rId25">
        <w:r>
          <w:rPr>
            <w:color w:val="0000FF"/>
          </w:rPr>
          <w:t>мероприятия</w:t>
        </w:r>
      </w:hyperlink>
      <w:r>
        <w:t xml:space="preserve"> "Возмещение части затрат промышленных предприятий, связанных с приобретением нового оборудования" государственной программы Кемеровской области - Кузбасса "Развитие промышленности Кузбасса" на 2019 - 2025 годы, утвержденной постановлением Коллегии Администрации Кемеровской области от 28.09.2018 N 407 (далее - Государственная программа).</w:t>
      </w:r>
    </w:p>
    <w:p w:rsidR="00522F7E" w:rsidRDefault="00522F7E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10.08.2022 N 522)</w:t>
      </w:r>
    </w:p>
    <w:p w:rsidR="00522F7E" w:rsidRDefault="00522F7E">
      <w:pPr>
        <w:pStyle w:val="ConsPlusNormal"/>
        <w:spacing w:before="240"/>
        <w:ind w:firstLine="540"/>
        <w:jc w:val="both"/>
      </w:pPr>
      <w:bookmarkStart w:id="2" w:name="P62"/>
      <w:bookmarkEnd w:id="2"/>
      <w:r>
        <w:t>1.4. Министерство является главным распорядителем бюджетных средств, до которого в установленном порядке доведены лимиты бюджетных обязательств на предоставление субсидий на соответствующий финансовый год и на плановый период.</w:t>
      </w:r>
    </w:p>
    <w:p w:rsidR="00522F7E" w:rsidRDefault="00522F7E">
      <w:pPr>
        <w:pStyle w:val="ConsPlusNormal"/>
        <w:spacing w:before="240"/>
        <w:ind w:firstLine="540"/>
        <w:jc w:val="both"/>
      </w:pPr>
      <w:bookmarkStart w:id="3" w:name="P63"/>
      <w:bookmarkEnd w:id="3"/>
      <w:r>
        <w:t>1.5. Для получения субсидии претендент должен одновременно соответствовать следующим критериям: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1.5.1. Претендент имеет государственную регистрацию и осуществляет производственную деятельность на территории Кемеровской области - Кузбасса и производит начисление и уплату налогов в бюджет Кемеровской области - Кузбасса не менее одного года на дату подачи заявки о предоставлении субсидии.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1.5.2. Претендент имеет затраты на приобретение нового оборудования, понесенные в текущем и (или) предшествующем финансовых годах. Затраты на приобретение нового оборудования не должны быть произведены претендентом в неденежной форме (в том числе по векселям, бартерным операциям, взаимозачетам, уступкам прав требования).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1.5.3. Претендент должен быть зарегистрирован в государственной информационной системе промышленности (gisp.gov.ru).</w:t>
      </w:r>
    </w:p>
    <w:p w:rsidR="00522F7E" w:rsidRDefault="00522F7E">
      <w:pPr>
        <w:pStyle w:val="ConsPlusNormal"/>
        <w:jc w:val="both"/>
      </w:pPr>
      <w:r>
        <w:t xml:space="preserve">(п. 1.5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10.08.2022 N 522)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1.5.4. Основной вид экономической деятельности претендента, указанный в Едином государственном реестре юридических лиц или Едином государственном реестре индивидуальных предпринимателей, относится к сфере ведения Министерства промышленности и торговли Российской Федерации.</w:t>
      </w:r>
    </w:p>
    <w:p w:rsidR="00522F7E" w:rsidRDefault="00522F7E">
      <w:pPr>
        <w:pStyle w:val="ConsPlusNormal"/>
        <w:jc w:val="both"/>
      </w:pPr>
      <w:r>
        <w:t xml:space="preserve">(пп. 1.5.4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</w:t>
      </w:r>
      <w:r>
        <w:lastRenderedPageBreak/>
        <w:t>05.06.2023 N 345)</w:t>
      </w:r>
    </w:p>
    <w:p w:rsidR="00522F7E" w:rsidRDefault="00522F7E">
      <w:pPr>
        <w:pStyle w:val="ConsPlusNormal"/>
        <w:spacing w:before="240"/>
        <w:ind w:firstLine="540"/>
        <w:jc w:val="both"/>
      </w:pPr>
      <w:bookmarkStart w:id="4" w:name="P70"/>
      <w:bookmarkEnd w:id="4"/>
      <w:r>
        <w:t>1.6. Министерство проводит отбор претендентов для предоставления субсидий (далее - отбор).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 xml:space="preserve">Способом проведения отбора является конкурс, который проводится при определении получателя субсидии исходя из наилучших условий достижения результата, в целях </w:t>
      </w:r>
      <w:proofErr w:type="gramStart"/>
      <w:r>
        <w:t>достижения</w:t>
      </w:r>
      <w:proofErr w:type="gramEnd"/>
      <w:r>
        <w:t xml:space="preserve"> которого предоставляется субсидия (далее - результат предоставления субсидии).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 xml:space="preserve">1.7.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закона (решения) о бюджете (закона (решения) о внесении изменений в закон (решение) о бюджете), в соответствии с </w:t>
      </w:r>
      <w:hyperlink r:id="rId29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28.12.2016 N 243н "О составе и порядке размещения и предоставления информации на едином портале бюджетной системы Российской Федерации" (далее - приказ N 243н).</w:t>
      </w:r>
    </w:p>
    <w:p w:rsidR="00522F7E" w:rsidRDefault="00522F7E">
      <w:pPr>
        <w:pStyle w:val="ConsPlusNormal"/>
        <w:jc w:val="both"/>
      </w:pPr>
      <w:r>
        <w:t xml:space="preserve">(п. 1.7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05.06.2023 N 345)</w:t>
      </w:r>
    </w:p>
    <w:p w:rsidR="00522F7E" w:rsidRDefault="00522F7E">
      <w:pPr>
        <w:pStyle w:val="ConsPlusNormal"/>
        <w:jc w:val="both"/>
      </w:pPr>
    </w:p>
    <w:p w:rsidR="00522F7E" w:rsidRDefault="00522F7E">
      <w:pPr>
        <w:pStyle w:val="ConsPlusTitle"/>
        <w:jc w:val="center"/>
        <w:outlineLvl w:val="1"/>
      </w:pPr>
      <w:r>
        <w:t>2. Порядок проведения отбора</w:t>
      </w:r>
    </w:p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ind w:firstLine="540"/>
        <w:jc w:val="both"/>
      </w:pPr>
      <w:r>
        <w:t xml:space="preserve">2.1. Способ проведения отбора указан в </w:t>
      </w:r>
      <w:hyperlink w:anchor="P70">
        <w:r>
          <w:rPr>
            <w:color w:val="0000FF"/>
          </w:rPr>
          <w:t>пункте 1.6</w:t>
        </w:r>
      </w:hyperlink>
      <w:r>
        <w:t xml:space="preserve"> настоящего Порядка.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 xml:space="preserve">2.2. Министерство размещает объявление о проведении отбора (далее - объявление) на едином портале в соответствии с </w:t>
      </w:r>
      <w:hyperlink r:id="rId31">
        <w:r>
          <w:rPr>
            <w:color w:val="0000FF"/>
          </w:rPr>
          <w:t>приказом</w:t>
        </w:r>
      </w:hyperlink>
      <w:r>
        <w:t xml:space="preserve"> N 243н, а также на официальном сайте Министерства в информационно-телекоммуникационной сети "Интернет" http://минпромторг42.рф (далее - официальный сайт Министерства).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В объявлении указываются: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срок проведения отбора, а также информация о возможности проведения нескольких этапов отбора с указанием сроков и порядка их проведения;</w:t>
      </w:r>
    </w:p>
    <w:p w:rsidR="00522F7E" w:rsidRDefault="00522F7E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10.08.2022 N 522)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дата начала подачи или окончания приема предложений (заявок) претендентов, которая не может быть ранее 30-го календарного дня, следующего за днем размещения объявления о проведении отбора;</w:t>
      </w:r>
    </w:p>
    <w:p w:rsidR="00522F7E" w:rsidRDefault="00522F7E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10.08.2022 N 522)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наименование, место нахождения, почтовый адрес, адрес электронной почты Министерства;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 xml:space="preserve">результат предоставления субсидии в соответствии с </w:t>
      </w:r>
      <w:hyperlink w:anchor="P210">
        <w:r>
          <w:rPr>
            <w:color w:val="0000FF"/>
          </w:rPr>
          <w:t>пунктом 3.6</w:t>
        </w:r>
      </w:hyperlink>
      <w:r>
        <w:t xml:space="preserve"> настоящего Порядка;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доменное имя и (или) указатель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отбора;</w:t>
      </w:r>
    </w:p>
    <w:p w:rsidR="00522F7E" w:rsidRDefault="00522F7E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05.06.2023 N 345)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 xml:space="preserve">требования к претендентам в соответствии с </w:t>
      </w:r>
      <w:hyperlink w:anchor="P96">
        <w:r>
          <w:rPr>
            <w:color w:val="0000FF"/>
          </w:rPr>
          <w:t>пунктом 2.3</w:t>
        </w:r>
      </w:hyperlink>
      <w:r>
        <w:t xml:space="preserve"> настоящего Порядка и </w:t>
      </w:r>
      <w:r>
        <w:lastRenderedPageBreak/>
        <w:t>перечень документов, представляемых претендентами для подтверждения их соответствия указанным требованиям;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 xml:space="preserve">порядок подачи заявлений и документов претендентами и требований, предъявляемых к форме и содержанию заявлений и документов, подаваемых претендентами, в соответствии с </w:t>
      </w:r>
      <w:hyperlink w:anchor="P106">
        <w:r>
          <w:rPr>
            <w:color w:val="0000FF"/>
          </w:rPr>
          <w:t>пунктами 2.4</w:t>
        </w:r>
      </w:hyperlink>
      <w:r>
        <w:t xml:space="preserve">, </w:t>
      </w:r>
      <w:hyperlink w:anchor="P128">
        <w:r>
          <w:rPr>
            <w:color w:val="0000FF"/>
          </w:rPr>
          <w:t>2.6</w:t>
        </w:r>
      </w:hyperlink>
      <w:r>
        <w:t xml:space="preserve"> - </w:t>
      </w:r>
      <w:hyperlink w:anchor="P131">
        <w:r>
          <w:rPr>
            <w:color w:val="0000FF"/>
          </w:rPr>
          <w:t>2.8</w:t>
        </w:r>
      </w:hyperlink>
      <w:r>
        <w:t xml:space="preserve"> настоящего Порядка;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порядок отзыва заявлений и документов, порядок возврата заявлений и документов, определяющий в том числе основания для их возврата, и порядок внесения в них изменений;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правила рассмотрения и оценки заявлений и документов в соответствии с настоящим разделом;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порядок предоставления претендентам разъяснений положений объявления, даты начала и окончания срока такого предоставления;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 xml:space="preserve">срок, в течение которого претендент, прошедший отбор, должен подписать соглашение о предоставлении субсидии, заключаемое между Министерством и получателем субсидии, предусмотренное </w:t>
      </w:r>
      <w:hyperlink w:anchor="P205">
        <w:r>
          <w:rPr>
            <w:color w:val="0000FF"/>
          </w:rPr>
          <w:t>пунктом 3.5</w:t>
        </w:r>
      </w:hyperlink>
      <w:r>
        <w:t xml:space="preserve"> настоящего Порядка;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условия признания претендента, прошедшего отбор, уклонившимся от заключения соглашения;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дата размещения результатов отбора на едином портале и на официальном сайте Министерства, которая не может быть позднее 14-го календарного дня, следующего за днем определения победителей отбора.</w:t>
      </w:r>
    </w:p>
    <w:p w:rsidR="00522F7E" w:rsidRDefault="00522F7E">
      <w:pPr>
        <w:pStyle w:val="ConsPlusNormal"/>
        <w:spacing w:before="240"/>
        <w:ind w:firstLine="540"/>
        <w:jc w:val="both"/>
      </w:pPr>
      <w:bookmarkStart w:id="5" w:name="P96"/>
      <w:bookmarkEnd w:id="5"/>
      <w:r>
        <w:t>2.3. Претенденты должны соответствовать следующим требованиям на дату не ранее чем за 30 календарных дней до даты подачи заявления: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не иметь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Кемеровской областью - Кузбассом;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претенденты - юридические лица не находятся в процессе реорганизации (за исключением реорганизации в форме присоединения к юридическому лицу, являющемуся претендентом, другого юридического лица), ликвидации, в отношении их не должна быть введена процедура банкротства, а деятельность не должна быть приостановлена в порядке, предусмотренном законодательством Российской Федерации, а претенденты - индивидуальные предприниматели не должны прекратить деятельность в качестве индивидуального предпринимателя;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 - юридического лица, о претенденте - индивидуальном предпринимателе;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lastRenderedPageBreak/>
        <w:t>претендент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522F7E" w:rsidRDefault="00522F7E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05.06.2023 N 345)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522F7E" w:rsidRDefault="00522F7E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10.08.2022 N 522)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 xml:space="preserve">не являться получателем средств областного бюджета на основании иных нормативных правовых актов на цель, указанную в </w:t>
      </w:r>
      <w:hyperlink w:anchor="P60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522F7E" w:rsidRDefault="00522F7E">
      <w:pPr>
        <w:pStyle w:val="ConsPlusNormal"/>
        <w:spacing w:before="240"/>
        <w:ind w:firstLine="540"/>
        <w:jc w:val="both"/>
      </w:pPr>
      <w:bookmarkStart w:id="6" w:name="P106"/>
      <w:bookmarkEnd w:id="6"/>
      <w:r>
        <w:t>2.4. Претендент в срок, указанный в объявлении, представляет в Министерство следующий комплект документов (далее - заявка):</w:t>
      </w:r>
    </w:p>
    <w:p w:rsidR="00522F7E" w:rsidRDefault="00522F7E">
      <w:pPr>
        <w:pStyle w:val="ConsPlusNormal"/>
        <w:spacing w:before="240"/>
        <w:ind w:firstLine="540"/>
        <w:jc w:val="both"/>
      </w:pPr>
      <w:hyperlink w:anchor="P281">
        <w:r>
          <w:rPr>
            <w:color w:val="0000FF"/>
          </w:rPr>
          <w:t>заявление</w:t>
        </w:r>
      </w:hyperlink>
      <w:r>
        <w:t>, составленное по форме согласно приложению N 1 к настоящему Порядку, которое включает в том числе согласие на публикацию (размещение) в информационно-телекоммуникационной сети "Интернет" информации о претенденте, о подаваемой заявке, иной информации о претенденте, связанной с отбором, а также согласие на обработку персональных данных (для физического лица);</w:t>
      </w:r>
    </w:p>
    <w:p w:rsidR="00522F7E" w:rsidRDefault="00522F7E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10.08.2022 N 522)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копии учредительных документов;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копию документа, подтверждающего полномочия лица, подписавшего заявление;</w:t>
      </w:r>
    </w:p>
    <w:p w:rsidR="00522F7E" w:rsidRDefault="00522F7E">
      <w:pPr>
        <w:pStyle w:val="ConsPlusNormal"/>
        <w:spacing w:before="240"/>
        <w:ind w:firstLine="540"/>
        <w:jc w:val="both"/>
      </w:pPr>
      <w:hyperlink w:anchor="P412">
        <w:r>
          <w:rPr>
            <w:color w:val="0000FF"/>
          </w:rPr>
          <w:t>информацию</w:t>
        </w:r>
      </w:hyperlink>
      <w:r>
        <w:t xml:space="preserve"> об основных финансово-экономических показателях деятельности претендента, составленную по форме согласно приложению N 2 к настоящему Порядку;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 xml:space="preserve">абзац исключен. - </w:t>
      </w:r>
      <w:hyperlink r:id="rId38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10.08.2022 N 522;</w:t>
      </w:r>
    </w:p>
    <w:p w:rsidR="00522F7E" w:rsidRDefault="00522F7E">
      <w:pPr>
        <w:pStyle w:val="ConsPlusNormal"/>
        <w:spacing w:before="240"/>
        <w:ind w:firstLine="540"/>
        <w:jc w:val="both"/>
      </w:pPr>
      <w:hyperlink w:anchor="P508">
        <w:r>
          <w:rPr>
            <w:color w:val="0000FF"/>
          </w:rPr>
          <w:t>расчет</w:t>
        </w:r>
      </w:hyperlink>
      <w:r>
        <w:t xml:space="preserve"> размера субсидии, составленный по форме согласно приложению N 3 к настоящему Порядку, с приложением следующих документов: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копий договоров и (или) спецификации к договорам, актов приемки-передачи и (или) универсальных передаточных документов, актов ввода в эксплуатацию и (или) актов по форме ОС-1;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 xml:space="preserve">копий платежных поручений, подтверждающих фактически произведенные </w:t>
      </w:r>
      <w:r>
        <w:lastRenderedPageBreak/>
        <w:t>претендентом затраты, подлежащие возмещению;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 xml:space="preserve">абзац исключен. - </w:t>
      </w:r>
      <w:hyperlink r:id="rId39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05.06.2023 N 345;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 xml:space="preserve">фотографии оборудования с соблюдением </w:t>
      </w:r>
      <w:hyperlink w:anchor="P576">
        <w:r>
          <w:rPr>
            <w:color w:val="0000FF"/>
          </w:rPr>
          <w:t>требований</w:t>
        </w:r>
      </w:hyperlink>
      <w:r>
        <w:t>, изложенных в приложении N 4 к настоящему Порядку.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Претендент вправе по собственной инициативе представить в Министерство: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справку налогового органа об отсутствии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(справка действительна в течение 30 рабочих дней с даты, на которую дана справка);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информацию об отсутствии в Едином федеральном реестре сведений о банкротстве в отношении претендента (распечатывается с официального сайта http://bankrot.fedresurs.ru);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информацию об отсутствии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(распечатывается с официального сайта https://www.fedsfm.ru);</w:t>
      </w:r>
    </w:p>
    <w:p w:rsidR="00522F7E" w:rsidRDefault="00522F7E">
      <w:pPr>
        <w:pStyle w:val="ConsPlusNormal"/>
        <w:jc w:val="both"/>
      </w:pPr>
      <w:r>
        <w:t xml:space="preserve">(абзац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05.06.2023 N 345)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выписку из реестра дисквалифицированных лиц о дисквалифицированном лице или справку об отсутствии в реестре дисквалифицированных лиц информации о запрашиваемом лице, выданную Федеральной налоговой службой.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В случае если претендент не представил по собственной инициативе указанную информацию, Министерство в течение 5 рабочих дней, следующих за днем окончания приема заявок, осуществляет запрос на текущую дату соответствующих документов через каналы региональной системы межведомственного электронного взаимодействия.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2.5. Претенденты вправе направить в адрес Министерства в письменном или электронном виде запрос о разъяснении положений объявления о проведении отбора не позднее 5 рабочих дней до даты окончания подачи (приема) заявлений и документов. В течение 3 рабочих дней со дня, следующего за днем поступления указанного запроса Министерство направляет претенденту письменный ответ с разъяснениями.</w:t>
      </w:r>
    </w:p>
    <w:p w:rsidR="00522F7E" w:rsidRDefault="00522F7E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05.06.2023 N 345)</w:t>
      </w:r>
    </w:p>
    <w:p w:rsidR="00522F7E" w:rsidRDefault="00522F7E">
      <w:pPr>
        <w:pStyle w:val="ConsPlusNormal"/>
        <w:spacing w:before="240"/>
        <w:ind w:firstLine="540"/>
        <w:jc w:val="both"/>
      </w:pPr>
      <w:bookmarkStart w:id="7" w:name="P128"/>
      <w:bookmarkEnd w:id="7"/>
      <w:r>
        <w:t xml:space="preserve">2.6. Документы, указанные в </w:t>
      </w:r>
      <w:hyperlink w:anchor="P106">
        <w:r>
          <w:rPr>
            <w:color w:val="0000FF"/>
          </w:rPr>
          <w:t>пункте 2.4</w:t>
        </w:r>
      </w:hyperlink>
      <w:r>
        <w:t xml:space="preserve"> настоящего Порядка, должны быть оформлены на русском языке, не должны содержать ошибок, подчисток, приписок, исправлений, повреждений, не позволяющих однозначно истолковать их содержание, а также противоречивых сведений.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Документы на иностранном языке представляются вместе с их переводом на русский язык, заверенным в соответствии с требованиями законодательства Российской Федерации.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2.7. Претендент может подать не более одной заявки.</w:t>
      </w:r>
    </w:p>
    <w:p w:rsidR="00522F7E" w:rsidRDefault="00522F7E">
      <w:pPr>
        <w:pStyle w:val="ConsPlusNormal"/>
        <w:spacing w:before="240"/>
        <w:ind w:firstLine="540"/>
        <w:jc w:val="both"/>
      </w:pPr>
      <w:bookmarkStart w:id="8" w:name="P131"/>
      <w:bookmarkEnd w:id="8"/>
      <w:r>
        <w:lastRenderedPageBreak/>
        <w:t>2.8. Заявка представляется претендентом или его уполномоченным представителем в Министерство с нарочным на бумажном носителе и в форме электронного документа в формате PDF (сканированные копии представленных документов с наименованием, каждый документ в виде отдельного файла).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 xml:space="preserve">Листы заявки должны быть пронумерованы, прошнурованы и скреплены подписью претендента и печатью (при наличии). Последовательность размещения документов в заявке должна соответствовать последовательности документов, определенной в </w:t>
      </w:r>
      <w:hyperlink w:anchor="P106">
        <w:r>
          <w:rPr>
            <w:color w:val="0000FF"/>
          </w:rPr>
          <w:t>пункте 2.4</w:t>
        </w:r>
      </w:hyperlink>
      <w:r>
        <w:t xml:space="preserve"> настоящего Порядка.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2.9. Ответственность за достоверность сведений, содержащихся в заявке, возлагается на руководителя претендента в соответствии с действующим законодательством Российской Федерации.</w:t>
      </w:r>
    </w:p>
    <w:p w:rsidR="00522F7E" w:rsidRDefault="00522F7E">
      <w:pPr>
        <w:pStyle w:val="ConsPlusNormal"/>
        <w:spacing w:before="240"/>
        <w:ind w:firstLine="540"/>
        <w:jc w:val="both"/>
      </w:pPr>
      <w:bookmarkStart w:id="9" w:name="P134"/>
      <w:bookmarkEnd w:id="9"/>
      <w:r>
        <w:t xml:space="preserve">2.10. В день подачи заявки Министерство в присутствии уполномоченного представителя претендента осуществляет регистрацию заявки в </w:t>
      </w:r>
      <w:hyperlink w:anchor="P604">
        <w:r>
          <w:rPr>
            <w:color w:val="0000FF"/>
          </w:rPr>
          <w:t>журнале</w:t>
        </w:r>
      </w:hyperlink>
      <w:r>
        <w:t xml:space="preserve"> регистрации, составленном по форме согласно приложению N 5 к настоящему Порядку, который должен быть пронумерован, прошнурован и скреплен печатью Министерства.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Заявки, поступившие после срока, указанного в объявлении, к рассмотрению не принимаются.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2.11. Министерство в срок не позднее 8 рабочих дней со дня, следующего за днем окончания приема заявок проводит проверку комплектности заявок и их соответствия требованиям настоящего Порядка.</w:t>
      </w:r>
    </w:p>
    <w:p w:rsidR="00522F7E" w:rsidRDefault="00522F7E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05.06.2023 N 345)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По результатам проверки Министерством принимается решение о допуске заявки к участию в отборе или об отклонении заявки.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2.12. Основаниями для отклонения заявки являются: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представление заявки с нарушением срока, указанного в объявлении;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заявка подана лицом, не уполномоченным действовать от имени претендента;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 xml:space="preserve">представлены не все документы, предусмотренные </w:t>
      </w:r>
      <w:hyperlink w:anchor="P106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 xml:space="preserve">несоответствие претендента требованиям, установленным </w:t>
      </w:r>
      <w:hyperlink w:anchor="P96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:rsidR="00522F7E" w:rsidRDefault="00522F7E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10.08.2022 N 522)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недостоверность представленной претендентом информации, в том числе информации о месте нахождения и адресе юридического лица;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 xml:space="preserve">представленные документы оформлены с нарушением требований, установленных </w:t>
      </w:r>
      <w:hyperlink w:anchor="P128">
        <w:r>
          <w:rPr>
            <w:color w:val="0000FF"/>
          </w:rPr>
          <w:t>пунктами 2.6</w:t>
        </w:r>
      </w:hyperlink>
      <w:r>
        <w:t xml:space="preserve"> - </w:t>
      </w:r>
      <w:hyperlink w:anchor="P131">
        <w:r>
          <w:rPr>
            <w:color w:val="0000FF"/>
          </w:rPr>
          <w:t>2.8</w:t>
        </w:r>
      </w:hyperlink>
      <w:r>
        <w:t xml:space="preserve"> настоящего Порядка.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При наличии установленных настоящим пунктом оснований Министерство принимает решение об отклонении заявки, о чем в срок не позднее 10 рабочих дней со дня, следующего за днем окончания приема заявок письменно уведомляет претендента.</w:t>
      </w:r>
    </w:p>
    <w:p w:rsidR="00522F7E" w:rsidRDefault="00522F7E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10.08.2022 N 522)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 xml:space="preserve">Уведомление об отклонении заявки с указанием причины отклонения вручается </w:t>
      </w:r>
      <w:r>
        <w:lastRenderedPageBreak/>
        <w:t>претенденту или направляется ему любым из способов по его выбору, указанному в заявлении.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Заявки, не допущенные к участию в отборе, не возвращаются.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2.13. Внесение изменений и дополнений в зарегистрированную заявку не допускается.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Претендент вправе отозвать свою заявку не позднее дня окончания срока приема заявок, указанного в объявлении, направив в Министерство соответствующее обращение в письменной форме. Заявка считается отозванной с момента регистрации обращения об отзыве и не подлежит дальнейшему рассмотрению.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Министерство возвращает заявку претенденту с нарочным, о чем вносит сведения в журнал регистрации.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 xml:space="preserve">Претендент, отозвавший заявку, вправе повторно представить в Министерство заявку не позднее срока, указанного в объявлении. В этом случае заявка регистрируется в порядке, установленном </w:t>
      </w:r>
      <w:hyperlink w:anchor="P134">
        <w:r>
          <w:rPr>
            <w:color w:val="0000FF"/>
          </w:rPr>
          <w:t>пунктом 2.10</w:t>
        </w:r>
      </w:hyperlink>
      <w:r>
        <w:t xml:space="preserve"> настоящего Порядка.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2.14. В случае отсутствия оснований для отклонения заявки Министерство принимает решение о допуске заявки к участию в отборе, о чем письменно уведомляет претендента любым способом по его выбору, указанным в заявлении.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2.15. Министерство в срок не более 20 рабочих дней со дня, следующего за днем принятия решения о допуске заявки к участию в отборе:</w:t>
      </w:r>
    </w:p>
    <w:p w:rsidR="00522F7E" w:rsidRDefault="00522F7E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05.06.2023 N 345)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проводит правовую и финансовую экспертизу заявок, допущенных к участию в отборе, в ходе которых осуществляется проверка соответствия претендента и представленных документов критериям и требованиям настоящего Порядка. По итогам проведения указанных экспертиз Министерство подготавливает заключения о результатах правовой и финансовой экспертизы (далее - заключения);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 xml:space="preserve">осуществляет выездные проверки на место осуществления производственной деятельности претендента в целях подтверждения ведения претендентом производственной деятельности и с целью подтверждения наличия оборудования и его монтажа, указанного в </w:t>
      </w:r>
      <w:hyperlink w:anchor="P508">
        <w:r>
          <w:rPr>
            <w:color w:val="0000FF"/>
          </w:rPr>
          <w:t>расчете</w:t>
        </w:r>
      </w:hyperlink>
      <w:r>
        <w:t xml:space="preserve"> размера субсидии, составленном по форме согласно приложению N 3 к настоящему Порядку. Результаты проверки оформляются актом, который является неотъемлемой частью заключений.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2.16. Для проведения отбора Министерство формирует комиссию (далее - конкурсная комиссия). Положение о конкурсной комиссии и ее состав утверждаются приказом Министерства.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2.17. Министерство в срок не более 32 рабочих дней со дня, следующего за днем окончания срока приема заявок, указанного в объявлении, направляет рассмотренные заявки вместе с заключениями в конкурсную комиссию.</w:t>
      </w:r>
    </w:p>
    <w:p w:rsidR="00522F7E" w:rsidRDefault="00522F7E">
      <w:pPr>
        <w:pStyle w:val="ConsPlusNormal"/>
        <w:jc w:val="both"/>
      </w:pPr>
      <w:r>
        <w:t xml:space="preserve">(в ред. постановлений Правительства Кемеровской области - Кузбасса от 10.08.2022 </w:t>
      </w:r>
      <w:hyperlink r:id="rId46">
        <w:r>
          <w:rPr>
            <w:color w:val="0000FF"/>
          </w:rPr>
          <w:t>N 522</w:t>
        </w:r>
      </w:hyperlink>
      <w:r>
        <w:t xml:space="preserve">, от 05.06.2023 </w:t>
      </w:r>
      <w:hyperlink r:id="rId47">
        <w:r>
          <w:rPr>
            <w:color w:val="0000FF"/>
          </w:rPr>
          <w:t>N 345</w:t>
        </w:r>
      </w:hyperlink>
      <w:r>
        <w:t>)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Информация о дате, времени и месте заседания конкурсной комиссии размещается на официальном сайте Министерства.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 xml:space="preserve">2.18. Конкурсная комиссия с целью определения победителей отбора осуществляет </w:t>
      </w:r>
      <w:r>
        <w:lastRenderedPageBreak/>
        <w:t xml:space="preserve">анализ и оценку представленных документов, проводит ранжирование заявок по совокупности </w:t>
      </w:r>
      <w:hyperlink w:anchor="P649">
        <w:r>
          <w:rPr>
            <w:color w:val="0000FF"/>
          </w:rPr>
          <w:t>критериев</w:t>
        </w:r>
      </w:hyperlink>
      <w:r>
        <w:t xml:space="preserve"> и присваивает баллы согласно приложению N 6 к настоящему Порядку.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Каждой заявке, соответствующей критериям и требованиям настоящего Порядка, по всем критериям оценки выставляются баллы, которые впоследствии умножаются на весовое значение соответствующего критерия и суммируются для определения по каждой заявке итогового балла. Оцененные заявки ранжируются в зависимости от значения итогового балла - от наибольшего значения к наименьшему.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По результату ранжирования заявок формируется рейтинг, в котором в зависимости от итогового балла на первой строке располагается заявка, набравшая по сравнению с другими заявками максимальный итоговый балл - наилучший результат. Остальные оцененные заявки располагаются со второй строки и ниже. В случае равенства общего количества баллов приоритет отдается заявке, которая в соответствии с журналом регистрации поступила ранее.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Первое место присуждается претенденту, заявка которого располагается на первой строке рейтинга. Второе и последующие места присуждаются претендентам, заявки которых располагаются в рейтинге соответственно со второй строки и ниже. Победителями отбора признаются претенденты, которым могут быть предоставлены субсидии в соответствии с очередностью, указанной в рейтинге, до исчерпания лимитов бюджетных обязательств, доведенных Министерству на предоставление субсидии.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2.19. В случае недостаточности лимита бюджетных обязательств на предоставление субсидии в полном объеме очередному победителю отбора согласно рейтингу Министерство по согласованию с победителем отбора принимает решение о предоставлении ему субсидии в сумме, равной остатку лимита бюджетных обязательств.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В случае несогласия победителя отбора на уменьшение суммы субсидии победителем признается следующий претендент согласно рейтингу, сформированному конкурсной комиссией.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2.20. Решение конкурсной комиссии оформляется протоколом, который подписывают все члены конкурсной комиссии, присутствующие на заседании. Сформированный рейтинг претендентов является приложением к протоколу заседания конкурсной комиссии и передается в Министерство в день принятия решения конкурсной комиссией.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2.21. Министерство не позднее 3 рабочих дней со дня, следующего за днем подписания протокола заседания конкурсной комиссии принимает решение о предоставлении субсидий победителям отбора с указанием размера субсидий и (или) об отказе в предоставлении субсидий с указанием причины отказа (далее - решение). Решение оформляется приказом Министерства, который не позднее 1 рабочего дня, следующего за днем издания приказа, размещается на официальном сайте Министерства.</w:t>
      </w:r>
    </w:p>
    <w:p w:rsidR="00522F7E" w:rsidRDefault="00522F7E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10.08.2022 N 522)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Размещение приказа на официальном сайте Министерства является надлежащим уведомлением претендентов о принятом решении.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2.22. Основаниями для отказа в предоставлении субсидий являются: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 xml:space="preserve">несоответствие представленных претендентом документов требованиям, определенным </w:t>
      </w:r>
      <w:hyperlink w:anchor="P106">
        <w:r>
          <w:rPr>
            <w:color w:val="0000FF"/>
          </w:rPr>
          <w:t>пунктом 2.4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lastRenderedPageBreak/>
        <w:t xml:space="preserve">несоответствие претендента критериям, определенным </w:t>
      </w:r>
      <w:hyperlink w:anchor="P63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 xml:space="preserve">несоответствие претендента требованиям, определенным </w:t>
      </w:r>
      <w:hyperlink w:anchor="P96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установление факта недостоверности представленной претендентом информации.</w:t>
      </w:r>
    </w:p>
    <w:p w:rsidR="00522F7E" w:rsidRDefault="00522F7E">
      <w:pPr>
        <w:pStyle w:val="ConsPlusNormal"/>
        <w:jc w:val="both"/>
      </w:pPr>
      <w:r>
        <w:t xml:space="preserve">(п. 2.22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10.08.2022 N 522)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 xml:space="preserve">2.23. Подготовка проекта соглашения, указанного в </w:t>
      </w:r>
      <w:hyperlink w:anchor="P205">
        <w:r>
          <w:rPr>
            <w:color w:val="0000FF"/>
          </w:rPr>
          <w:t>пункте 3.5</w:t>
        </w:r>
      </w:hyperlink>
      <w:r>
        <w:t xml:space="preserve"> настоящего Порядка, осуществляется Министерством в срок не позднее 1 рабочего дня с даты принятия Министерством решения о предоставлении субсидии.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Победитель отбора в срок не позднее 5 рабочих дней с даты принятия решения заключает с Министерством соглашение. В случае отказа или неявки в Министерство для подписания соглашения победитель отбора признается уклонившимся от подписания соглашения, а решение о предоставлении ему субсидии аннулируется. Одновременно Министерство принимает решение о предоставлении субсидии следующему претенденту согласно рейтингу, утвержденному конкурсной комиссией.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Решение о признании победителя отбора уклонившимся от подписания соглашения, об аннулировании решения о предоставлении ему субсидии и о предоставлении субсидии следующему претенденту согласно рейтингу, утвержденному конкурсной комиссией, оформляется приказом Министерства и размещается на официальном сайте Министерства не позднее 1 рабочего дня, следующего за днем издания приказа.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 xml:space="preserve">2.24. В срок, установленный в объявлении, Министерство размещает на едином портале в соответствии с </w:t>
      </w:r>
      <w:hyperlink r:id="rId50">
        <w:r>
          <w:rPr>
            <w:color w:val="0000FF"/>
          </w:rPr>
          <w:t>приказом</w:t>
        </w:r>
      </w:hyperlink>
      <w:r>
        <w:t xml:space="preserve"> N 243н, а также на официальном сайте Министерства информацию, включающую: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дату, время и место проведения рассмотрения заявок;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информацию о претендентах, заявки которых были рассмотрены;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информацию о претендентах, заявки которых были отклонены, с указанием причин их отклонения;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дату, время и место оценки заявок;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последовательность оценки заявок, присвоенные заявкам значения по каждому из предусмотренных критериев оценки заявок;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наименования победителей отбора, с которыми заключаются соглашения, и размеры предоставляемой им субсидии.</w:t>
      </w:r>
    </w:p>
    <w:p w:rsidR="00522F7E" w:rsidRDefault="00522F7E">
      <w:pPr>
        <w:pStyle w:val="ConsPlusNormal"/>
        <w:jc w:val="both"/>
      </w:pPr>
    </w:p>
    <w:p w:rsidR="00522F7E" w:rsidRDefault="00522F7E">
      <w:pPr>
        <w:pStyle w:val="ConsPlusTitle"/>
        <w:jc w:val="center"/>
        <w:outlineLvl w:val="1"/>
      </w:pPr>
      <w:r>
        <w:t>3. Условия и порядок предоставления субсидий</w:t>
      </w:r>
    </w:p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ind w:firstLine="540"/>
        <w:jc w:val="both"/>
      </w:pPr>
      <w:r>
        <w:t xml:space="preserve">3.1. Министерство осуществляет предоставление субсидий в пределах лимитов бюджетных обязательств в соответствии с </w:t>
      </w:r>
      <w:hyperlink w:anchor="P62">
        <w:r>
          <w:rPr>
            <w:color w:val="0000FF"/>
          </w:rPr>
          <w:t>пунктом 1.4</w:t>
        </w:r>
      </w:hyperlink>
      <w:r>
        <w:t xml:space="preserve"> настоящего Порядка.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3.2. Размер субсидии определяется по формуле:</w:t>
      </w:r>
    </w:p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ind w:firstLine="540"/>
        <w:jc w:val="both"/>
      </w:pPr>
      <w:r>
        <w:t>С = З x 50%, где:</w:t>
      </w:r>
    </w:p>
    <w:p w:rsidR="00522F7E" w:rsidRDefault="00522F7E">
      <w:pPr>
        <w:pStyle w:val="ConsPlusNormal"/>
        <w:jc w:val="both"/>
      </w:pPr>
      <w:r>
        <w:lastRenderedPageBreak/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05.06.2023 N 345)</w:t>
      </w:r>
    </w:p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ind w:firstLine="540"/>
        <w:jc w:val="both"/>
      </w:pPr>
      <w:r>
        <w:t>С - размер субсидии, предоставляемой одному получателю субсидии;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З - общая сумма затрат, связанных с приобретением нового оборудования.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3.3. Размер субсидии, предоставляемой одному получателю субсидии (далее - предельная сумма субсидии), не может составлять более 5 миллионов рублей.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В случае представления претендентом документов, подтверждающих понесенные затраты на сумму, большую, чем предельная сумма субсидии, размер предоставляемой субсидии равен предельной сумме субсидии.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 xml:space="preserve">3.4. Порядок и сроки возврата субсидии в областной бюджет в случае нарушения получателем субсидии условий, цели и порядка предоставления субсидии определяются в соответствии с </w:t>
      </w:r>
      <w:hyperlink w:anchor="P246">
        <w:r>
          <w:rPr>
            <w:color w:val="0000FF"/>
          </w:rPr>
          <w:t>пунктом 5.2</w:t>
        </w:r>
      </w:hyperlink>
      <w:r>
        <w:t xml:space="preserve"> настоящего Порядка.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 xml:space="preserve">Порядок и сроки расчета штрафных санкций в случае недостижения показателей, необходимых для достижения результата предоставления субсидии, указанных в </w:t>
      </w:r>
      <w:hyperlink w:anchor="P218">
        <w:r>
          <w:rPr>
            <w:color w:val="0000FF"/>
          </w:rPr>
          <w:t>пункте 3.7</w:t>
        </w:r>
      </w:hyperlink>
      <w:r>
        <w:t xml:space="preserve"> настоящего Порядка, определяются в соответствии с </w:t>
      </w:r>
      <w:hyperlink w:anchor="P249">
        <w:r>
          <w:rPr>
            <w:color w:val="0000FF"/>
          </w:rPr>
          <w:t>пунктом 5.3</w:t>
        </w:r>
      </w:hyperlink>
      <w:r>
        <w:t xml:space="preserve"> настоящего Порядка.</w:t>
      </w:r>
    </w:p>
    <w:p w:rsidR="00522F7E" w:rsidRDefault="00522F7E">
      <w:pPr>
        <w:pStyle w:val="ConsPlusNormal"/>
        <w:spacing w:before="240"/>
        <w:ind w:firstLine="540"/>
        <w:jc w:val="both"/>
      </w:pPr>
      <w:bookmarkStart w:id="10" w:name="P205"/>
      <w:bookmarkEnd w:id="10"/>
      <w:r>
        <w:t>3.5. Предоставление субсидии осуществляется на основании соглашения, дополнительного соглашения к соглашению, которые заключаются Министерством с победителями отбора в государственной интегрированной информационной системе управления общественными финансами "Электронный бюджет" в соответствии с типовой формой, установленной Министерством финансов Российской Федерации.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В соглашение включаются: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 xml:space="preserve">значения показателей, необходимых для достижения результата предоставления субсидии, указанных в </w:t>
      </w:r>
      <w:hyperlink w:anchor="P218">
        <w:r>
          <w:rPr>
            <w:color w:val="0000FF"/>
          </w:rPr>
          <w:t>пункте 3.7</w:t>
        </w:r>
      </w:hyperlink>
      <w:r>
        <w:t xml:space="preserve"> настоящего Порядка;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w:anchor="P62">
        <w:r>
          <w:rPr>
            <w:color w:val="0000FF"/>
          </w:rPr>
          <w:t>пункте 1.4</w:t>
        </w:r>
      </w:hyperlink>
      <w:r>
        <w:t xml:space="preserve"> настоящего Порядка, приводящего к невозможности предоставления субсидии в размере, определенном в соглашении;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согласие получателя субсидии на осуществление в отношении него проверки Министерством и органом государственного финансового контроля соблюдения цели, условий и порядка предоставления субсидии.</w:t>
      </w:r>
    </w:p>
    <w:p w:rsidR="00522F7E" w:rsidRDefault="00522F7E">
      <w:pPr>
        <w:pStyle w:val="ConsPlusNormal"/>
        <w:spacing w:before="240"/>
        <w:ind w:firstLine="540"/>
        <w:jc w:val="both"/>
      </w:pPr>
      <w:bookmarkStart w:id="11" w:name="P210"/>
      <w:bookmarkEnd w:id="11"/>
      <w:r>
        <w:t>3.6. Эффективность предоставления получателю субсидии оценивается Министерством на основании достижения значений результата предоставления субсидии: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 xml:space="preserve">"Объем инвестиций в основной капитал по видам экономической деятельности </w:t>
      </w:r>
      <w:hyperlink r:id="rId52">
        <w:r>
          <w:rPr>
            <w:color w:val="0000FF"/>
          </w:rPr>
          <w:t>раздела</w:t>
        </w:r>
      </w:hyperlink>
      <w:r>
        <w:t xml:space="preserve"> "Обрабатывающие производства"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 (накопленным итогом)";</w:t>
      </w:r>
    </w:p>
    <w:p w:rsidR="00522F7E" w:rsidRDefault="00522F7E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05.06.2023 N 345)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 xml:space="preserve">"Объем отгруженных товаров собственного производства, выполненных работ и услуг собственными силами по видам экономической деятельности </w:t>
      </w:r>
      <w:hyperlink r:id="rId54">
        <w:r>
          <w:rPr>
            <w:color w:val="0000FF"/>
          </w:rPr>
          <w:t>раздела</w:t>
        </w:r>
      </w:hyperlink>
      <w:r>
        <w:t xml:space="preserve"> "Обрабатывающие </w:t>
      </w:r>
      <w:r>
        <w:lastRenderedPageBreak/>
        <w:t>производства"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 (накопленным итогом)";</w:t>
      </w:r>
    </w:p>
    <w:p w:rsidR="00522F7E" w:rsidRDefault="00522F7E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05.06.2023 N 345)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 xml:space="preserve">"Увеличение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</w:t>
      </w:r>
      <w:hyperlink r:id="rId56">
        <w:r>
          <w:rPr>
            <w:color w:val="0000FF"/>
          </w:rPr>
          <w:t>раздела</w:t>
        </w:r>
      </w:hyperlink>
      <w:r>
        <w:t xml:space="preserve"> "Обрабатывающие производства"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 (накопленным итогом)".</w:t>
      </w:r>
    </w:p>
    <w:p w:rsidR="00522F7E" w:rsidRDefault="00522F7E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05.06.2023 N 345)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Значения результата предоставления субсидии устанавливаются Государственной программой.</w:t>
      </w:r>
    </w:p>
    <w:p w:rsidR="00522F7E" w:rsidRDefault="00522F7E">
      <w:pPr>
        <w:pStyle w:val="ConsPlusNormal"/>
        <w:spacing w:before="240"/>
        <w:ind w:firstLine="540"/>
        <w:jc w:val="both"/>
      </w:pPr>
      <w:bookmarkStart w:id="12" w:name="P218"/>
      <w:bookmarkEnd w:id="12"/>
      <w:r>
        <w:t>3.7. Показателями, необходимыми для достижения результата предоставления субсидии, являются: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 xml:space="preserve">"Объем инвестиций в основной капитал по видам экономической деятельности </w:t>
      </w:r>
      <w:hyperlink r:id="rId58">
        <w:r>
          <w:rPr>
            <w:color w:val="0000FF"/>
          </w:rPr>
          <w:t>раздела</w:t>
        </w:r>
      </w:hyperlink>
      <w:r>
        <w:t xml:space="preserve"> "Обрабатывающие производства"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 (накопленным итогом)";</w:t>
      </w:r>
    </w:p>
    <w:p w:rsidR="00522F7E" w:rsidRDefault="00522F7E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05.06.2023 N 345)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 xml:space="preserve">"Объем отгруженных товаров собственного производства, выполненных работ и услуг собственными силами по видам экономической деятельности </w:t>
      </w:r>
      <w:hyperlink r:id="rId60">
        <w:r>
          <w:rPr>
            <w:color w:val="0000FF"/>
          </w:rPr>
          <w:t>раздела</w:t>
        </w:r>
      </w:hyperlink>
      <w:r>
        <w:t xml:space="preserve"> "Обрабатывающие производства"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 (накопленным итогом)";</w:t>
      </w:r>
    </w:p>
    <w:p w:rsidR="00522F7E" w:rsidRDefault="00522F7E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05.06.2023 N 345)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 xml:space="preserve">"Увеличение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</w:t>
      </w:r>
      <w:hyperlink r:id="rId62">
        <w:r>
          <w:rPr>
            <w:color w:val="0000FF"/>
          </w:rPr>
          <w:t>раздела</w:t>
        </w:r>
      </w:hyperlink>
      <w:r>
        <w:t xml:space="preserve"> "Обрабатывающие производства"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 (накопленным итогом)".</w:t>
      </w:r>
    </w:p>
    <w:p w:rsidR="00522F7E" w:rsidRDefault="00522F7E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05.06.2023 N 345)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Значения указанных показателей устанавливаются Министерством в соглашении.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3.8. Министерство в срок не позднее 7 рабочих дней со дня принятия решения о предоставлении субсидии представляет в Министерство финансов Кузбасса заявку на финансирование в пределах доведенных лимитов бюджетных обязательств с приложением копии приказа Министерства о предоставлении субсидий победителям отбора с указанием размера субсидий.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 xml:space="preserve">3.9. Министерство финансов Кузбасса в порядке, установленном для исполнения областного бюджета, на основании представленной заявки доводит предельные объемы </w:t>
      </w:r>
      <w:r>
        <w:lastRenderedPageBreak/>
        <w:t>финансирования на лицевой счет Министерства, открытый в Управлении Федерального казначейства по Кемеровской области - Кузбассу.</w:t>
      </w:r>
    </w:p>
    <w:p w:rsidR="00522F7E" w:rsidRDefault="00522F7E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05.06.2023 N 345)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3.10. Министерство перечисляет средства субсидии на расчетный счет получателя субсидии, открытый в кредитной организации и указанный в соглашении, не позднее 10-го рабочего дня, следующего за днем принятия решения о предоставлении субсидии.</w:t>
      </w:r>
    </w:p>
    <w:p w:rsidR="00522F7E" w:rsidRDefault="00522F7E">
      <w:pPr>
        <w:pStyle w:val="ConsPlusNormal"/>
        <w:jc w:val="both"/>
      </w:pPr>
    </w:p>
    <w:p w:rsidR="00522F7E" w:rsidRDefault="00522F7E">
      <w:pPr>
        <w:pStyle w:val="ConsPlusTitle"/>
        <w:jc w:val="center"/>
        <w:outlineLvl w:val="1"/>
      </w:pPr>
      <w:r>
        <w:t>4. Требования к отчетности</w:t>
      </w:r>
    </w:p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ind w:firstLine="540"/>
        <w:jc w:val="both"/>
      </w:pPr>
      <w:r>
        <w:t xml:space="preserve">4.1. В порядке, сроки (но не реже одного раза в год) и по форме, которые установлены соглашением, получатель субсидии представляет в Министерство отчет о достижении значений результатов предоставления субсидии и показателей, указанных в </w:t>
      </w:r>
      <w:hyperlink w:anchor="P210">
        <w:r>
          <w:rPr>
            <w:color w:val="0000FF"/>
          </w:rPr>
          <w:t>пунктах 3.6</w:t>
        </w:r>
      </w:hyperlink>
      <w:r>
        <w:t xml:space="preserve">, </w:t>
      </w:r>
      <w:hyperlink w:anchor="P218">
        <w:r>
          <w:rPr>
            <w:color w:val="0000FF"/>
          </w:rPr>
          <w:t>3.7</w:t>
        </w:r>
      </w:hyperlink>
      <w:r>
        <w:t xml:space="preserve"> настоящего Порядка, предусмотренных соглашением.</w:t>
      </w:r>
    </w:p>
    <w:p w:rsidR="00522F7E" w:rsidRDefault="00522F7E">
      <w:pPr>
        <w:pStyle w:val="ConsPlusNormal"/>
        <w:jc w:val="both"/>
      </w:pPr>
      <w:r>
        <w:t xml:space="preserve">(п. 4.1 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10.08.2022 N 522)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4.2. Министерство вправе установить в соглашении сроки и формы представления получателем субсидии дополнительной отчетности.</w:t>
      </w:r>
    </w:p>
    <w:p w:rsidR="00522F7E" w:rsidRDefault="00522F7E">
      <w:pPr>
        <w:pStyle w:val="ConsPlusNormal"/>
        <w:jc w:val="both"/>
      </w:pPr>
    </w:p>
    <w:p w:rsidR="00522F7E" w:rsidRDefault="00522F7E">
      <w:pPr>
        <w:pStyle w:val="ConsPlusTitle"/>
        <w:jc w:val="center"/>
        <w:outlineLvl w:val="1"/>
      </w:pPr>
      <w:r>
        <w:t>5. Требования об осуществлении контроля (мониторинга)</w:t>
      </w:r>
    </w:p>
    <w:p w:rsidR="00522F7E" w:rsidRDefault="00522F7E">
      <w:pPr>
        <w:pStyle w:val="ConsPlusTitle"/>
        <w:jc w:val="center"/>
      </w:pPr>
      <w:r>
        <w:t>за соблюдением условий и порядка предоставления субсидий</w:t>
      </w:r>
    </w:p>
    <w:p w:rsidR="00522F7E" w:rsidRDefault="00522F7E">
      <w:pPr>
        <w:pStyle w:val="ConsPlusTitle"/>
        <w:jc w:val="center"/>
      </w:pPr>
      <w:r>
        <w:t>и ответственности за их нарушение</w:t>
      </w:r>
    </w:p>
    <w:p w:rsidR="00522F7E" w:rsidRDefault="00522F7E">
      <w:pPr>
        <w:pStyle w:val="ConsPlusNormal"/>
        <w:jc w:val="center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522F7E" w:rsidRDefault="00522F7E">
      <w:pPr>
        <w:pStyle w:val="ConsPlusNormal"/>
        <w:jc w:val="center"/>
      </w:pPr>
      <w:r>
        <w:t>Кемеровской области - Кузбасса от 10.08.2022 N 522)</w:t>
      </w:r>
    </w:p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ind w:firstLine="540"/>
        <w:jc w:val="both"/>
      </w:pPr>
      <w:r>
        <w:t xml:space="preserve">5.1. Министерство осуществляет проверки соблюдения получателем субсидии порядка и условий предоставления субсидии, в том числе в части достижения результатов предоставления субсидии. Органы государственного финансового контроля осуществляют проверки в соответствии со </w:t>
      </w:r>
      <w:hyperlink r:id="rId67">
        <w:r>
          <w:rPr>
            <w:color w:val="0000FF"/>
          </w:rPr>
          <w:t>статьями 268.1</w:t>
        </w:r>
      </w:hyperlink>
      <w:r>
        <w:t xml:space="preserve"> и </w:t>
      </w:r>
      <w:hyperlink r:id="rId68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Мониторинг достижения результатов предоставления субсидий проводится исходя из достижения значения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субсидий (контрольная точка), в порядке и по формам, которые установлены Министерством финансов Российской Федерации.</w:t>
      </w:r>
    </w:p>
    <w:p w:rsidR="00522F7E" w:rsidRDefault="00522F7E">
      <w:pPr>
        <w:pStyle w:val="ConsPlusNormal"/>
        <w:jc w:val="both"/>
      </w:pPr>
      <w:r>
        <w:t xml:space="preserve">(п. 5.1 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10.08.2022 N 522)</w:t>
      </w:r>
    </w:p>
    <w:p w:rsidR="00522F7E" w:rsidRDefault="00522F7E">
      <w:pPr>
        <w:pStyle w:val="ConsPlusNormal"/>
        <w:spacing w:before="240"/>
        <w:ind w:firstLine="540"/>
        <w:jc w:val="both"/>
      </w:pPr>
      <w:bookmarkStart w:id="13" w:name="P246"/>
      <w:bookmarkEnd w:id="13"/>
      <w:r>
        <w:t>5.2. В случае выявления фактов нарушения получателем субсидии условий и порядка предоставления субсидии, в том числе в документах, представленных получателем субсидии, недостоверных сведений, Министерство в течение 5 рабочих дней со дня выявления указанных нарушений направляет получателю субсидии почтовым отправлением с уведомлением о вручении требование о возврате субсидии в областной бюджет.</w:t>
      </w:r>
    </w:p>
    <w:p w:rsidR="00522F7E" w:rsidRDefault="00522F7E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10.08.2022 N 522)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Субсидия подлежит возврату в доход областного бюджета в течение 15 рабочих дней в объеме, полученном с нарушением, указанном в требовании, в установленном законодательством порядке.</w:t>
      </w:r>
    </w:p>
    <w:p w:rsidR="00522F7E" w:rsidRDefault="00522F7E">
      <w:pPr>
        <w:pStyle w:val="ConsPlusNormal"/>
        <w:spacing w:before="240"/>
        <w:ind w:firstLine="540"/>
        <w:jc w:val="both"/>
      </w:pPr>
      <w:bookmarkStart w:id="14" w:name="P249"/>
      <w:bookmarkEnd w:id="14"/>
      <w:r>
        <w:t xml:space="preserve">5.3. В случае если получателем субсидии не достигнуты установленные в соглашении </w:t>
      </w:r>
      <w:r>
        <w:lastRenderedPageBreak/>
        <w:t>значения показателей, необходимые для достижения результата предоставления субсидии (далее - показатели результата предоставления субсидии), Министерство применяет в отношении получателя штрафные санкции, рассчитываемые по формуле:</w:t>
      </w:r>
    </w:p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509010" cy="27432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ind w:firstLine="540"/>
        <w:jc w:val="both"/>
      </w:pPr>
      <w:r>
        <w:t>Ш - размер штрафной санкции;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РД</w:t>
      </w:r>
      <w:r>
        <w:rPr>
          <w:vertAlign w:val="subscript"/>
        </w:rPr>
        <w:t>i</w:t>
      </w:r>
      <w:r>
        <w:t xml:space="preserve"> - достигнутое за отчетный период значение показателя результата предоставления субсидии;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РП</w:t>
      </w:r>
      <w:r>
        <w:rPr>
          <w:vertAlign w:val="subscript"/>
        </w:rPr>
        <w:t>i</w:t>
      </w:r>
      <w:r>
        <w:t xml:space="preserve"> - плановое значение показателя результата предоставления субсидии, установленное соглашением;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С - размер субсидии, предоставленный получателю субсидии в отчетном финансовом году.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Министерство в течение 5 рабочих дней с даты получения отчета о достижении значений показателей результата предоставления субсидии направляет получателю субсидии уведомление о применении штрафных санкций в соответствии с соглашением с указанием платежных реквизитов почтовым отправлением с уведомлением о вручении.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Штрафные санкции подлежат уплате получателем субсидии в доход областного бюджета в течение 15 рабочих дней с даты получения уведомления о применении штрафных санкций в установленном законодательством порядке.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 xml:space="preserve">5.4. В случае невозврата получателем субсидии бюджетных средств, указанных в </w:t>
      </w:r>
      <w:hyperlink w:anchor="P246">
        <w:r>
          <w:rPr>
            <w:color w:val="0000FF"/>
          </w:rPr>
          <w:t>пункте 5.2</w:t>
        </w:r>
      </w:hyperlink>
      <w:r>
        <w:t xml:space="preserve"> настоящего Порядка, неуплаты штрафных санкций, указанных в </w:t>
      </w:r>
      <w:hyperlink w:anchor="P249">
        <w:r>
          <w:rPr>
            <w:color w:val="0000FF"/>
          </w:rPr>
          <w:t>пункте 5.3</w:t>
        </w:r>
      </w:hyperlink>
      <w:r>
        <w:t xml:space="preserve"> настоящего Порядка, Министерство в течение 15 рабочих дней в соответствии с действующим законодательством принимает меры по взысканию денежных средств в областной бюджет в судебном порядке.</w:t>
      </w:r>
    </w:p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jc w:val="right"/>
        <w:outlineLvl w:val="1"/>
      </w:pPr>
      <w:r>
        <w:t>Приложение N 1</w:t>
      </w:r>
    </w:p>
    <w:p w:rsidR="00522F7E" w:rsidRDefault="00522F7E">
      <w:pPr>
        <w:pStyle w:val="ConsPlusNormal"/>
        <w:jc w:val="right"/>
      </w:pPr>
      <w:r>
        <w:t>к Порядку предоставления</w:t>
      </w:r>
    </w:p>
    <w:p w:rsidR="00522F7E" w:rsidRDefault="00522F7E">
      <w:pPr>
        <w:pStyle w:val="ConsPlusNormal"/>
        <w:jc w:val="right"/>
      </w:pPr>
      <w:r>
        <w:t>субсидий промышленным</w:t>
      </w:r>
    </w:p>
    <w:p w:rsidR="00522F7E" w:rsidRDefault="00522F7E">
      <w:pPr>
        <w:pStyle w:val="ConsPlusNormal"/>
        <w:jc w:val="right"/>
      </w:pPr>
      <w:r>
        <w:t>предприятиям на возмещение</w:t>
      </w:r>
    </w:p>
    <w:p w:rsidR="00522F7E" w:rsidRDefault="00522F7E">
      <w:pPr>
        <w:pStyle w:val="ConsPlusNormal"/>
        <w:jc w:val="right"/>
      </w:pPr>
      <w:r>
        <w:t>части фактически</w:t>
      </w:r>
    </w:p>
    <w:p w:rsidR="00522F7E" w:rsidRDefault="00522F7E">
      <w:pPr>
        <w:pStyle w:val="ConsPlusNormal"/>
        <w:jc w:val="right"/>
      </w:pPr>
      <w:r>
        <w:t>произведенных и документально</w:t>
      </w:r>
    </w:p>
    <w:p w:rsidR="00522F7E" w:rsidRDefault="00522F7E">
      <w:pPr>
        <w:pStyle w:val="ConsPlusNormal"/>
        <w:jc w:val="right"/>
      </w:pPr>
      <w:r>
        <w:t>подтвержденных затрат,</w:t>
      </w:r>
    </w:p>
    <w:p w:rsidR="00522F7E" w:rsidRDefault="00522F7E">
      <w:pPr>
        <w:pStyle w:val="ConsPlusNormal"/>
        <w:jc w:val="right"/>
      </w:pPr>
      <w:r>
        <w:t>связанных с приобретением</w:t>
      </w:r>
    </w:p>
    <w:p w:rsidR="00522F7E" w:rsidRDefault="00522F7E">
      <w:pPr>
        <w:pStyle w:val="ConsPlusNormal"/>
        <w:jc w:val="right"/>
      </w:pPr>
      <w:r>
        <w:t>нового оборудования</w:t>
      </w:r>
    </w:p>
    <w:p w:rsidR="00522F7E" w:rsidRDefault="00522F7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22F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F7E" w:rsidRDefault="00522F7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F7E" w:rsidRDefault="00522F7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2F7E" w:rsidRDefault="00522F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2F7E" w:rsidRDefault="00522F7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522F7E" w:rsidRDefault="00522F7E">
            <w:pPr>
              <w:pStyle w:val="ConsPlusNormal"/>
              <w:jc w:val="center"/>
            </w:pPr>
            <w:r>
              <w:rPr>
                <w:color w:val="392C69"/>
              </w:rPr>
              <w:t>от 05.06.2023 N 345)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F7E" w:rsidRDefault="00522F7E">
            <w:pPr>
              <w:pStyle w:val="ConsPlusNormal"/>
            </w:pPr>
          </w:p>
        </w:tc>
      </w:tr>
    </w:tbl>
    <w:p w:rsidR="00522F7E" w:rsidRDefault="00522F7E">
      <w:pPr>
        <w:pStyle w:val="ConsPlusNormal"/>
        <w:jc w:val="both"/>
      </w:pPr>
    </w:p>
    <w:p w:rsidR="00522F7E" w:rsidRDefault="00522F7E">
      <w:pPr>
        <w:pStyle w:val="ConsPlusNonformat"/>
        <w:jc w:val="both"/>
      </w:pPr>
      <w:r>
        <w:t xml:space="preserve">                                                Министерство промышленности</w:t>
      </w:r>
    </w:p>
    <w:p w:rsidR="00522F7E" w:rsidRDefault="00522F7E">
      <w:pPr>
        <w:pStyle w:val="ConsPlusNonformat"/>
        <w:jc w:val="both"/>
      </w:pPr>
      <w:r>
        <w:t xml:space="preserve">                                                    и торговли Кузбасса</w:t>
      </w:r>
    </w:p>
    <w:p w:rsidR="00522F7E" w:rsidRDefault="00522F7E">
      <w:pPr>
        <w:pStyle w:val="ConsPlusNonformat"/>
        <w:jc w:val="both"/>
      </w:pPr>
    </w:p>
    <w:p w:rsidR="00522F7E" w:rsidRDefault="00522F7E">
      <w:pPr>
        <w:pStyle w:val="ConsPlusNonformat"/>
        <w:jc w:val="both"/>
      </w:pPr>
      <w:bookmarkStart w:id="15" w:name="P281"/>
      <w:bookmarkEnd w:id="15"/>
      <w:r>
        <w:t xml:space="preserve">                                 Заявление</w:t>
      </w:r>
    </w:p>
    <w:p w:rsidR="00522F7E" w:rsidRDefault="00522F7E">
      <w:pPr>
        <w:pStyle w:val="ConsPlusNonformat"/>
        <w:jc w:val="both"/>
      </w:pPr>
      <w:r>
        <w:t xml:space="preserve">         на предоставление субсидии на возмещение части фактически</w:t>
      </w:r>
    </w:p>
    <w:p w:rsidR="00522F7E" w:rsidRDefault="00522F7E">
      <w:pPr>
        <w:pStyle w:val="ConsPlusNonformat"/>
        <w:jc w:val="both"/>
      </w:pPr>
      <w:r>
        <w:t xml:space="preserve">           произведенных и документально подтвержденных затрат,</w:t>
      </w:r>
    </w:p>
    <w:p w:rsidR="00522F7E" w:rsidRDefault="00522F7E">
      <w:pPr>
        <w:pStyle w:val="ConsPlusNonformat"/>
        <w:jc w:val="both"/>
      </w:pPr>
      <w:r>
        <w:t xml:space="preserve">               связанных с приобретением нового оборудования</w:t>
      </w:r>
    </w:p>
    <w:p w:rsidR="00522F7E" w:rsidRDefault="00522F7E">
      <w:pPr>
        <w:pStyle w:val="ConsPlusNonformat"/>
        <w:jc w:val="both"/>
      </w:pPr>
    </w:p>
    <w:p w:rsidR="00522F7E" w:rsidRDefault="00522F7E">
      <w:pPr>
        <w:pStyle w:val="ConsPlusNonformat"/>
        <w:jc w:val="both"/>
      </w:pPr>
      <w:r>
        <w:t xml:space="preserve">    </w:t>
      </w:r>
      <w:proofErr w:type="gramStart"/>
      <w:r>
        <w:t>Ознакомившись  с</w:t>
      </w:r>
      <w:proofErr w:type="gramEnd"/>
      <w:r>
        <w:t xml:space="preserve"> условиями </w:t>
      </w:r>
      <w:hyperlink w:anchor="P37">
        <w:r>
          <w:rPr>
            <w:color w:val="0000FF"/>
          </w:rPr>
          <w:t>Порядка</w:t>
        </w:r>
      </w:hyperlink>
      <w:r>
        <w:t xml:space="preserve"> предоставления субсидий промышленным</w:t>
      </w:r>
    </w:p>
    <w:p w:rsidR="00522F7E" w:rsidRDefault="00522F7E">
      <w:pPr>
        <w:pStyle w:val="ConsPlusNonformat"/>
        <w:jc w:val="both"/>
      </w:pPr>
      <w:proofErr w:type="gramStart"/>
      <w:r>
        <w:t>предприятиям  на</w:t>
      </w:r>
      <w:proofErr w:type="gramEnd"/>
      <w:r>
        <w:t xml:space="preserve">  возмещение части фактически произведенных и документально</w:t>
      </w:r>
    </w:p>
    <w:p w:rsidR="00522F7E" w:rsidRDefault="00522F7E">
      <w:pPr>
        <w:pStyle w:val="ConsPlusNonformat"/>
        <w:jc w:val="both"/>
      </w:pPr>
      <w:proofErr w:type="gramStart"/>
      <w:r>
        <w:t>подтвержденных  затрат</w:t>
      </w:r>
      <w:proofErr w:type="gramEnd"/>
      <w:r>
        <w:t>,  связанных  с  приобретением  нового  оборудования,</w:t>
      </w:r>
    </w:p>
    <w:p w:rsidR="00522F7E" w:rsidRDefault="00522F7E">
      <w:pPr>
        <w:pStyle w:val="ConsPlusNonformat"/>
        <w:jc w:val="both"/>
      </w:pPr>
      <w:proofErr w:type="gramStart"/>
      <w:r>
        <w:t>утвержденного  постановлением</w:t>
      </w:r>
      <w:proofErr w:type="gramEnd"/>
      <w:r>
        <w:t xml:space="preserve">  Правительства Кемеровской области - Кузбасса</w:t>
      </w:r>
    </w:p>
    <w:p w:rsidR="00522F7E" w:rsidRDefault="00522F7E">
      <w:pPr>
        <w:pStyle w:val="ConsPlusNonformat"/>
        <w:jc w:val="both"/>
      </w:pPr>
      <w:r>
        <w:t xml:space="preserve">от   05.08.2021   </w:t>
      </w:r>
      <w:proofErr w:type="gramStart"/>
      <w:r>
        <w:t>N  470</w:t>
      </w:r>
      <w:proofErr w:type="gramEnd"/>
      <w:r>
        <w:t xml:space="preserve">  "Об  утверждении  Порядка предоставления субсидий</w:t>
      </w:r>
    </w:p>
    <w:p w:rsidR="00522F7E" w:rsidRDefault="00522F7E">
      <w:pPr>
        <w:pStyle w:val="ConsPlusNonformat"/>
        <w:jc w:val="both"/>
      </w:pPr>
      <w:proofErr w:type="gramStart"/>
      <w:r>
        <w:t>промышленным  предприятиям</w:t>
      </w:r>
      <w:proofErr w:type="gramEnd"/>
      <w:r>
        <w:t xml:space="preserve">  на  возмещение части фактически произведенных и</w:t>
      </w:r>
    </w:p>
    <w:p w:rsidR="00522F7E" w:rsidRDefault="00522F7E">
      <w:pPr>
        <w:pStyle w:val="ConsPlusNonformat"/>
        <w:jc w:val="both"/>
      </w:pPr>
      <w:proofErr w:type="gramStart"/>
      <w:r>
        <w:t>документально  подтвержденных</w:t>
      </w:r>
      <w:proofErr w:type="gramEnd"/>
      <w:r>
        <w:t xml:space="preserve">  затрат,  связанных  с  приобретением  нового</w:t>
      </w:r>
    </w:p>
    <w:p w:rsidR="00522F7E" w:rsidRDefault="00522F7E">
      <w:pPr>
        <w:pStyle w:val="ConsPlusNonformat"/>
        <w:jc w:val="both"/>
      </w:pPr>
      <w:r>
        <w:t>оборудования" (далее - Порядок),</w:t>
      </w:r>
    </w:p>
    <w:p w:rsidR="00522F7E" w:rsidRDefault="00522F7E">
      <w:pPr>
        <w:pStyle w:val="ConsPlusNonformat"/>
        <w:jc w:val="both"/>
      </w:pPr>
      <w:r>
        <w:t>___________________________________________________________________________</w:t>
      </w:r>
    </w:p>
    <w:p w:rsidR="00522F7E" w:rsidRDefault="00522F7E">
      <w:pPr>
        <w:pStyle w:val="ConsPlusNonformat"/>
        <w:jc w:val="both"/>
      </w:pPr>
      <w:r>
        <w:t xml:space="preserve">              (полное наименование промышленного предприятия)</w:t>
      </w:r>
    </w:p>
    <w:p w:rsidR="00522F7E" w:rsidRDefault="00522F7E">
      <w:pPr>
        <w:pStyle w:val="ConsPlusNonformat"/>
        <w:jc w:val="both"/>
      </w:pPr>
      <w:r>
        <w:t>в лице ___________________________________________________________________,</w:t>
      </w:r>
    </w:p>
    <w:p w:rsidR="00522F7E" w:rsidRDefault="00522F7E">
      <w:pPr>
        <w:pStyle w:val="ConsPlusNonformat"/>
        <w:jc w:val="both"/>
      </w:pPr>
      <w:r>
        <w:t xml:space="preserve">                            (должность, Ф.И.О.)</w:t>
      </w:r>
    </w:p>
    <w:p w:rsidR="00522F7E" w:rsidRDefault="00522F7E">
      <w:pPr>
        <w:pStyle w:val="ConsPlusNonformat"/>
        <w:jc w:val="both"/>
      </w:pPr>
      <w:proofErr w:type="gramStart"/>
      <w:r>
        <w:t>действующего  на</w:t>
      </w:r>
      <w:proofErr w:type="gramEnd"/>
      <w:r>
        <w:t xml:space="preserve">  основании  ________________, далее именуемый "заявитель",</w:t>
      </w:r>
    </w:p>
    <w:p w:rsidR="00522F7E" w:rsidRDefault="00522F7E">
      <w:pPr>
        <w:pStyle w:val="ConsPlusNonformat"/>
        <w:jc w:val="both"/>
      </w:pPr>
      <w:r>
        <w:t>просит           предоставить           субсидию           в          сумме</w:t>
      </w:r>
    </w:p>
    <w:p w:rsidR="00522F7E" w:rsidRDefault="00522F7E">
      <w:pPr>
        <w:pStyle w:val="ConsPlusNonformat"/>
        <w:jc w:val="both"/>
      </w:pPr>
      <w:r>
        <w:t>__________________________________________________ (_______________) рублей</w:t>
      </w:r>
    </w:p>
    <w:p w:rsidR="00522F7E" w:rsidRDefault="00522F7E">
      <w:pPr>
        <w:pStyle w:val="ConsPlusNonformat"/>
        <w:jc w:val="both"/>
      </w:pPr>
      <w:r>
        <w:t>на возмещение части фактически произведенных и документально подтвержденных</w:t>
      </w:r>
    </w:p>
    <w:p w:rsidR="00522F7E" w:rsidRDefault="00522F7E">
      <w:pPr>
        <w:pStyle w:val="ConsPlusNonformat"/>
        <w:jc w:val="both"/>
      </w:pPr>
      <w:r>
        <w:t>затрат, связанных с приобретением нового оборудования.</w:t>
      </w:r>
    </w:p>
    <w:p w:rsidR="00522F7E" w:rsidRDefault="00522F7E">
      <w:pPr>
        <w:pStyle w:val="ConsPlusNonformat"/>
        <w:jc w:val="both"/>
      </w:pPr>
      <w:r>
        <w:t xml:space="preserve">    Сведения о заявителе:</w:t>
      </w:r>
    </w:p>
    <w:p w:rsidR="00522F7E" w:rsidRDefault="00522F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5046"/>
      </w:tblGrid>
      <w:tr w:rsidR="00522F7E">
        <w:tc>
          <w:tcPr>
            <w:tcW w:w="4025" w:type="dxa"/>
          </w:tcPr>
          <w:p w:rsidR="00522F7E" w:rsidRDefault="00522F7E">
            <w:pPr>
              <w:pStyle w:val="ConsPlusNormal"/>
            </w:pPr>
            <w:r>
              <w:t>Сокращенное наименование заявителя</w:t>
            </w:r>
          </w:p>
        </w:tc>
        <w:tc>
          <w:tcPr>
            <w:tcW w:w="5046" w:type="dxa"/>
          </w:tcPr>
          <w:p w:rsidR="00522F7E" w:rsidRDefault="00522F7E">
            <w:pPr>
              <w:pStyle w:val="ConsPlusNormal"/>
            </w:pPr>
          </w:p>
        </w:tc>
      </w:tr>
      <w:tr w:rsidR="00522F7E">
        <w:tc>
          <w:tcPr>
            <w:tcW w:w="4025" w:type="dxa"/>
          </w:tcPr>
          <w:p w:rsidR="00522F7E" w:rsidRDefault="00522F7E">
            <w:pPr>
              <w:pStyle w:val="ConsPlusNormal"/>
            </w:pPr>
            <w:r>
              <w:t>Дата регистрации заявителя</w:t>
            </w:r>
          </w:p>
        </w:tc>
        <w:tc>
          <w:tcPr>
            <w:tcW w:w="5046" w:type="dxa"/>
          </w:tcPr>
          <w:p w:rsidR="00522F7E" w:rsidRDefault="00522F7E">
            <w:pPr>
              <w:pStyle w:val="ConsPlusNormal"/>
            </w:pPr>
          </w:p>
        </w:tc>
      </w:tr>
      <w:tr w:rsidR="00522F7E">
        <w:tc>
          <w:tcPr>
            <w:tcW w:w="4025" w:type="dxa"/>
          </w:tcPr>
          <w:p w:rsidR="00522F7E" w:rsidRDefault="00522F7E">
            <w:pPr>
              <w:pStyle w:val="ConsPlusNormal"/>
            </w:pPr>
            <w:r>
              <w:t xml:space="preserve">Основной вид деятельности по </w:t>
            </w:r>
            <w:hyperlink r:id="rId73">
              <w:r>
                <w:rPr>
                  <w:color w:val="0000FF"/>
                </w:rPr>
                <w:t>ОКВЭД</w:t>
              </w:r>
            </w:hyperlink>
            <w:r>
              <w:t xml:space="preserve"> (с расшифровкой)</w:t>
            </w:r>
          </w:p>
        </w:tc>
        <w:tc>
          <w:tcPr>
            <w:tcW w:w="5046" w:type="dxa"/>
          </w:tcPr>
          <w:p w:rsidR="00522F7E" w:rsidRDefault="00522F7E">
            <w:pPr>
              <w:pStyle w:val="ConsPlusNormal"/>
            </w:pPr>
          </w:p>
        </w:tc>
      </w:tr>
      <w:tr w:rsidR="00522F7E">
        <w:tc>
          <w:tcPr>
            <w:tcW w:w="4025" w:type="dxa"/>
          </w:tcPr>
          <w:p w:rsidR="00522F7E" w:rsidRDefault="00522F7E">
            <w:pPr>
              <w:pStyle w:val="ConsPlusNormal"/>
            </w:pPr>
            <w:r>
              <w:t>ОГРН/ОГРНИП</w:t>
            </w:r>
          </w:p>
        </w:tc>
        <w:tc>
          <w:tcPr>
            <w:tcW w:w="5046" w:type="dxa"/>
          </w:tcPr>
          <w:p w:rsidR="00522F7E" w:rsidRDefault="00522F7E">
            <w:pPr>
              <w:pStyle w:val="ConsPlusNormal"/>
            </w:pPr>
          </w:p>
        </w:tc>
      </w:tr>
      <w:tr w:rsidR="00522F7E">
        <w:tc>
          <w:tcPr>
            <w:tcW w:w="4025" w:type="dxa"/>
          </w:tcPr>
          <w:p w:rsidR="00522F7E" w:rsidRDefault="00522F7E">
            <w:pPr>
              <w:pStyle w:val="ConsPlusNormal"/>
            </w:pPr>
            <w:r>
              <w:t>ИНН</w:t>
            </w:r>
          </w:p>
        </w:tc>
        <w:tc>
          <w:tcPr>
            <w:tcW w:w="5046" w:type="dxa"/>
          </w:tcPr>
          <w:p w:rsidR="00522F7E" w:rsidRDefault="00522F7E">
            <w:pPr>
              <w:pStyle w:val="ConsPlusNormal"/>
            </w:pPr>
          </w:p>
        </w:tc>
      </w:tr>
      <w:tr w:rsidR="00522F7E">
        <w:tc>
          <w:tcPr>
            <w:tcW w:w="4025" w:type="dxa"/>
          </w:tcPr>
          <w:p w:rsidR="00522F7E" w:rsidRDefault="00522F7E">
            <w:pPr>
              <w:pStyle w:val="ConsPlusNormal"/>
            </w:pPr>
            <w:r>
              <w:t>КПП</w:t>
            </w:r>
          </w:p>
        </w:tc>
        <w:tc>
          <w:tcPr>
            <w:tcW w:w="5046" w:type="dxa"/>
          </w:tcPr>
          <w:p w:rsidR="00522F7E" w:rsidRDefault="00522F7E">
            <w:pPr>
              <w:pStyle w:val="ConsPlusNormal"/>
            </w:pPr>
          </w:p>
        </w:tc>
      </w:tr>
      <w:tr w:rsidR="00522F7E">
        <w:tc>
          <w:tcPr>
            <w:tcW w:w="4025" w:type="dxa"/>
          </w:tcPr>
          <w:p w:rsidR="00522F7E" w:rsidRDefault="00522F7E">
            <w:pPr>
              <w:pStyle w:val="ConsPlusNormal"/>
            </w:pPr>
            <w:r>
              <w:t>Место регистрации/место жительства (для ИП)</w:t>
            </w:r>
          </w:p>
        </w:tc>
        <w:tc>
          <w:tcPr>
            <w:tcW w:w="5046" w:type="dxa"/>
          </w:tcPr>
          <w:p w:rsidR="00522F7E" w:rsidRDefault="00522F7E">
            <w:pPr>
              <w:pStyle w:val="ConsPlusNormal"/>
            </w:pPr>
          </w:p>
        </w:tc>
      </w:tr>
      <w:tr w:rsidR="00522F7E">
        <w:tc>
          <w:tcPr>
            <w:tcW w:w="4025" w:type="dxa"/>
          </w:tcPr>
          <w:p w:rsidR="00522F7E" w:rsidRDefault="00522F7E">
            <w:pPr>
              <w:pStyle w:val="ConsPlusNormal"/>
            </w:pPr>
            <w:r>
              <w:t>Адрес места ведения бизнеса/адрес производства</w:t>
            </w:r>
          </w:p>
        </w:tc>
        <w:tc>
          <w:tcPr>
            <w:tcW w:w="5046" w:type="dxa"/>
          </w:tcPr>
          <w:p w:rsidR="00522F7E" w:rsidRDefault="00522F7E">
            <w:pPr>
              <w:pStyle w:val="ConsPlusNormal"/>
            </w:pPr>
          </w:p>
        </w:tc>
      </w:tr>
      <w:tr w:rsidR="00522F7E">
        <w:tc>
          <w:tcPr>
            <w:tcW w:w="9071" w:type="dxa"/>
            <w:gridSpan w:val="2"/>
          </w:tcPr>
          <w:p w:rsidR="00522F7E" w:rsidRDefault="00522F7E">
            <w:pPr>
              <w:pStyle w:val="ConsPlusNormal"/>
            </w:pPr>
            <w:r>
              <w:t>Руководитель</w:t>
            </w:r>
          </w:p>
        </w:tc>
      </w:tr>
      <w:tr w:rsidR="00522F7E">
        <w:tc>
          <w:tcPr>
            <w:tcW w:w="4025" w:type="dxa"/>
          </w:tcPr>
          <w:p w:rsidR="00522F7E" w:rsidRDefault="00522F7E">
            <w:pPr>
              <w:pStyle w:val="ConsPlusNormal"/>
            </w:pPr>
            <w:r>
              <w:t>Наименование должности</w:t>
            </w:r>
          </w:p>
        </w:tc>
        <w:tc>
          <w:tcPr>
            <w:tcW w:w="5046" w:type="dxa"/>
          </w:tcPr>
          <w:p w:rsidR="00522F7E" w:rsidRDefault="00522F7E">
            <w:pPr>
              <w:pStyle w:val="ConsPlusNormal"/>
            </w:pPr>
          </w:p>
        </w:tc>
      </w:tr>
      <w:tr w:rsidR="00522F7E">
        <w:tc>
          <w:tcPr>
            <w:tcW w:w="4025" w:type="dxa"/>
          </w:tcPr>
          <w:p w:rsidR="00522F7E" w:rsidRDefault="00522F7E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5046" w:type="dxa"/>
          </w:tcPr>
          <w:p w:rsidR="00522F7E" w:rsidRDefault="00522F7E">
            <w:pPr>
              <w:pStyle w:val="ConsPlusNormal"/>
            </w:pPr>
          </w:p>
        </w:tc>
      </w:tr>
      <w:tr w:rsidR="00522F7E">
        <w:tc>
          <w:tcPr>
            <w:tcW w:w="4025" w:type="dxa"/>
          </w:tcPr>
          <w:p w:rsidR="00522F7E" w:rsidRDefault="00522F7E">
            <w:pPr>
              <w:pStyle w:val="ConsPlusNormal"/>
            </w:pPr>
            <w:r>
              <w:t>Дата рождения</w:t>
            </w:r>
          </w:p>
        </w:tc>
        <w:tc>
          <w:tcPr>
            <w:tcW w:w="5046" w:type="dxa"/>
          </w:tcPr>
          <w:p w:rsidR="00522F7E" w:rsidRDefault="00522F7E">
            <w:pPr>
              <w:pStyle w:val="ConsPlusNormal"/>
            </w:pPr>
          </w:p>
        </w:tc>
      </w:tr>
      <w:tr w:rsidR="00522F7E">
        <w:tc>
          <w:tcPr>
            <w:tcW w:w="4025" w:type="dxa"/>
          </w:tcPr>
          <w:p w:rsidR="00522F7E" w:rsidRDefault="00522F7E">
            <w:pPr>
              <w:pStyle w:val="ConsPlusNormal"/>
            </w:pPr>
            <w:r>
              <w:t>Место рождения</w:t>
            </w:r>
          </w:p>
        </w:tc>
        <w:tc>
          <w:tcPr>
            <w:tcW w:w="5046" w:type="dxa"/>
          </w:tcPr>
          <w:p w:rsidR="00522F7E" w:rsidRDefault="00522F7E">
            <w:pPr>
              <w:pStyle w:val="ConsPlusNormal"/>
            </w:pPr>
          </w:p>
        </w:tc>
      </w:tr>
      <w:tr w:rsidR="00522F7E">
        <w:tc>
          <w:tcPr>
            <w:tcW w:w="4025" w:type="dxa"/>
          </w:tcPr>
          <w:p w:rsidR="00522F7E" w:rsidRDefault="00522F7E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5046" w:type="dxa"/>
          </w:tcPr>
          <w:p w:rsidR="00522F7E" w:rsidRDefault="00522F7E">
            <w:pPr>
              <w:pStyle w:val="ConsPlusNormal"/>
            </w:pPr>
          </w:p>
        </w:tc>
      </w:tr>
      <w:tr w:rsidR="00522F7E">
        <w:tc>
          <w:tcPr>
            <w:tcW w:w="9071" w:type="dxa"/>
            <w:gridSpan w:val="2"/>
          </w:tcPr>
          <w:p w:rsidR="00522F7E" w:rsidRDefault="00522F7E">
            <w:pPr>
              <w:pStyle w:val="ConsPlusNormal"/>
            </w:pPr>
            <w:r>
              <w:t>Главный бухгалтер</w:t>
            </w:r>
          </w:p>
        </w:tc>
      </w:tr>
      <w:tr w:rsidR="00522F7E">
        <w:tc>
          <w:tcPr>
            <w:tcW w:w="4025" w:type="dxa"/>
          </w:tcPr>
          <w:p w:rsidR="00522F7E" w:rsidRDefault="00522F7E">
            <w:pPr>
              <w:pStyle w:val="ConsPlusNormal"/>
            </w:pPr>
            <w:r>
              <w:lastRenderedPageBreak/>
              <w:t>Фамилия, имя, отчество</w:t>
            </w:r>
          </w:p>
        </w:tc>
        <w:tc>
          <w:tcPr>
            <w:tcW w:w="5046" w:type="dxa"/>
          </w:tcPr>
          <w:p w:rsidR="00522F7E" w:rsidRDefault="00522F7E">
            <w:pPr>
              <w:pStyle w:val="ConsPlusNormal"/>
            </w:pPr>
          </w:p>
        </w:tc>
      </w:tr>
      <w:tr w:rsidR="00522F7E">
        <w:tc>
          <w:tcPr>
            <w:tcW w:w="4025" w:type="dxa"/>
          </w:tcPr>
          <w:p w:rsidR="00522F7E" w:rsidRDefault="00522F7E">
            <w:pPr>
              <w:pStyle w:val="ConsPlusNormal"/>
            </w:pPr>
            <w:r>
              <w:t>Дата рождения</w:t>
            </w:r>
          </w:p>
        </w:tc>
        <w:tc>
          <w:tcPr>
            <w:tcW w:w="5046" w:type="dxa"/>
          </w:tcPr>
          <w:p w:rsidR="00522F7E" w:rsidRDefault="00522F7E">
            <w:pPr>
              <w:pStyle w:val="ConsPlusNormal"/>
            </w:pPr>
          </w:p>
        </w:tc>
      </w:tr>
      <w:tr w:rsidR="00522F7E">
        <w:tc>
          <w:tcPr>
            <w:tcW w:w="4025" w:type="dxa"/>
          </w:tcPr>
          <w:p w:rsidR="00522F7E" w:rsidRDefault="00522F7E">
            <w:pPr>
              <w:pStyle w:val="ConsPlusNormal"/>
            </w:pPr>
            <w:r>
              <w:t>Место рождения</w:t>
            </w:r>
          </w:p>
        </w:tc>
        <w:tc>
          <w:tcPr>
            <w:tcW w:w="5046" w:type="dxa"/>
          </w:tcPr>
          <w:p w:rsidR="00522F7E" w:rsidRDefault="00522F7E">
            <w:pPr>
              <w:pStyle w:val="ConsPlusNormal"/>
            </w:pPr>
          </w:p>
        </w:tc>
      </w:tr>
      <w:tr w:rsidR="00522F7E">
        <w:tc>
          <w:tcPr>
            <w:tcW w:w="4025" w:type="dxa"/>
          </w:tcPr>
          <w:p w:rsidR="00522F7E" w:rsidRDefault="00522F7E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5046" w:type="dxa"/>
          </w:tcPr>
          <w:p w:rsidR="00522F7E" w:rsidRDefault="00522F7E">
            <w:pPr>
              <w:pStyle w:val="ConsPlusNormal"/>
            </w:pPr>
          </w:p>
        </w:tc>
      </w:tr>
      <w:tr w:rsidR="00522F7E">
        <w:tc>
          <w:tcPr>
            <w:tcW w:w="9071" w:type="dxa"/>
            <w:gridSpan w:val="2"/>
          </w:tcPr>
          <w:p w:rsidR="00522F7E" w:rsidRDefault="00522F7E">
            <w:pPr>
              <w:pStyle w:val="ConsPlusNormal"/>
              <w:jc w:val="both"/>
            </w:pPr>
            <w:r>
              <w:t>Контактное лицо</w:t>
            </w:r>
          </w:p>
        </w:tc>
      </w:tr>
      <w:tr w:rsidR="00522F7E">
        <w:tc>
          <w:tcPr>
            <w:tcW w:w="4025" w:type="dxa"/>
          </w:tcPr>
          <w:p w:rsidR="00522F7E" w:rsidRDefault="00522F7E">
            <w:pPr>
              <w:pStyle w:val="ConsPlusNormal"/>
              <w:jc w:val="both"/>
            </w:pPr>
            <w:r>
              <w:t>Наименование должности</w:t>
            </w:r>
          </w:p>
        </w:tc>
        <w:tc>
          <w:tcPr>
            <w:tcW w:w="5046" w:type="dxa"/>
          </w:tcPr>
          <w:p w:rsidR="00522F7E" w:rsidRDefault="00522F7E">
            <w:pPr>
              <w:pStyle w:val="ConsPlusNormal"/>
            </w:pPr>
          </w:p>
        </w:tc>
      </w:tr>
      <w:tr w:rsidR="00522F7E">
        <w:tc>
          <w:tcPr>
            <w:tcW w:w="4025" w:type="dxa"/>
          </w:tcPr>
          <w:p w:rsidR="00522F7E" w:rsidRDefault="00522F7E">
            <w:pPr>
              <w:pStyle w:val="ConsPlusNormal"/>
              <w:jc w:val="both"/>
            </w:pPr>
            <w:r>
              <w:t>Фамилия, имя, отчество</w:t>
            </w:r>
          </w:p>
        </w:tc>
        <w:tc>
          <w:tcPr>
            <w:tcW w:w="5046" w:type="dxa"/>
          </w:tcPr>
          <w:p w:rsidR="00522F7E" w:rsidRDefault="00522F7E">
            <w:pPr>
              <w:pStyle w:val="ConsPlusNormal"/>
            </w:pPr>
          </w:p>
        </w:tc>
      </w:tr>
      <w:tr w:rsidR="00522F7E">
        <w:tc>
          <w:tcPr>
            <w:tcW w:w="4025" w:type="dxa"/>
          </w:tcPr>
          <w:p w:rsidR="00522F7E" w:rsidRDefault="00522F7E">
            <w:pPr>
              <w:pStyle w:val="ConsPlusNormal"/>
              <w:jc w:val="both"/>
            </w:pPr>
            <w:r>
              <w:t>Контактный телефон</w:t>
            </w:r>
          </w:p>
        </w:tc>
        <w:tc>
          <w:tcPr>
            <w:tcW w:w="5046" w:type="dxa"/>
          </w:tcPr>
          <w:p w:rsidR="00522F7E" w:rsidRDefault="00522F7E">
            <w:pPr>
              <w:pStyle w:val="ConsPlusNormal"/>
            </w:pPr>
          </w:p>
        </w:tc>
      </w:tr>
    </w:tbl>
    <w:p w:rsidR="00522F7E" w:rsidRDefault="00522F7E">
      <w:pPr>
        <w:pStyle w:val="ConsPlusNormal"/>
        <w:jc w:val="both"/>
      </w:pPr>
    </w:p>
    <w:p w:rsidR="00522F7E" w:rsidRDefault="00522F7E">
      <w:pPr>
        <w:pStyle w:val="ConsPlusNonformat"/>
        <w:jc w:val="both"/>
      </w:pPr>
      <w:r>
        <w:t xml:space="preserve">    Заявитель подтверждает, что:</w:t>
      </w:r>
    </w:p>
    <w:p w:rsidR="00522F7E" w:rsidRDefault="00522F7E">
      <w:pPr>
        <w:pStyle w:val="ConsPlusNonformat"/>
        <w:jc w:val="both"/>
      </w:pPr>
      <w:r>
        <w:t xml:space="preserve">    не   является   </w:t>
      </w:r>
      <w:proofErr w:type="gramStart"/>
      <w:r>
        <w:t>иностранным  юридическим</w:t>
      </w:r>
      <w:proofErr w:type="gramEnd"/>
      <w:r>
        <w:t xml:space="preserve">  лицом,  в  том  числе  местом</w:t>
      </w:r>
    </w:p>
    <w:p w:rsidR="00522F7E" w:rsidRDefault="00522F7E">
      <w:pPr>
        <w:pStyle w:val="ConsPlusNonformat"/>
        <w:jc w:val="both"/>
      </w:pPr>
      <w:proofErr w:type="gramStart"/>
      <w:r>
        <w:t>регистрации  которого</w:t>
      </w:r>
      <w:proofErr w:type="gramEnd"/>
      <w:r>
        <w:t xml:space="preserve">  является  государство  или  территория, включенные в</w:t>
      </w:r>
    </w:p>
    <w:p w:rsidR="00522F7E" w:rsidRDefault="00522F7E">
      <w:pPr>
        <w:pStyle w:val="ConsPlusNonformat"/>
        <w:jc w:val="both"/>
      </w:pPr>
      <w:r>
        <w:t>утверждаемый   Министерством   финансов   Российской   Федерации   перечень</w:t>
      </w:r>
    </w:p>
    <w:p w:rsidR="00522F7E" w:rsidRDefault="00522F7E">
      <w:pPr>
        <w:pStyle w:val="ConsPlusNonformat"/>
        <w:jc w:val="both"/>
      </w:pPr>
      <w:r>
        <w:t xml:space="preserve">государств   </w:t>
      </w:r>
      <w:proofErr w:type="gramStart"/>
      <w:r>
        <w:t>и  территорий</w:t>
      </w:r>
      <w:proofErr w:type="gramEnd"/>
      <w:r>
        <w:t>,  используемых  для  промежуточного  (офшорного)</w:t>
      </w:r>
    </w:p>
    <w:p w:rsidR="00522F7E" w:rsidRDefault="00522F7E">
      <w:pPr>
        <w:pStyle w:val="ConsPlusNonformat"/>
        <w:jc w:val="both"/>
      </w:pPr>
      <w:proofErr w:type="gramStart"/>
      <w:r>
        <w:t>владения  активами</w:t>
      </w:r>
      <w:proofErr w:type="gramEnd"/>
      <w:r>
        <w:t xml:space="preserve">  в  Российской  Федерации (далее - офшорные компании), а</w:t>
      </w:r>
    </w:p>
    <w:p w:rsidR="00522F7E" w:rsidRDefault="00522F7E">
      <w:pPr>
        <w:pStyle w:val="ConsPlusNonformat"/>
        <w:jc w:val="both"/>
      </w:pPr>
      <w:proofErr w:type="gramStart"/>
      <w:r>
        <w:t>также  российским</w:t>
      </w:r>
      <w:proofErr w:type="gramEnd"/>
      <w:r>
        <w:t xml:space="preserve">  юридическим  лицом,  в  уставном  (складочном)  капитале</w:t>
      </w:r>
    </w:p>
    <w:p w:rsidR="00522F7E" w:rsidRDefault="00522F7E">
      <w:pPr>
        <w:pStyle w:val="ConsPlusNonformat"/>
        <w:jc w:val="both"/>
      </w:pPr>
      <w:proofErr w:type="gramStart"/>
      <w:r>
        <w:t>которого  доля</w:t>
      </w:r>
      <w:proofErr w:type="gramEnd"/>
      <w:r>
        <w:t xml:space="preserve">  прямого или косвенного (через третьих лиц) участия офшорных</w:t>
      </w:r>
    </w:p>
    <w:p w:rsidR="00522F7E" w:rsidRDefault="00522F7E">
      <w:pPr>
        <w:pStyle w:val="ConsPlusNonformat"/>
        <w:jc w:val="both"/>
      </w:pPr>
      <w:proofErr w:type="gramStart"/>
      <w:r>
        <w:t>компаний  в</w:t>
      </w:r>
      <w:proofErr w:type="gramEnd"/>
      <w:r>
        <w:t xml:space="preserve"> совокупности превышает 25 процентов (если иное не предусмотрено</w:t>
      </w:r>
    </w:p>
    <w:p w:rsidR="00522F7E" w:rsidRDefault="00522F7E">
      <w:pPr>
        <w:pStyle w:val="ConsPlusNonformat"/>
        <w:jc w:val="both"/>
      </w:pPr>
      <w:r>
        <w:t>законодательством Российской Федерации) *;</w:t>
      </w:r>
    </w:p>
    <w:p w:rsidR="00522F7E" w:rsidRDefault="00522F7E">
      <w:pPr>
        <w:pStyle w:val="ConsPlusNonformat"/>
        <w:jc w:val="both"/>
      </w:pPr>
      <w:r>
        <w:t xml:space="preserve">    не является получателем средств из бюджета бюджетной системы Российской</w:t>
      </w:r>
    </w:p>
    <w:p w:rsidR="00522F7E" w:rsidRDefault="00522F7E">
      <w:pPr>
        <w:pStyle w:val="ConsPlusNonformat"/>
        <w:jc w:val="both"/>
      </w:pPr>
      <w:r>
        <w:t>Федерации, из которого планируется предоставление субсидии в соответствии с</w:t>
      </w:r>
    </w:p>
    <w:p w:rsidR="00522F7E" w:rsidRDefault="00522F7E">
      <w:pPr>
        <w:pStyle w:val="ConsPlusNonformat"/>
        <w:jc w:val="both"/>
      </w:pPr>
      <w:proofErr w:type="gramStart"/>
      <w:r>
        <w:t>Порядком,  на</w:t>
      </w:r>
      <w:proofErr w:type="gramEnd"/>
      <w:r>
        <w:t xml:space="preserve">  основании  иных нормативных правовых актов или муниципальных</w:t>
      </w:r>
    </w:p>
    <w:p w:rsidR="00522F7E" w:rsidRDefault="00522F7E">
      <w:pPr>
        <w:pStyle w:val="ConsPlusNonformat"/>
        <w:jc w:val="both"/>
      </w:pPr>
      <w:r>
        <w:t xml:space="preserve">правовых актов на цель, указанную в </w:t>
      </w:r>
      <w:hyperlink w:anchor="P60">
        <w:r>
          <w:rPr>
            <w:color w:val="0000FF"/>
          </w:rPr>
          <w:t>пункте 1.3</w:t>
        </w:r>
      </w:hyperlink>
      <w:r>
        <w:t xml:space="preserve"> Порядка.</w:t>
      </w:r>
    </w:p>
    <w:p w:rsidR="00522F7E" w:rsidRDefault="00522F7E">
      <w:pPr>
        <w:pStyle w:val="ConsPlusNonformat"/>
        <w:jc w:val="both"/>
      </w:pPr>
      <w:r>
        <w:t xml:space="preserve">    Настоящим заявитель дает согласие:</w:t>
      </w:r>
    </w:p>
    <w:p w:rsidR="00522F7E" w:rsidRDefault="00522F7E">
      <w:pPr>
        <w:pStyle w:val="ConsPlusNonformat"/>
        <w:jc w:val="both"/>
      </w:pPr>
      <w:r>
        <w:t xml:space="preserve">    </w:t>
      </w:r>
      <w:proofErr w:type="gramStart"/>
      <w:r>
        <w:t>на  осуществление</w:t>
      </w:r>
      <w:proofErr w:type="gramEnd"/>
      <w:r>
        <w:t xml:space="preserve">  Министерством  промышленности  и торговли Кузбасса и</w:t>
      </w:r>
    </w:p>
    <w:p w:rsidR="00522F7E" w:rsidRDefault="00522F7E">
      <w:pPr>
        <w:pStyle w:val="ConsPlusNonformat"/>
        <w:jc w:val="both"/>
      </w:pPr>
      <w:proofErr w:type="gramStart"/>
      <w:r>
        <w:t>органами  государственного</w:t>
      </w:r>
      <w:proofErr w:type="gramEnd"/>
      <w:r>
        <w:t xml:space="preserve"> финансового контроля проверок соблюдения условий</w:t>
      </w:r>
    </w:p>
    <w:p w:rsidR="00522F7E" w:rsidRDefault="00522F7E">
      <w:pPr>
        <w:pStyle w:val="ConsPlusNonformat"/>
        <w:jc w:val="both"/>
      </w:pPr>
      <w:r>
        <w:t>и порядка предоставления субсидии;</w:t>
      </w:r>
    </w:p>
    <w:p w:rsidR="00522F7E" w:rsidRDefault="00522F7E">
      <w:pPr>
        <w:pStyle w:val="ConsPlusNonformat"/>
        <w:jc w:val="both"/>
      </w:pPr>
      <w:r>
        <w:t xml:space="preserve">    </w:t>
      </w:r>
      <w:proofErr w:type="gramStart"/>
      <w:r>
        <w:t>на  публикацию</w:t>
      </w:r>
      <w:proofErr w:type="gramEnd"/>
      <w:r>
        <w:t xml:space="preserve">  (размещение)  в информационно-телекоммуникационной сети</w:t>
      </w:r>
    </w:p>
    <w:p w:rsidR="00522F7E" w:rsidRDefault="00522F7E">
      <w:pPr>
        <w:pStyle w:val="ConsPlusNonformat"/>
        <w:jc w:val="both"/>
      </w:pPr>
      <w:r>
        <w:t>"Интернет</w:t>
      </w:r>
      <w:proofErr w:type="gramStart"/>
      <w:r>
        <w:t>"  информации</w:t>
      </w:r>
      <w:proofErr w:type="gramEnd"/>
      <w:r>
        <w:t xml:space="preserve">  о заявителе, о подаваемой заявке, иной информации о</w:t>
      </w:r>
    </w:p>
    <w:p w:rsidR="00522F7E" w:rsidRDefault="00522F7E">
      <w:pPr>
        <w:pStyle w:val="ConsPlusNonformat"/>
        <w:jc w:val="both"/>
      </w:pPr>
      <w:proofErr w:type="gramStart"/>
      <w:r>
        <w:t>заявителе,  связанной</w:t>
      </w:r>
      <w:proofErr w:type="gramEnd"/>
      <w:r>
        <w:t xml:space="preserve"> с отбором, а также согласие на обработку персональных</w:t>
      </w:r>
    </w:p>
    <w:p w:rsidR="00522F7E" w:rsidRDefault="00522F7E">
      <w:pPr>
        <w:pStyle w:val="ConsPlusNonformat"/>
        <w:jc w:val="both"/>
      </w:pPr>
      <w:r>
        <w:t>данных (для физического лица);</w:t>
      </w:r>
    </w:p>
    <w:p w:rsidR="00522F7E" w:rsidRDefault="00522F7E">
      <w:pPr>
        <w:pStyle w:val="ConsPlusNonformat"/>
        <w:jc w:val="both"/>
      </w:pPr>
      <w:r>
        <w:t xml:space="preserve">    на уведомление о принятом решении путем размещения на официальном сайте</w:t>
      </w:r>
    </w:p>
    <w:p w:rsidR="00522F7E" w:rsidRDefault="00522F7E">
      <w:pPr>
        <w:pStyle w:val="ConsPlusNonformat"/>
        <w:jc w:val="both"/>
      </w:pPr>
      <w:r>
        <w:t>Министерства       промышленности      и      торговли      Кузбасса      в</w:t>
      </w:r>
    </w:p>
    <w:p w:rsidR="00522F7E" w:rsidRDefault="00522F7E">
      <w:pPr>
        <w:pStyle w:val="ConsPlusNonformat"/>
        <w:jc w:val="both"/>
      </w:pPr>
      <w:r>
        <w:t>информационно-телекоммуникационной              сети             "Интернет"</w:t>
      </w:r>
    </w:p>
    <w:p w:rsidR="00522F7E" w:rsidRDefault="00522F7E">
      <w:pPr>
        <w:pStyle w:val="ConsPlusNonformat"/>
        <w:jc w:val="both"/>
      </w:pPr>
      <w:r>
        <w:t>www.http://минпромторг42.рф.</w:t>
      </w:r>
    </w:p>
    <w:p w:rsidR="00522F7E" w:rsidRDefault="00522F7E">
      <w:pPr>
        <w:pStyle w:val="ConsPlusNonformat"/>
        <w:jc w:val="both"/>
      </w:pPr>
      <w:r>
        <w:t xml:space="preserve">    Заявитель   подтверждает   достоверность   </w:t>
      </w:r>
      <w:proofErr w:type="gramStart"/>
      <w:r>
        <w:t>информации,  содержащейся</w:t>
      </w:r>
      <w:proofErr w:type="gramEnd"/>
      <w:r>
        <w:t xml:space="preserve">  в</w:t>
      </w:r>
    </w:p>
    <w:p w:rsidR="00522F7E" w:rsidRDefault="00522F7E">
      <w:pPr>
        <w:pStyle w:val="ConsPlusNonformat"/>
        <w:jc w:val="both"/>
      </w:pPr>
      <w:proofErr w:type="gramStart"/>
      <w:r>
        <w:t>представленных  документах</w:t>
      </w:r>
      <w:proofErr w:type="gramEnd"/>
      <w:r>
        <w:t>,  и  согласие  с  условиями,  целью  и  порядком</w:t>
      </w:r>
    </w:p>
    <w:p w:rsidR="00522F7E" w:rsidRDefault="00522F7E">
      <w:pPr>
        <w:pStyle w:val="ConsPlusNonformat"/>
        <w:jc w:val="both"/>
      </w:pPr>
      <w:r>
        <w:t>предоставления субсидии.</w:t>
      </w:r>
    </w:p>
    <w:p w:rsidR="00522F7E" w:rsidRDefault="00522F7E">
      <w:pPr>
        <w:pStyle w:val="ConsPlusNonformat"/>
        <w:jc w:val="both"/>
      </w:pPr>
      <w:r>
        <w:t xml:space="preserve">    </w:t>
      </w:r>
      <w:proofErr w:type="gramStart"/>
      <w:r>
        <w:t>О  результатах</w:t>
      </w:r>
      <w:proofErr w:type="gramEnd"/>
      <w:r>
        <w:t xml:space="preserve"> рассмотрения заявления, принятом решении, прошу сообщить</w:t>
      </w:r>
    </w:p>
    <w:p w:rsidR="00522F7E" w:rsidRDefault="00522F7E">
      <w:pPr>
        <w:pStyle w:val="ConsPlusNonformat"/>
        <w:jc w:val="both"/>
      </w:pPr>
      <w:r>
        <w:t>посредством:</w:t>
      </w:r>
    </w:p>
    <w:p w:rsidR="00522F7E" w:rsidRDefault="00522F7E">
      <w:pPr>
        <w:pStyle w:val="ConsPlusNonformat"/>
        <w:jc w:val="both"/>
      </w:pPr>
      <w:r>
        <w:t>___________________________________________________________________________</w:t>
      </w:r>
    </w:p>
    <w:p w:rsidR="00522F7E" w:rsidRDefault="00522F7E">
      <w:pPr>
        <w:pStyle w:val="ConsPlusNonformat"/>
        <w:jc w:val="both"/>
      </w:pPr>
      <w:r>
        <w:t xml:space="preserve">   (почтового отправления, электронной почты, факсимильной связи и др.)</w:t>
      </w:r>
    </w:p>
    <w:p w:rsidR="00522F7E" w:rsidRDefault="00522F7E">
      <w:pPr>
        <w:pStyle w:val="ConsPlusNonformat"/>
        <w:jc w:val="both"/>
      </w:pPr>
    </w:p>
    <w:p w:rsidR="00522F7E" w:rsidRDefault="00522F7E">
      <w:pPr>
        <w:pStyle w:val="ConsPlusNonformat"/>
        <w:jc w:val="both"/>
      </w:pPr>
      <w:r>
        <w:t>Заявитель ________________         ________________________________________</w:t>
      </w:r>
    </w:p>
    <w:p w:rsidR="00522F7E" w:rsidRDefault="00522F7E">
      <w:pPr>
        <w:pStyle w:val="ConsPlusNonformat"/>
        <w:jc w:val="both"/>
      </w:pPr>
      <w:r>
        <w:t xml:space="preserve">             (</w:t>
      </w:r>
      <w:proofErr w:type="gramStart"/>
      <w:r>
        <w:t xml:space="preserve">подпись)   </w:t>
      </w:r>
      <w:proofErr w:type="gramEnd"/>
      <w:r>
        <w:t xml:space="preserve">                              (Ф.И.О.)</w:t>
      </w:r>
    </w:p>
    <w:p w:rsidR="00522F7E" w:rsidRDefault="00522F7E">
      <w:pPr>
        <w:pStyle w:val="ConsPlusNonformat"/>
        <w:jc w:val="both"/>
      </w:pPr>
      <w:r>
        <w:t>Дата _______________</w:t>
      </w:r>
    </w:p>
    <w:p w:rsidR="00522F7E" w:rsidRDefault="00522F7E">
      <w:pPr>
        <w:pStyle w:val="ConsPlusNonformat"/>
        <w:jc w:val="both"/>
      </w:pPr>
      <w:r>
        <w:t>Печать (при наличии)</w:t>
      </w:r>
    </w:p>
    <w:p w:rsidR="00522F7E" w:rsidRDefault="00522F7E">
      <w:pPr>
        <w:pStyle w:val="ConsPlusNonformat"/>
        <w:jc w:val="both"/>
      </w:pPr>
      <w:r>
        <w:t xml:space="preserve">* При   расчете   </w:t>
      </w:r>
      <w:proofErr w:type="gramStart"/>
      <w:r>
        <w:t>доли  участия</w:t>
      </w:r>
      <w:proofErr w:type="gramEnd"/>
      <w:r>
        <w:t xml:space="preserve">  офшорных  компаний  в  капитале российских</w:t>
      </w:r>
    </w:p>
    <w:p w:rsidR="00522F7E" w:rsidRDefault="00522F7E">
      <w:pPr>
        <w:pStyle w:val="ConsPlusNonformat"/>
        <w:jc w:val="both"/>
      </w:pPr>
      <w:proofErr w:type="gramStart"/>
      <w:r>
        <w:t>юридических  лиц</w:t>
      </w:r>
      <w:proofErr w:type="gramEnd"/>
      <w:r>
        <w:t xml:space="preserve">  не  учитывается прямое и (или) косвенное участие офшорных</w:t>
      </w:r>
    </w:p>
    <w:p w:rsidR="00522F7E" w:rsidRDefault="00522F7E">
      <w:pPr>
        <w:pStyle w:val="ConsPlusNonformat"/>
        <w:jc w:val="both"/>
      </w:pPr>
      <w:proofErr w:type="gramStart"/>
      <w:r>
        <w:t>компаний  в</w:t>
      </w:r>
      <w:proofErr w:type="gramEnd"/>
      <w:r>
        <w:t xml:space="preserve"> капитале публичных акционерных обществ (в том числе со статусом</w:t>
      </w:r>
    </w:p>
    <w:p w:rsidR="00522F7E" w:rsidRDefault="00522F7E">
      <w:pPr>
        <w:pStyle w:val="ConsPlusNonformat"/>
        <w:jc w:val="both"/>
      </w:pPr>
      <w:proofErr w:type="gramStart"/>
      <w:r>
        <w:t>международной  компании</w:t>
      </w:r>
      <w:proofErr w:type="gramEnd"/>
      <w:r>
        <w:t>), акции которых обращаются на организованных торгах</w:t>
      </w:r>
    </w:p>
    <w:p w:rsidR="00522F7E" w:rsidRDefault="00522F7E">
      <w:pPr>
        <w:pStyle w:val="ConsPlusNonformat"/>
        <w:jc w:val="both"/>
      </w:pPr>
      <w:r>
        <w:t>в Российской Федерации, а также косвенное участие таких офшорных компаний в</w:t>
      </w:r>
    </w:p>
    <w:p w:rsidR="00522F7E" w:rsidRDefault="00522F7E">
      <w:pPr>
        <w:pStyle w:val="ConsPlusNonformat"/>
        <w:jc w:val="both"/>
      </w:pPr>
      <w:proofErr w:type="gramStart"/>
      <w:r>
        <w:t>капитале  других</w:t>
      </w:r>
      <w:proofErr w:type="gramEnd"/>
      <w:r>
        <w:t xml:space="preserve">  российских юридических лиц, реализованное через участие в</w:t>
      </w:r>
    </w:p>
    <w:p w:rsidR="00522F7E" w:rsidRDefault="00522F7E">
      <w:pPr>
        <w:pStyle w:val="ConsPlusNonformat"/>
        <w:jc w:val="both"/>
      </w:pPr>
      <w:r>
        <w:t>капитале указанных публичных акционерных обществ.</w:t>
      </w:r>
    </w:p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jc w:val="right"/>
        <w:outlineLvl w:val="1"/>
      </w:pPr>
      <w:r>
        <w:t>Приложение N 2</w:t>
      </w:r>
    </w:p>
    <w:p w:rsidR="00522F7E" w:rsidRDefault="00522F7E">
      <w:pPr>
        <w:pStyle w:val="ConsPlusNormal"/>
        <w:jc w:val="right"/>
      </w:pPr>
      <w:r>
        <w:t>к Порядку предоставления</w:t>
      </w:r>
    </w:p>
    <w:p w:rsidR="00522F7E" w:rsidRDefault="00522F7E">
      <w:pPr>
        <w:pStyle w:val="ConsPlusNormal"/>
        <w:jc w:val="right"/>
      </w:pPr>
      <w:r>
        <w:t>субсидий промышленным</w:t>
      </w:r>
    </w:p>
    <w:p w:rsidR="00522F7E" w:rsidRDefault="00522F7E">
      <w:pPr>
        <w:pStyle w:val="ConsPlusNormal"/>
        <w:jc w:val="right"/>
      </w:pPr>
      <w:r>
        <w:t>предприятиям на возмещение</w:t>
      </w:r>
    </w:p>
    <w:p w:rsidR="00522F7E" w:rsidRDefault="00522F7E">
      <w:pPr>
        <w:pStyle w:val="ConsPlusNormal"/>
        <w:jc w:val="right"/>
      </w:pPr>
      <w:r>
        <w:t>части фактически</w:t>
      </w:r>
    </w:p>
    <w:p w:rsidR="00522F7E" w:rsidRDefault="00522F7E">
      <w:pPr>
        <w:pStyle w:val="ConsPlusNormal"/>
        <w:jc w:val="right"/>
      </w:pPr>
      <w:r>
        <w:t>произведенных и документально</w:t>
      </w:r>
    </w:p>
    <w:p w:rsidR="00522F7E" w:rsidRDefault="00522F7E">
      <w:pPr>
        <w:pStyle w:val="ConsPlusNormal"/>
        <w:jc w:val="right"/>
      </w:pPr>
      <w:r>
        <w:t>подтвержденных затрат,</w:t>
      </w:r>
    </w:p>
    <w:p w:rsidR="00522F7E" w:rsidRDefault="00522F7E">
      <w:pPr>
        <w:pStyle w:val="ConsPlusNormal"/>
        <w:jc w:val="right"/>
      </w:pPr>
      <w:r>
        <w:t>связанных с приобретением</w:t>
      </w:r>
    </w:p>
    <w:p w:rsidR="00522F7E" w:rsidRDefault="00522F7E">
      <w:pPr>
        <w:pStyle w:val="ConsPlusNormal"/>
        <w:jc w:val="right"/>
      </w:pPr>
      <w:r>
        <w:t>нового оборудования</w:t>
      </w:r>
    </w:p>
    <w:p w:rsidR="00522F7E" w:rsidRDefault="00522F7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22F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F7E" w:rsidRDefault="00522F7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F7E" w:rsidRDefault="00522F7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2F7E" w:rsidRDefault="00522F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2F7E" w:rsidRDefault="00522F7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522F7E" w:rsidRDefault="00522F7E">
            <w:pPr>
              <w:pStyle w:val="ConsPlusNormal"/>
              <w:jc w:val="center"/>
            </w:pPr>
            <w:r>
              <w:rPr>
                <w:color w:val="392C69"/>
              </w:rPr>
              <w:t>от 05.06.2023 N 345)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F7E" w:rsidRDefault="00522F7E">
            <w:pPr>
              <w:pStyle w:val="ConsPlusNormal"/>
            </w:pPr>
          </w:p>
        </w:tc>
      </w:tr>
    </w:tbl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jc w:val="center"/>
      </w:pPr>
      <w:bookmarkStart w:id="16" w:name="P412"/>
      <w:bookmarkEnd w:id="16"/>
      <w:r>
        <w:t>Информация об основных финансово-экономических</w:t>
      </w:r>
    </w:p>
    <w:p w:rsidR="00522F7E" w:rsidRDefault="00522F7E">
      <w:pPr>
        <w:pStyle w:val="ConsPlusNormal"/>
        <w:jc w:val="center"/>
      </w:pPr>
      <w:r>
        <w:t>показателях деятельности промышленного предприятия</w:t>
      </w:r>
    </w:p>
    <w:p w:rsidR="00522F7E" w:rsidRDefault="00522F7E">
      <w:pPr>
        <w:pStyle w:val="ConsPlusNormal"/>
        <w:jc w:val="center"/>
      </w:pPr>
      <w:r>
        <w:t>____________________________________________________</w:t>
      </w:r>
    </w:p>
    <w:p w:rsidR="00522F7E" w:rsidRDefault="00522F7E">
      <w:pPr>
        <w:pStyle w:val="ConsPlusNormal"/>
        <w:jc w:val="center"/>
      </w:pPr>
      <w:r>
        <w:t>(наименование промышленного предприятия)</w:t>
      </w:r>
    </w:p>
    <w:p w:rsidR="00522F7E" w:rsidRDefault="00522F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1559"/>
        <w:gridCol w:w="1984"/>
        <w:gridCol w:w="1984"/>
      </w:tblGrid>
      <w:tr w:rsidR="00522F7E">
        <w:tc>
          <w:tcPr>
            <w:tcW w:w="3515" w:type="dxa"/>
            <w:vMerge w:val="restart"/>
          </w:tcPr>
          <w:p w:rsidR="00522F7E" w:rsidRDefault="00522F7E">
            <w:pPr>
              <w:pStyle w:val="ConsPlusNormal"/>
              <w:jc w:val="center"/>
            </w:pPr>
            <w:r>
              <w:t>Финансово-экономические показатели</w:t>
            </w:r>
          </w:p>
        </w:tc>
        <w:tc>
          <w:tcPr>
            <w:tcW w:w="1559" w:type="dxa"/>
            <w:vMerge w:val="restart"/>
          </w:tcPr>
          <w:p w:rsidR="00522F7E" w:rsidRDefault="00522F7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968" w:type="dxa"/>
            <w:gridSpan w:val="2"/>
          </w:tcPr>
          <w:p w:rsidR="00522F7E" w:rsidRDefault="00522F7E">
            <w:pPr>
              <w:pStyle w:val="ConsPlusNormal"/>
              <w:jc w:val="center"/>
            </w:pPr>
            <w:r>
              <w:t>Значение</w:t>
            </w:r>
          </w:p>
        </w:tc>
      </w:tr>
      <w:tr w:rsidR="00522F7E">
        <w:tc>
          <w:tcPr>
            <w:tcW w:w="3515" w:type="dxa"/>
            <w:vMerge/>
          </w:tcPr>
          <w:p w:rsidR="00522F7E" w:rsidRDefault="00522F7E">
            <w:pPr>
              <w:pStyle w:val="ConsPlusNormal"/>
            </w:pPr>
          </w:p>
        </w:tc>
        <w:tc>
          <w:tcPr>
            <w:tcW w:w="1559" w:type="dxa"/>
            <w:vMerge/>
          </w:tcPr>
          <w:p w:rsidR="00522F7E" w:rsidRDefault="00522F7E">
            <w:pPr>
              <w:pStyle w:val="ConsPlusNormal"/>
            </w:pPr>
          </w:p>
        </w:tc>
        <w:tc>
          <w:tcPr>
            <w:tcW w:w="1984" w:type="dxa"/>
          </w:tcPr>
          <w:p w:rsidR="00522F7E" w:rsidRDefault="00522F7E">
            <w:pPr>
              <w:pStyle w:val="ConsPlusNormal"/>
              <w:jc w:val="center"/>
            </w:pPr>
            <w:r>
              <w:t>второй год, предшествующий году подачи заявки на предоставление субсидии</w:t>
            </w:r>
          </w:p>
        </w:tc>
        <w:tc>
          <w:tcPr>
            <w:tcW w:w="1984" w:type="dxa"/>
          </w:tcPr>
          <w:p w:rsidR="00522F7E" w:rsidRDefault="00522F7E">
            <w:pPr>
              <w:pStyle w:val="ConsPlusNormal"/>
              <w:jc w:val="center"/>
            </w:pPr>
            <w:r>
              <w:t>год, предшествующий году подачи заявки на предоставление субсидии</w:t>
            </w:r>
          </w:p>
        </w:tc>
      </w:tr>
      <w:tr w:rsidR="00522F7E">
        <w:tc>
          <w:tcPr>
            <w:tcW w:w="3515" w:type="dxa"/>
          </w:tcPr>
          <w:p w:rsidR="00522F7E" w:rsidRDefault="00522F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22F7E" w:rsidRDefault="00522F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22F7E" w:rsidRDefault="00522F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22F7E" w:rsidRDefault="00522F7E">
            <w:pPr>
              <w:pStyle w:val="ConsPlusNormal"/>
              <w:jc w:val="center"/>
            </w:pPr>
            <w:r>
              <w:t>4</w:t>
            </w:r>
          </w:p>
        </w:tc>
      </w:tr>
      <w:tr w:rsidR="00522F7E">
        <w:tc>
          <w:tcPr>
            <w:tcW w:w="3515" w:type="dxa"/>
          </w:tcPr>
          <w:p w:rsidR="00522F7E" w:rsidRDefault="00522F7E">
            <w:pPr>
              <w:pStyle w:val="ConsPlusNormal"/>
            </w:pPr>
            <w: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75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1559" w:type="dxa"/>
          </w:tcPr>
          <w:p w:rsidR="00522F7E" w:rsidRDefault="00522F7E">
            <w:pPr>
              <w:pStyle w:val="ConsPlusNormal"/>
              <w:jc w:val="center"/>
            </w:pPr>
            <w:r>
              <w:t>млн рублей</w:t>
            </w:r>
          </w:p>
        </w:tc>
        <w:tc>
          <w:tcPr>
            <w:tcW w:w="1984" w:type="dxa"/>
          </w:tcPr>
          <w:p w:rsidR="00522F7E" w:rsidRDefault="00522F7E">
            <w:pPr>
              <w:pStyle w:val="ConsPlusNormal"/>
            </w:pPr>
          </w:p>
        </w:tc>
        <w:tc>
          <w:tcPr>
            <w:tcW w:w="1984" w:type="dxa"/>
          </w:tcPr>
          <w:p w:rsidR="00522F7E" w:rsidRDefault="00522F7E">
            <w:pPr>
              <w:pStyle w:val="ConsPlusNormal"/>
            </w:pPr>
          </w:p>
        </w:tc>
      </w:tr>
      <w:tr w:rsidR="00522F7E">
        <w:tc>
          <w:tcPr>
            <w:tcW w:w="3515" w:type="dxa"/>
          </w:tcPr>
          <w:p w:rsidR="00522F7E" w:rsidRDefault="00522F7E">
            <w:pPr>
              <w:pStyle w:val="ConsPlusNormal"/>
            </w:pPr>
            <w:r>
              <w:t xml:space="preserve">Темп роста объема отгруженных </w:t>
            </w:r>
            <w:r>
              <w:lastRenderedPageBreak/>
              <w:t xml:space="preserve">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76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559" w:type="dxa"/>
          </w:tcPr>
          <w:p w:rsidR="00522F7E" w:rsidRDefault="00522F7E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984" w:type="dxa"/>
          </w:tcPr>
          <w:p w:rsidR="00522F7E" w:rsidRDefault="00522F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522F7E" w:rsidRDefault="00522F7E">
            <w:pPr>
              <w:pStyle w:val="ConsPlusNormal"/>
            </w:pPr>
          </w:p>
        </w:tc>
      </w:tr>
      <w:tr w:rsidR="00522F7E">
        <w:tc>
          <w:tcPr>
            <w:tcW w:w="3515" w:type="dxa"/>
          </w:tcPr>
          <w:p w:rsidR="00522F7E" w:rsidRDefault="00522F7E">
            <w:pPr>
              <w:pStyle w:val="ConsPlusNormal"/>
            </w:pPr>
            <w:r>
              <w:lastRenderedPageBreak/>
              <w:t>Среднемесячная заработная плата работников</w:t>
            </w:r>
          </w:p>
        </w:tc>
        <w:tc>
          <w:tcPr>
            <w:tcW w:w="1559" w:type="dxa"/>
          </w:tcPr>
          <w:p w:rsidR="00522F7E" w:rsidRDefault="00522F7E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984" w:type="dxa"/>
          </w:tcPr>
          <w:p w:rsidR="00522F7E" w:rsidRDefault="00522F7E">
            <w:pPr>
              <w:pStyle w:val="ConsPlusNormal"/>
            </w:pPr>
          </w:p>
        </w:tc>
        <w:tc>
          <w:tcPr>
            <w:tcW w:w="1984" w:type="dxa"/>
          </w:tcPr>
          <w:p w:rsidR="00522F7E" w:rsidRDefault="00522F7E">
            <w:pPr>
              <w:pStyle w:val="ConsPlusNormal"/>
            </w:pPr>
          </w:p>
        </w:tc>
      </w:tr>
      <w:tr w:rsidR="00522F7E">
        <w:tc>
          <w:tcPr>
            <w:tcW w:w="3515" w:type="dxa"/>
          </w:tcPr>
          <w:p w:rsidR="00522F7E" w:rsidRDefault="00522F7E">
            <w:pPr>
              <w:pStyle w:val="ConsPlusNormal"/>
            </w:pPr>
            <w:r>
              <w:t>Темп роста среднемесячной заработной платы работников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522F7E" w:rsidRDefault="00522F7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984" w:type="dxa"/>
          </w:tcPr>
          <w:p w:rsidR="00522F7E" w:rsidRDefault="00522F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522F7E" w:rsidRDefault="00522F7E">
            <w:pPr>
              <w:pStyle w:val="ConsPlusNormal"/>
            </w:pPr>
          </w:p>
        </w:tc>
      </w:tr>
      <w:tr w:rsidR="00522F7E">
        <w:tc>
          <w:tcPr>
            <w:tcW w:w="3515" w:type="dxa"/>
          </w:tcPr>
          <w:p w:rsidR="00522F7E" w:rsidRDefault="00522F7E">
            <w:pPr>
              <w:pStyle w:val="ConsPlusNormal"/>
            </w:pPr>
            <w:r>
              <w:t>Среднесписочная численность работников</w:t>
            </w:r>
          </w:p>
        </w:tc>
        <w:tc>
          <w:tcPr>
            <w:tcW w:w="1559" w:type="dxa"/>
          </w:tcPr>
          <w:p w:rsidR="00522F7E" w:rsidRDefault="00522F7E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984" w:type="dxa"/>
          </w:tcPr>
          <w:p w:rsidR="00522F7E" w:rsidRDefault="00522F7E">
            <w:pPr>
              <w:pStyle w:val="ConsPlusNormal"/>
            </w:pPr>
          </w:p>
        </w:tc>
        <w:tc>
          <w:tcPr>
            <w:tcW w:w="1984" w:type="dxa"/>
          </w:tcPr>
          <w:p w:rsidR="00522F7E" w:rsidRDefault="00522F7E">
            <w:pPr>
              <w:pStyle w:val="ConsPlusNormal"/>
            </w:pPr>
          </w:p>
        </w:tc>
      </w:tr>
      <w:tr w:rsidR="00522F7E">
        <w:tc>
          <w:tcPr>
            <w:tcW w:w="3515" w:type="dxa"/>
          </w:tcPr>
          <w:p w:rsidR="00522F7E" w:rsidRDefault="00522F7E">
            <w:pPr>
              <w:pStyle w:val="ConsPlusNormal"/>
            </w:pPr>
            <w:r>
              <w:t>Темп роста среднесписочной численности работающих</w:t>
            </w:r>
            <w:r>
              <w:rPr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522F7E" w:rsidRDefault="00522F7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984" w:type="dxa"/>
          </w:tcPr>
          <w:p w:rsidR="00522F7E" w:rsidRDefault="00522F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522F7E" w:rsidRDefault="00522F7E">
            <w:pPr>
              <w:pStyle w:val="ConsPlusNormal"/>
            </w:pPr>
          </w:p>
        </w:tc>
      </w:tr>
      <w:tr w:rsidR="00522F7E">
        <w:tc>
          <w:tcPr>
            <w:tcW w:w="3515" w:type="dxa"/>
          </w:tcPr>
          <w:p w:rsidR="00522F7E" w:rsidRDefault="00522F7E">
            <w:pPr>
              <w:pStyle w:val="ConsPlusNormal"/>
            </w:pPr>
            <w:r>
              <w:t>Количество созданных рабочих мест</w:t>
            </w:r>
          </w:p>
        </w:tc>
        <w:tc>
          <w:tcPr>
            <w:tcW w:w="1559" w:type="dxa"/>
          </w:tcPr>
          <w:p w:rsidR="00522F7E" w:rsidRDefault="00522F7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984" w:type="dxa"/>
          </w:tcPr>
          <w:p w:rsidR="00522F7E" w:rsidRDefault="00522F7E">
            <w:pPr>
              <w:pStyle w:val="ConsPlusNormal"/>
            </w:pPr>
          </w:p>
        </w:tc>
        <w:tc>
          <w:tcPr>
            <w:tcW w:w="1984" w:type="dxa"/>
          </w:tcPr>
          <w:p w:rsidR="00522F7E" w:rsidRDefault="00522F7E">
            <w:pPr>
              <w:pStyle w:val="ConsPlusNormal"/>
            </w:pPr>
          </w:p>
        </w:tc>
      </w:tr>
      <w:tr w:rsidR="00522F7E">
        <w:tc>
          <w:tcPr>
            <w:tcW w:w="3515" w:type="dxa"/>
          </w:tcPr>
          <w:p w:rsidR="00522F7E" w:rsidRDefault="00522F7E">
            <w:pPr>
              <w:pStyle w:val="ConsPlusNormal"/>
            </w:pPr>
            <w:r>
              <w:t>Количество созданных рабочих мест от среднесписочной численности работников</w:t>
            </w:r>
            <w:r>
              <w:rPr>
                <w:vertAlign w:val="superscript"/>
              </w:rPr>
              <w:t>4</w:t>
            </w:r>
          </w:p>
        </w:tc>
        <w:tc>
          <w:tcPr>
            <w:tcW w:w="1559" w:type="dxa"/>
          </w:tcPr>
          <w:p w:rsidR="00522F7E" w:rsidRDefault="00522F7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984" w:type="dxa"/>
          </w:tcPr>
          <w:p w:rsidR="00522F7E" w:rsidRDefault="00522F7E">
            <w:pPr>
              <w:pStyle w:val="ConsPlusNormal"/>
            </w:pPr>
          </w:p>
        </w:tc>
        <w:tc>
          <w:tcPr>
            <w:tcW w:w="1984" w:type="dxa"/>
          </w:tcPr>
          <w:p w:rsidR="00522F7E" w:rsidRDefault="00522F7E">
            <w:pPr>
              <w:pStyle w:val="ConsPlusNormal"/>
            </w:pPr>
          </w:p>
        </w:tc>
      </w:tr>
      <w:tr w:rsidR="00522F7E">
        <w:tc>
          <w:tcPr>
            <w:tcW w:w="3515" w:type="dxa"/>
          </w:tcPr>
          <w:p w:rsidR="00522F7E" w:rsidRDefault="00522F7E">
            <w:pPr>
              <w:pStyle w:val="ConsPlusNormal"/>
            </w:pPr>
            <w:r>
              <w:t xml:space="preserve">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</w:t>
            </w:r>
            <w:hyperlink r:id="rId77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</w:t>
            </w:r>
            <w:r>
              <w:lastRenderedPageBreak/>
              <w:t>Российской Федерации</w:t>
            </w:r>
          </w:p>
        </w:tc>
        <w:tc>
          <w:tcPr>
            <w:tcW w:w="1559" w:type="dxa"/>
          </w:tcPr>
          <w:p w:rsidR="00522F7E" w:rsidRDefault="00522F7E">
            <w:pPr>
              <w:pStyle w:val="ConsPlusNormal"/>
              <w:jc w:val="center"/>
            </w:pPr>
            <w:r>
              <w:lastRenderedPageBreak/>
              <w:t>млн рублей</w:t>
            </w:r>
          </w:p>
        </w:tc>
        <w:tc>
          <w:tcPr>
            <w:tcW w:w="1984" w:type="dxa"/>
          </w:tcPr>
          <w:p w:rsidR="00522F7E" w:rsidRDefault="00522F7E">
            <w:pPr>
              <w:pStyle w:val="ConsPlusNormal"/>
            </w:pPr>
          </w:p>
        </w:tc>
        <w:tc>
          <w:tcPr>
            <w:tcW w:w="1984" w:type="dxa"/>
          </w:tcPr>
          <w:p w:rsidR="00522F7E" w:rsidRDefault="00522F7E">
            <w:pPr>
              <w:pStyle w:val="ConsPlusNormal"/>
            </w:pPr>
          </w:p>
        </w:tc>
      </w:tr>
      <w:tr w:rsidR="00522F7E">
        <w:tc>
          <w:tcPr>
            <w:tcW w:w="3515" w:type="dxa"/>
          </w:tcPr>
          <w:p w:rsidR="00522F7E" w:rsidRDefault="00522F7E">
            <w:pPr>
              <w:pStyle w:val="ConsPlusNormal"/>
            </w:pPr>
            <w:r>
              <w:lastRenderedPageBreak/>
              <w:t xml:space="preserve">Объем инвестиций в основной капитал по видам экономической деятельности </w:t>
            </w:r>
            <w:hyperlink r:id="rId78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1559" w:type="dxa"/>
          </w:tcPr>
          <w:p w:rsidR="00522F7E" w:rsidRDefault="00522F7E">
            <w:pPr>
              <w:pStyle w:val="ConsPlusNormal"/>
              <w:jc w:val="center"/>
            </w:pPr>
            <w:r>
              <w:t>млн рублей</w:t>
            </w:r>
          </w:p>
        </w:tc>
        <w:tc>
          <w:tcPr>
            <w:tcW w:w="1984" w:type="dxa"/>
          </w:tcPr>
          <w:p w:rsidR="00522F7E" w:rsidRDefault="00522F7E">
            <w:pPr>
              <w:pStyle w:val="ConsPlusNormal"/>
            </w:pPr>
          </w:p>
        </w:tc>
        <w:tc>
          <w:tcPr>
            <w:tcW w:w="1984" w:type="dxa"/>
          </w:tcPr>
          <w:p w:rsidR="00522F7E" w:rsidRDefault="00522F7E">
            <w:pPr>
              <w:pStyle w:val="ConsPlusNormal"/>
            </w:pPr>
          </w:p>
        </w:tc>
      </w:tr>
      <w:tr w:rsidR="00522F7E">
        <w:tc>
          <w:tcPr>
            <w:tcW w:w="3515" w:type="dxa"/>
          </w:tcPr>
          <w:p w:rsidR="00522F7E" w:rsidRDefault="00522F7E">
            <w:pPr>
              <w:pStyle w:val="ConsPlusNormal"/>
            </w:pPr>
            <w:r>
              <w:t xml:space="preserve">Темп роста объема инвестиций в основной капитал по видам экономической деятельности </w:t>
            </w:r>
            <w:hyperlink r:id="rId79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</w:t>
            </w:r>
            <w:r>
              <w:rPr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522F7E" w:rsidRDefault="00522F7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984" w:type="dxa"/>
          </w:tcPr>
          <w:p w:rsidR="00522F7E" w:rsidRDefault="00522F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522F7E" w:rsidRDefault="00522F7E">
            <w:pPr>
              <w:pStyle w:val="ConsPlusNormal"/>
            </w:pPr>
          </w:p>
        </w:tc>
      </w:tr>
    </w:tbl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ind w:firstLine="540"/>
        <w:jc w:val="both"/>
      </w:pPr>
      <w:r>
        <w:rPr>
          <w:vertAlign w:val="superscript"/>
        </w:rPr>
        <w:t>1</w:t>
      </w:r>
      <w:r>
        <w:t xml:space="preserve">Темп роста отгруженных товаров собственного производства, выполненных работ и услуг собственными силами по видам экономической деятельности </w:t>
      </w:r>
      <w:hyperlink r:id="rId80">
        <w:r>
          <w:rPr>
            <w:color w:val="0000FF"/>
          </w:rPr>
          <w:t>раздела</w:t>
        </w:r>
      </w:hyperlink>
      <w:r>
        <w:t xml:space="preserve"> "Обрабатывающие производства"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Федерации, рассчитывается как отношение объема отгруженных товаров собственного производства, выполненных работ и услуг собственными силами по видам экономической деятельности </w:t>
      </w:r>
      <w:hyperlink r:id="rId81">
        <w:r>
          <w:rPr>
            <w:color w:val="0000FF"/>
          </w:rPr>
          <w:t>раздела</w:t>
        </w:r>
      </w:hyperlink>
      <w:r>
        <w:t xml:space="preserve"> "Обрабатывающие производства"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Федерации, за анализируемый период отчетного года к объему отгруженных товаров собственного производства, выполненных работ и услуг собственными силами по видам экономической деятельности </w:t>
      </w:r>
      <w:hyperlink r:id="rId82">
        <w:r>
          <w:rPr>
            <w:color w:val="0000FF"/>
          </w:rPr>
          <w:t>раздела</w:t>
        </w:r>
      </w:hyperlink>
      <w:r>
        <w:t xml:space="preserve"> "Обрабатывающие производства"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Федерации, за аналогичный период предшествующего года, умноженное на 100 процентов.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rPr>
          <w:vertAlign w:val="superscript"/>
        </w:rPr>
        <w:t>2</w:t>
      </w:r>
      <w:r>
        <w:t>Темп роста среднемесячной заработной платы работников рассчитывается как отношение значения среднемесячной заработной платы в расчете на одного работника за анализируемый период к значению средней заработной платы в расчете на одного работника за аналогичный период предшествующего года, умноженное на 100 процентов.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rPr>
          <w:vertAlign w:val="superscript"/>
        </w:rPr>
        <w:lastRenderedPageBreak/>
        <w:t>3</w:t>
      </w:r>
      <w:r>
        <w:t xml:space="preserve">Темп </w:t>
      </w:r>
      <w:proofErr w:type="gramStart"/>
      <w:r>
        <w:t>роста среднесписочной численности</w:t>
      </w:r>
      <w:proofErr w:type="gramEnd"/>
      <w:r>
        <w:t xml:space="preserve"> работающих рассчитывается как отношение среднесписочной численности работников за анализируемый период отчетного года к среднесписочной численности работников за аналогичный период предшествующего года, умноженное на 100 процентов.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rPr>
          <w:vertAlign w:val="superscript"/>
        </w:rPr>
        <w:t>4</w:t>
      </w:r>
      <w:r>
        <w:t>Количество созданных рабочих мест от среднесписочной численности работников рассчитывается как отношение рабочих мест, созданных в отчетном году, к значению среднесписочной численности работников, умноженное на 100 процентов.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rPr>
          <w:vertAlign w:val="superscript"/>
        </w:rPr>
        <w:t>5</w:t>
      </w:r>
      <w:r>
        <w:t xml:space="preserve">Темп роста объема инвестиций в основной капитал по видам экономической деятельности </w:t>
      </w:r>
      <w:hyperlink r:id="rId83">
        <w:r>
          <w:rPr>
            <w:color w:val="0000FF"/>
          </w:rPr>
          <w:t>раздела</w:t>
        </w:r>
      </w:hyperlink>
      <w:r>
        <w:t xml:space="preserve"> "Обрабатывающие производства"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Федерации, рассчитывается как отношение объема инвестиций в основной капитал по видам экономической деятельности </w:t>
      </w:r>
      <w:hyperlink r:id="rId84">
        <w:r>
          <w:rPr>
            <w:color w:val="0000FF"/>
          </w:rPr>
          <w:t>раздела</w:t>
        </w:r>
      </w:hyperlink>
      <w:r>
        <w:t xml:space="preserve"> "Обрабатывающие производства"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Федерации, за анализируемый период отчетного года к объему инвестиций в основной капитал по видам экономической деятельности </w:t>
      </w:r>
      <w:hyperlink r:id="rId85">
        <w:r>
          <w:rPr>
            <w:color w:val="0000FF"/>
          </w:rPr>
          <w:t>раздела</w:t>
        </w:r>
      </w:hyperlink>
      <w:r>
        <w:t xml:space="preserve"> "Обрабатывающие производства"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Федерации, за аналогичный период предшествующего года, умноженное на 100 процентов.</w:t>
      </w:r>
    </w:p>
    <w:p w:rsidR="00522F7E" w:rsidRDefault="00522F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118"/>
        <w:gridCol w:w="2948"/>
      </w:tblGrid>
      <w:tr w:rsidR="00522F7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22F7E" w:rsidRDefault="00522F7E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22F7E" w:rsidRDefault="00522F7E">
            <w:pPr>
              <w:pStyle w:val="ConsPlusNormal"/>
              <w:jc w:val="center"/>
            </w:pPr>
            <w:r>
              <w:t>__________________</w:t>
            </w:r>
          </w:p>
          <w:p w:rsidR="00522F7E" w:rsidRDefault="00522F7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22F7E" w:rsidRDefault="00522F7E">
            <w:pPr>
              <w:pStyle w:val="ConsPlusNormal"/>
              <w:jc w:val="center"/>
            </w:pPr>
            <w:r>
              <w:t>__________________</w:t>
            </w:r>
          </w:p>
          <w:p w:rsidR="00522F7E" w:rsidRDefault="00522F7E">
            <w:pPr>
              <w:pStyle w:val="ConsPlusNormal"/>
              <w:jc w:val="center"/>
            </w:pPr>
            <w:r>
              <w:t>(Ф.И.О.)</w:t>
            </w:r>
          </w:p>
        </w:tc>
      </w:tr>
      <w:tr w:rsidR="00522F7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22F7E" w:rsidRDefault="00522F7E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22F7E" w:rsidRDefault="00522F7E">
            <w:pPr>
              <w:pStyle w:val="ConsPlusNormal"/>
              <w:jc w:val="center"/>
            </w:pPr>
            <w:r>
              <w:t>___________________</w:t>
            </w:r>
          </w:p>
          <w:p w:rsidR="00522F7E" w:rsidRDefault="00522F7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22F7E" w:rsidRDefault="00522F7E">
            <w:pPr>
              <w:pStyle w:val="ConsPlusNormal"/>
              <w:jc w:val="center"/>
            </w:pPr>
            <w:r>
              <w:t>_________________</w:t>
            </w:r>
          </w:p>
          <w:p w:rsidR="00522F7E" w:rsidRDefault="00522F7E">
            <w:pPr>
              <w:pStyle w:val="ConsPlusNormal"/>
              <w:jc w:val="center"/>
            </w:pPr>
            <w:r>
              <w:t>(Ф.И.О.)</w:t>
            </w:r>
          </w:p>
        </w:tc>
      </w:tr>
      <w:tr w:rsidR="00522F7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22F7E" w:rsidRDefault="00522F7E">
            <w:pPr>
              <w:pStyle w:val="ConsPlusNormal"/>
              <w:jc w:val="both"/>
            </w:pPr>
            <w:r>
              <w:t>Дата _______________</w:t>
            </w:r>
          </w:p>
        </w:tc>
        <w:tc>
          <w:tcPr>
            <w:tcW w:w="60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F7E" w:rsidRDefault="00522F7E">
            <w:pPr>
              <w:pStyle w:val="ConsPlusNormal"/>
            </w:pPr>
          </w:p>
        </w:tc>
      </w:tr>
      <w:tr w:rsidR="00522F7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22F7E" w:rsidRDefault="00522F7E">
            <w:pPr>
              <w:pStyle w:val="ConsPlusNormal"/>
              <w:jc w:val="both"/>
            </w:pPr>
            <w:r>
              <w:t>Печать (при наличии)</w:t>
            </w:r>
          </w:p>
        </w:tc>
        <w:tc>
          <w:tcPr>
            <w:tcW w:w="60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2F7E" w:rsidRDefault="00522F7E">
            <w:pPr>
              <w:pStyle w:val="ConsPlusNormal"/>
            </w:pPr>
          </w:p>
        </w:tc>
      </w:tr>
    </w:tbl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jc w:val="right"/>
        <w:outlineLvl w:val="1"/>
      </w:pPr>
      <w:r>
        <w:t>Приложение N 3</w:t>
      </w:r>
    </w:p>
    <w:p w:rsidR="00522F7E" w:rsidRDefault="00522F7E">
      <w:pPr>
        <w:pStyle w:val="ConsPlusNormal"/>
        <w:jc w:val="right"/>
      </w:pPr>
      <w:r>
        <w:t>к Порядку предоставления</w:t>
      </w:r>
    </w:p>
    <w:p w:rsidR="00522F7E" w:rsidRDefault="00522F7E">
      <w:pPr>
        <w:pStyle w:val="ConsPlusNormal"/>
        <w:jc w:val="right"/>
      </w:pPr>
      <w:r>
        <w:t>субсидий промышленным</w:t>
      </w:r>
    </w:p>
    <w:p w:rsidR="00522F7E" w:rsidRDefault="00522F7E">
      <w:pPr>
        <w:pStyle w:val="ConsPlusNormal"/>
        <w:jc w:val="right"/>
      </w:pPr>
      <w:r>
        <w:t>предприятиям на возмещение</w:t>
      </w:r>
    </w:p>
    <w:p w:rsidR="00522F7E" w:rsidRDefault="00522F7E">
      <w:pPr>
        <w:pStyle w:val="ConsPlusNormal"/>
        <w:jc w:val="right"/>
      </w:pPr>
      <w:r>
        <w:t>части фактически</w:t>
      </w:r>
    </w:p>
    <w:p w:rsidR="00522F7E" w:rsidRDefault="00522F7E">
      <w:pPr>
        <w:pStyle w:val="ConsPlusNormal"/>
        <w:jc w:val="right"/>
      </w:pPr>
      <w:r>
        <w:t>произведенных и документально</w:t>
      </w:r>
    </w:p>
    <w:p w:rsidR="00522F7E" w:rsidRDefault="00522F7E">
      <w:pPr>
        <w:pStyle w:val="ConsPlusNormal"/>
        <w:jc w:val="right"/>
      </w:pPr>
      <w:r>
        <w:t>подтвержденных затрат,</w:t>
      </w:r>
    </w:p>
    <w:p w:rsidR="00522F7E" w:rsidRDefault="00522F7E">
      <w:pPr>
        <w:pStyle w:val="ConsPlusNormal"/>
        <w:jc w:val="right"/>
      </w:pPr>
      <w:r>
        <w:t>связанных с приобретением</w:t>
      </w:r>
    </w:p>
    <w:p w:rsidR="00522F7E" w:rsidRDefault="00522F7E">
      <w:pPr>
        <w:pStyle w:val="ConsPlusNormal"/>
        <w:jc w:val="right"/>
      </w:pPr>
      <w:r>
        <w:t>нового оборудования</w:t>
      </w:r>
    </w:p>
    <w:p w:rsidR="00522F7E" w:rsidRDefault="00522F7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22F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F7E" w:rsidRDefault="00522F7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F7E" w:rsidRDefault="00522F7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2F7E" w:rsidRDefault="00522F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2F7E" w:rsidRDefault="00522F7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522F7E" w:rsidRDefault="00522F7E">
            <w:pPr>
              <w:pStyle w:val="ConsPlusNormal"/>
              <w:jc w:val="center"/>
            </w:pPr>
            <w:r>
              <w:rPr>
                <w:color w:val="392C69"/>
              </w:rPr>
              <w:t>от 05.06.2023 N 345)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F7E" w:rsidRDefault="00522F7E">
            <w:pPr>
              <w:pStyle w:val="ConsPlusNormal"/>
            </w:pPr>
          </w:p>
        </w:tc>
      </w:tr>
    </w:tbl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jc w:val="center"/>
      </w:pPr>
      <w:bookmarkStart w:id="17" w:name="P508"/>
      <w:bookmarkEnd w:id="17"/>
      <w:r>
        <w:lastRenderedPageBreak/>
        <w:t>Расчет размера субсидии на возмещение части фактически</w:t>
      </w:r>
    </w:p>
    <w:p w:rsidR="00522F7E" w:rsidRDefault="00522F7E">
      <w:pPr>
        <w:pStyle w:val="ConsPlusNormal"/>
        <w:jc w:val="center"/>
      </w:pPr>
      <w:r>
        <w:t>произведенных и документально подтвержденных затрат,</w:t>
      </w:r>
    </w:p>
    <w:p w:rsidR="00522F7E" w:rsidRDefault="00522F7E">
      <w:pPr>
        <w:pStyle w:val="ConsPlusNormal"/>
        <w:jc w:val="center"/>
      </w:pPr>
      <w:r>
        <w:t>связанных с приобретением нового оборудования</w:t>
      </w:r>
    </w:p>
    <w:p w:rsidR="00522F7E" w:rsidRDefault="00522F7E">
      <w:pPr>
        <w:pStyle w:val="ConsPlusNormal"/>
        <w:jc w:val="center"/>
      </w:pPr>
      <w:r>
        <w:t>________________________________________________</w:t>
      </w:r>
    </w:p>
    <w:p w:rsidR="00522F7E" w:rsidRDefault="00522F7E">
      <w:pPr>
        <w:pStyle w:val="ConsPlusNormal"/>
        <w:jc w:val="center"/>
      </w:pPr>
      <w:r>
        <w:t>(наименование промышленного предприятия)</w:t>
      </w:r>
    </w:p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ind w:firstLine="540"/>
        <w:jc w:val="both"/>
      </w:pPr>
      <w:r>
        <w:t>Наименование субсидии: "Возмещение части фактически произведенных и документально подтвержденных затрат, связанных с приобретением нового оборудования".</w:t>
      </w:r>
    </w:p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sectPr w:rsidR="00522F7E" w:rsidSect="004866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077"/>
        <w:gridCol w:w="907"/>
        <w:gridCol w:w="907"/>
        <w:gridCol w:w="1247"/>
        <w:gridCol w:w="1361"/>
        <w:gridCol w:w="1417"/>
        <w:gridCol w:w="1247"/>
        <w:gridCol w:w="1077"/>
      </w:tblGrid>
      <w:tr w:rsidR="00522F7E">
        <w:tc>
          <w:tcPr>
            <w:tcW w:w="510" w:type="dxa"/>
            <w:vMerge w:val="restart"/>
          </w:tcPr>
          <w:p w:rsidR="00522F7E" w:rsidRDefault="00522F7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77" w:type="dxa"/>
            <w:vMerge w:val="restart"/>
          </w:tcPr>
          <w:p w:rsidR="00522F7E" w:rsidRDefault="00522F7E">
            <w:pPr>
              <w:pStyle w:val="ConsPlusNormal"/>
              <w:jc w:val="center"/>
            </w:pPr>
            <w:r>
              <w:t>Наименование оборудования (марка, серия)</w:t>
            </w:r>
          </w:p>
        </w:tc>
        <w:tc>
          <w:tcPr>
            <w:tcW w:w="1814" w:type="dxa"/>
            <w:gridSpan w:val="2"/>
          </w:tcPr>
          <w:p w:rsidR="00522F7E" w:rsidRDefault="00522F7E">
            <w:pPr>
              <w:pStyle w:val="ConsPlusNormal"/>
              <w:jc w:val="center"/>
            </w:pPr>
            <w:r>
              <w:t>Стоимость оборудования (фактически оплаченная)</w:t>
            </w:r>
          </w:p>
        </w:tc>
        <w:tc>
          <w:tcPr>
            <w:tcW w:w="1247" w:type="dxa"/>
            <w:vMerge w:val="restart"/>
          </w:tcPr>
          <w:p w:rsidR="00522F7E" w:rsidRDefault="00522F7E">
            <w:pPr>
              <w:pStyle w:val="ConsPlusNormal"/>
              <w:jc w:val="center"/>
            </w:pPr>
            <w:r>
              <w:t>Дата, номер договора на приобретение оборудования</w:t>
            </w:r>
          </w:p>
        </w:tc>
        <w:tc>
          <w:tcPr>
            <w:tcW w:w="1361" w:type="dxa"/>
            <w:vMerge w:val="restart"/>
          </w:tcPr>
          <w:p w:rsidR="00522F7E" w:rsidRDefault="00522F7E">
            <w:pPr>
              <w:pStyle w:val="ConsPlusNormal"/>
              <w:jc w:val="center"/>
            </w:pPr>
            <w:r>
              <w:t>Документы о фактически понесенных затратах (счет, счет-фактура и т.п.) (дата, номер)</w:t>
            </w:r>
          </w:p>
        </w:tc>
        <w:tc>
          <w:tcPr>
            <w:tcW w:w="1417" w:type="dxa"/>
            <w:vMerge w:val="restart"/>
          </w:tcPr>
          <w:p w:rsidR="00522F7E" w:rsidRDefault="00522F7E">
            <w:pPr>
              <w:pStyle w:val="ConsPlusNormal"/>
              <w:jc w:val="center"/>
            </w:pPr>
            <w:r>
              <w:t>Платежный документ, подтверждающий осуществление расходов на приобретение (дата, номер)</w:t>
            </w:r>
          </w:p>
        </w:tc>
        <w:tc>
          <w:tcPr>
            <w:tcW w:w="1247" w:type="dxa"/>
            <w:vMerge w:val="restart"/>
          </w:tcPr>
          <w:p w:rsidR="00522F7E" w:rsidRDefault="00522F7E">
            <w:pPr>
              <w:pStyle w:val="ConsPlusNormal"/>
              <w:jc w:val="center"/>
            </w:pPr>
            <w:r>
              <w:t>Документы, подтверждающие передачу оборудования (дата, номер)</w:t>
            </w:r>
          </w:p>
        </w:tc>
        <w:tc>
          <w:tcPr>
            <w:tcW w:w="1077" w:type="dxa"/>
            <w:vMerge w:val="restart"/>
          </w:tcPr>
          <w:p w:rsidR="00522F7E" w:rsidRDefault="00522F7E">
            <w:pPr>
              <w:pStyle w:val="ConsPlusNormal"/>
              <w:jc w:val="center"/>
            </w:pPr>
            <w:r>
              <w:t>Документы о постановке оборудования на баланс (дата, номер)</w:t>
            </w:r>
          </w:p>
        </w:tc>
      </w:tr>
      <w:tr w:rsidR="00522F7E">
        <w:tc>
          <w:tcPr>
            <w:tcW w:w="510" w:type="dxa"/>
            <w:vMerge/>
          </w:tcPr>
          <w:p w:rsidR="00522F7E" w:rsidRDefault="00522F7E">
            <w:pPr>
              <w:pStyle w:val="ConsPlusNormal"/>
            </w:pPr>
          </w:p>
        </w:tc>
        <w:tc>
          <w:tcPr>
            <w:tcW w:w="1077" w:type="dxa"/>
            <w:vMerge/>
          </w:tcPr>
          <w:p w:rsidR="00522F7E" w:rsidRDefault="00522F7E">
            <w:pPr>
              <w:pStyle w:val="ConsPlusNormal"/>
            </w:pPr>
          </w:p>
        </w:tc>
        <w:tc>
          <w:tcPr>
            <w:tcW w:w="907" w:type="dxa"/>
          </w:tcPr>
          <w:p w:rsidR="00522F7E" w:rsidRDefault="00522F7E">
            <w:pPr>
              <w:pStyle w:val="ConsPlusNormal"/>
              <w:jc w:val="center"/>
            </w:pPr>
            <w:r>
              <w:t>всего, руб.</w:t>
            </w:r>
          </w:p>
        </w:tc>
        <w:tc>
          <w:tcPr>
            <w:tcW w:w="907" w:type="dxa"/>
          </w:tcPr>
          <w:p w:rsidR="00522F7E" w:rsidRDefault="00522F7E">
            <w:pPr>
              <w:pStyle w:val="ConsPlusNormal"/>
              <w:jc w:val="center"/>
            </w:pPr>
            <w:r>
              <w:t>без учета НДС, руб.</w:t>
            </w:r>
          </w:p>
        </w:tc>
        <w:tc>
          <w:tcPr>
            <w:tcW w:w="1247" w:type="dxa"/>
            <w:vMerge/>
          </w:tcPr>
          <w:p w:rsidR="00522F7E" w:rsidRDefault="00522F7E">
            <w:pPr>
              <w:pStyle w:val="ConsPlusNormal"/>
            </w:pPr>
          </w:p>
        </w:tc>
        <w:tc>
          <w:tcPr>
            <w:tcW w:w="1361" w:type="dxa"/>
            <w:vMerge/>
          </w:tcPr>
          <w:p w:rsidR="00522F7E" w:rsidRDefault="00522F7E">
            <w:pPr>
              <w:pStyle w:val="ConsPlusNormal"/>
            </w:pPr>
          </w:p>
        </w:tc>
        <w:tc>
          <w:tcPr>
            <w:tcW w:w="1417" w:type="dxa"/>
            <w:vMerge/>
          </w:tcPr>
          <w:p w:rsidR="00522F7E" w:rsidRDefault="00522F7E">
            <w:pPr>
              <w:pStyle w:val="ConsPlusNormal"/>
            </w:pPr>
          </w:p>
        </w:tc>
        <w:tc>
          <w:tcPr>
            <w:tcW w:w="1247" w:type="dxa"/>
            <w:vMerge/>
          </w:tcPr>
          <w:p w:rsidR="00522F7E" w:rsidRDefault="00522F7E">
            <w:pPr>
              <w:pStyle w:val="ConsPlusNormal"/>
            </w:pPr>
          </w:p>
        </w:tc>
        <w:tc>
          <w:tcPr>
            <w:tcW w:w="1077" w:type="dxa"/>
            <w:vMerge/>
          </w:tcPr>
          <w:p w:rsidR="00522F7E" w:rsidRDefault="00522F7E">
            <w:pPr>
              <w:pStyle w:val="ConsPlusNormal"/>
            </w:pPr>
          </w:p>
        </w:tc>
      </w:tr>
      <w:tr w:rsidR="00522F7E">
        <w:tc>
          <w:tcPr>
            <w:tcW w:w="510" w:type="dxa"/>
          </w:tcPr>
          <w:p w:rsidR="00522F7E" w:rsidRDefault="00522F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22F7E" w:rsidRDefault="00522F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22F7E" w:rsidRDefault="00522F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22F7E" w:rsidRDefault="00522F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522F7E" w:rsidRDefault="00522F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522F7E" w:rsidRDefault="00522F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522F7E" w:rsidRDefault="00522F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522F7E" w:rsidRDefault="00522F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522F7E" w:rsidRDefault="00522F7E">
            <w:pPr>
              <w:pStyle w:val="ConsPlusNormal"/>
              <w:jc w:val="center"/>
            </w:pPr>
            <w:r>
              <w:t>9</w:t>
            </w:r>
          </w:p>
        </w:tc>
      </w:tr>
    </w:tbl>
    <w:p w:rsidR="00522F7E" w:rsidRDefault="00522F7E">
      <w:pPr>
        <w:pStyle w:val="ConsPlusNormal"/>
        <w:sectPr w:rsidR="00522F7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ind w:firstLine="540"/>
        <w:jc w:val="both"/>
      </w:pPr>
      <w:r>
        <w:t>(продолжение таблицы)</w:t>
      </w:r>
    </w:p>
    <w:p w:rsidR="00522F7E" w:rsidRDefault="00522F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608"/>
        <w:gridCol w:w="3005"/>
      </w:tblGrid>
      <w:tr w:rsidR="00522F7E">
        <w:tc>
          <w:tcPr>
            <w:tcW w:w="3402" w:type="dxa"/>
          </w:tcPr>
          <w:p w:rsidR="00522F7E" w:rsidRDefault="00522F7E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87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</w:t>
            </w:r>
          </w:p>
          <w:p w:rsidR="00522F7E" w:rsidRDefault="00522F7E">
            <w:pPr>
              <w:pStyle w:val="ConsPlusNormal"/>
              <w:jc w:val="center"/>
            </w:pPr>
            <w:r>
              <w:t>(ОК 034-2014 (КПЕС 2008)</w:t>
            </w:r>
          </w:p>
        </w:tc>
        <w:tc>
          <w:tcPr>
            <w:tcW w:w="2608" w:type="dxa"/>
          </w:tcPr>
          <w:p w:rsidR="00522F7E" w:rsidRDefault="00522F7E">
            <w:pPr>
              <w:pStyle w:val="ConsPlusNormal"/>
              <w:jc w:val="center"/>
            </w:pPr>
            <w:r>
              <w:t>Подтверждение того, что оборудование не является бывшим в употреблении (год производства, приобретение у производителя, наличие гарантии и др.)</w:t>
            </w:r>
          </w:p>
        </w:tc>
        <w:tc>
          <w:tcPr>
            <w:tcW w:w="3005" w:type="dxa"/>
          </w:tcPr>
          <w:p w:rsidR="00522F7E" w:rsidRDefault="00522F7E">
            <w:pPr>
              <w:pStyle w:val="ConsPlusNormal"/>
              <w:jc w:val="center"/>
            </w:pPr>
            <w:r>
              <w:t>Обоснование участия оборудования в производстве основных видов продукции (краткое описание технологического процесса, в котором используется оборудование)</w:t>
            </w:r>
          </w:p>
        </w:tc>
      </w:tr>
      <w:tr w:rsidR="00522F7E">
        <w:tc>
          <w:tcPr>
            <w:tcW w:w="3402" w:type="dxa"/>
          </w:tcPr>
          <w:p w:rsidR="00522F7E" w:rsidRDefault="00522F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08" w:type="dxa"/>
          </w:tcPr>
          <w:p w:rsidR="00522F7E" w:rsidRDefault="00522F7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</w:tcPr>
          <w:p w:rsidR="00522F7E" w:rsidRDefault="00522F7E">
            <w:pPr>
              <w:pStyle w:val="ConsPlusNormal"/>
              <w:jc w:val="center"/>
            </w:pPr>
            <w:r>
              <w:t>12</w:t>
            </w:r>
          </w:p>
        </w:tc>
      </w:tr>
    </w:tbl>
    <w:p w:rsidR="00522F7E" w:rsidRDefault="00522F7E">
      <w:pPr>
        <w:pStyle w:val="ConsPlusNormal"/>
        <w:jc w:val="both"/>
      </w:pPr>
    </w:p>
    <w:p w:rsidR="00522F7E" w:rsidRDefault="00522F7E">
      <w:pPr>
        <w:pStyle w:val="ConsPlusNonformat"/>
        <w:jc w:val="both"/>
      </w:pPr>
      <w:proofErr w:type="gramStart"/>
      <w:r>
        <w:t>По  представленным</w:t>
      </w:r>
      <w:proofErr w:type="gramEnd"/>
      <w:r>
        <w:t xml:space="preserve">  документам сумма фактически понесенных затрат составила</w:t>
      </w:r>
    </w:p>
    <w:p w:rsidR="00522F7E" w:rsidRDefault="00522F7E">
      <w:pPr>
        <w:pStyle w:val="ConsPlusNonformat"/>
        <w:jc w:val="both"/>
      </w:pPr>
      <w:r>
        <w:t>___________________________________ рублей (итог по графе 3), без учета НДС</w:t>
      </w:r>
    </w:p>
    <w:p w:rsidR="00522F7E" w:rsidRDefault="00522F7E">
      <w:pPr>
        <w:pStyle w:val="ConsPlusNonformat"/>
        <w:jc w:val="both"/>
      </w:pPr>
      <w:r>
        <w:t>________________ рублей (итог по графе 4).</w:t>
      </w:r>
    </w:p>
    <w:p w:rsidR="00522F7E" w:rsidRDefault="00522F7E">
      <w:pPr>
        <w:pStyle w:val="ConsPlusNonformat"/>
        <w:jc w:val="both"/>
      </w:pPr>
      <w:r>
        <w:t>Сумма запрашиваемой субсидии составляет: __________________________________</w:t>
      </w:r>
    </w:p>
    <w:p w:rsidR="00522F7E" w:rsidRDefault="00522F7E">
      <w:pPr>
        <w:pStyle w:val="ConsPlusNonformat"/>
        <w:jc w:val="both"/>
      </w:pPr>
      <w:r>
        <w:t>рублей (итог по графе 4 * 50%).</w:t>
      </w:r>
    </w:p>
    <w:p w:rsidR="00522F7E" w:rsidRDefault="00522F7E">
      <w:pPr>
        <w:pStyle w:val="ConsPlusNonformat"/>
        <w:jc w:val="both"/>
      </w:pPr>
    </w:p>
    <w:p w:rsidR="00522F7E" w:rsidRDefault="00522F7E">
      <w:pPr>
        <w:pStyle w:val="ConsPlusNonformat"/>
        <w:jc w:val="both"/>
      </w:pPr>
      <w:r>
        <w:t>Руководитель         _______________    ___________________</w:t>
      </w:r>
    </w:p>
    <w:p w:rsidR="00522F7E" w:rsidRDefault="00522F7E">
      <w:pPr>
        <w:pStyle w:val="ConsPlusNonformat"/>
        <w:jc w:val="both"/>
      </w:pPr>
      <w:r>
        <w:t xml:space="preserve">                       (</w:t>
      </w:r>
      <w:proofErr w:type="gramStart"/>
      <w:r>
        <w:t xml:space="preserve">подпись)   </w:t>
      </w:r>
      <w:proofErr w:type="gramEnd"/>
      <w:r>
        <w:t xml:space="preserve">          (Ф.И.О.)</w:t>
      </w:r>
    </w:p>
    <w:p w:rsidR="00522F7E" w:rsidRDefault="00522F7E">
      <w:pPr>
        <w:pStyle w:val="ConsPlusNonformat"/>
        <w:jc w:val="both"/>
      </w:pPr>
    </w:p>
    <w:p w:rsidR="00522F7E" w:rsidRDefault="00522F7E">
      <w:pPr>
        <w:pStyle w:val="ConsPlusNonformat"/>
        <w:jc w:val="both"/>
      </w:pPr>
      <w:r>
        <w:t>Главный бухгалтер    _______________    ___________________</w:t>
      </w:r>
    </w:p>
    <w:p w:rsidR="00522F7E" w:rsidRDefault="00522F7E">
      <w:pPr>
        <w:pStyle w:val="ConsPlusNonformat"/>
        <w:jc w:val="both"/>
      </w:pPr>
      <w:r>
        <w:t xml:space="preserve">                      (</w:t>
      </w:r>
      <w:proofErr w:type="gramStart"/>
      <w:r>
        <w:t xml:space="preserve">подпись)   </w:t>
      </w:r>
      <w:proofErr w:type="gramEnd"/>
      <w:r>
        <w:t xml:space="preserve">           (Ф.И.О.)</w:t>
      </w:r>
    </w:p>
    <w:p w:rsidR="00522F7E" w:rsidRDefault="00522F7E">
      <w:pPr>
        <w:pStyle w:val="ConsPlusNonformat"/>
        <w:jc w:val="both"/>
      </w:pPr>
    </w:p>
    <w:p w:rsidR="00522F7E" w:rsidRDefault="00522F7E">
      <w:pPr>
        <w:pStyle w:val="ConsPlusNonformat"/>
        <w:jc w:val="both"/>
      </w:pPr>
      <w:r>
        <w:t>Дата _______________</w:t>
      </w:r>
    </w:p>
    <w:p w:rsidR="00522F7E" w:rsidRDefault="00522F7E">
      <w:pPr>
        <w:pStyle w:val="ConsPlusNonformat"/>
        <w:jc w:val="both"/>
      </w:pPr>
    </w:p>
    <w:p w:rsidR="00522F7E" w:rsidRDefault="00522F7E">
      <w:pPr>
        <w:pStyle w:val="ConsPlusNonformat"/>
        <w:jc w:val="both"/>
      </w:pPr>
      <w:r>
        <w:t>Печать (при наличии)</w:t>
      </w:r>
    </w:p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jc w:val="right"/>
        <w:outlineLvl w:val="1"/>
      </w:pPr>
      <w:r>
        <w:t>Приложение N 4</w:t>
      </w:r>
    </w:p>
    <w:p w:rsidR="00522F7E" w:rsidRDefault="00522F7E">
      <w:pPr>
        <w:pStyle w:val="ConsPlusNormal"/>
        <w:jc w:val="right"/>
      </w:pPr>
      <w:r>
        <w:t>к Порядку предоставления</w:t>
      </w:r>
    </w:p>
    <w:p w:rsidR="00522F7E" w:rsidRDefault="00522F7E">
      <w:pPr>
        <w:pStyle w:val="ConsPlusNormal"/>
        <w:jc w:val="right"/>
      </w:pPr>
      <w:r>
        <w:t>субсидий промышленным</w:t>
      </w:r>
    </w:p>
    <w:p w:rsidR="00522F7E" w:rsidRDefault="00522F7E">
      <w:pPr>
        <w:pStyle w:val="ConsPlusNormal"/>
        <w:jc w:val="right"/>
      </w:pPr>
      <w:r>
        <w:t>предприятиям на возмещение</w:t>
      </w:r>
    </w:p>
    <w:p w:rsidR="00522F7E" w:rsidRDefault="00522F7E">
      <w:pPr>
        <w:pStyle w:val="ConsPlusNormal"/>
        <w:jc w:val="right"/>
      </w:pPr>
      <w:r>
        <w:t>части фактически</w:t>
      </w:r>
    </w:p>
    <w:p w:rsidR="00522F7E" w:rsidRDefault="00522F7E">
      <w:pPr>
        <w:pStyle w:val="ConsPlusNormal"/>
        <w:jc w:val="right"/>
      </w:pPr>
      <w:r>
        <w:t>произведенных и документально</w:t>
      </w:r>
    </w:p>
    <w:p w:rsidR="00522F7E" w:rsidRDefault="00522F7E">
      <w:pPr>
        <w:pStyle w:val="ConsPlusNormal"/>
        <w:jc w:val="right"/>
      </w:pPr>
      <w:r>
        <w:t>подтвержденных затрат,</w:t>
      </w:r>
    </w:p>
    <w:p w:rsidR="00522F7E" w:rsidRDefault="00522F7E">
      <w:pPr>
        <w:pStyle w:val="ConsPlusNormal"/>
        <w:jc w:val="right"/>
      </w:pPr>
      <w:r>
        <w:t>связанных с приобретением</w:t>
      </w:r>
    </w:p>
    <w:p w:rsidR="00522F7E" w:rsidRDefault="00522F7E">
      <w:pPr>
        <w:pStyle w:val="ConsPlusNormal"/>
        <w:jc w:val="right"/>
      </w:pPr>
      <w:r>
        <w:t>нового оборудования</w:t>
      </w:r>
    </w:p>
    <w:p w:rsidR="00522F7E" w:rsidRDefault="00522F7E">
      <w:pPr>
        <w:pStyle w:val="ConsPlusNormal"/>
        <w:jc w:val="both"/>
      </w:pPr>
    </w:p>
    <w:p w:rsidR="00522F7E" w:rsidRDefault="00522F7E">
      <w:pPr>
        <w:pStyle w:val="ConsPlusTitle"/>
        <w:jc w:val="center"/>
      </w:pPr>
      <w:bookmarkStart w:id="18" w:name="P576"/>
      <w:bookmarkEnd w:id="18"/>
      <w:r>
        <w:t>ТРЕБОВАНИЯ К ФОТОГРАФИЯМ ОБОРУДОВАНИЯ</w:t>
      </w:r>
    </w:p>
    <w:p w:rsidR="00522F7E" w:rsidRDefault="00522F7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22F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F7E" w:rsidRDefault="00522F7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F7E" w:rsidRDefault="00522F7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2F7E" w:rsidRDefault="00522F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2F7E" w:rsidRDefault="00522F7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522F7E" w:rsidRDefault="00522F7E">
            <w:pPr>
              <w:pStyle w:val="ConsPlusNormal"/>
              <w:jc w:val="center"/>
            </w:pPr>
            <w:r>
              <w:rPr>
                <w:color w:val="392C69"/>
              </w:rPr>
              <w:t>от 05.06.2023 N 345)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F7E" w:rsidRDefault="00522F7E">
            <w:pPr>
              <w:pStyle w:val="ConsPlusNormal"/>
            </w:pPr>
          </w:p>
        </w:tc>
      </w:tr>
    </w:tbl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ind w:firstLine="540"/>
        <w:jc w:val="both"/>
      </w:pPr>
      <w:r>
        <w:t>1. Фотографии должны быть цветными, четкими.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2. Фотографии представляются на электронном и бумажном носителе.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lastRenderedPageBreak/>
        <w:t xml:space="preserve">3 - 4. Исключены. - </w:t>
      </w:r>
      <w:hyperlink r:id="rId89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05.06.2023 N 345.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5. Фотографии должны содержать общий вид оборудования с разных сторон (с читаемым присвоенным инвентарным номером).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6. Фотографии должны содержать изображение заводской таблички изготовителя или иной информационной таблички (пластинка, ярлык и т.п.) с информацией о наименовании объекта, изготовителе, заводских номерах, дате изготовления, других параметрах объекта (при наличии).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7. Фотографии должны быть сделаны не ранее 30 дней до даты подачи заявки.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8. Фотографии должны содержать информацию о дате снимка.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 xml:space="preserve">9. Исключен. - </w:t>
      </w:r>
      <w:hyperlink r:id="rId90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05.06.2023 N 345.</w:t>
      </w:r>
    </w:p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jc w:val="right"/>
        <w:outlineLvl w:val="1"/>
      </w:pPr>
      <w:r>
        <w:t>Приложение N 5</w:t>
      </w:r>
    </w:p>
    <w:p w:rsidR="00522F7E" w:rsidRDefault="00522F7E">
      <w:pPr>
        <w:pStyle w:val="ConsPlusNormal"/>
        <w:jc w:val="right"/>
      </w:pPr>
      <w:r>
        <w:t>к Порядку предоставления</w:t>
      </w:r>
    </w:p>
    <w:p w:rsidR="00522F7E" w:rsidRDefault="00522F7E">
      <w:pPr>
        <w:pStyle w:val="ConsPlusNormal"/>
        <w:jc w:val="right"/>
      </w:pPr>
      <w:r>
        <w:t>субсидий промышленным</w:t>
      </w:r>
    </w:p>
    <w:p w:rsidR="00522F7E" w:rsidRDefault="00522F7E">
      <w:pPr>
        <w:pStyle w:val="ConsPlusNormal"/>
        <w:jc w:val="right"/>
      </w:pPr>
      <w:r>
        <w:t>предприятиям на возмещение</w:t>
      </w:r>
    </w:p>
    <w:p w:rsidR="00522F7E" w:rsidRDefault="00522F7E">
      <w:pPr>
        <w:pStyle w:val="ConsPlusNormal"/>
        <w:jc w:val="right"/>
      </w:pPr>
      <w:r>
        <w:t>части фактически</w:t>
      </w:r>
    </w:p>
    <w:p w:rsidR="00522F7E" w:rsidRDefault="00522F7E">
      <w:pPr>
        <w:pStyle w:val="ConsPlusNormal"/>
        <w:jc w:val="right"/>
      </w:pPr>
      <w:r>
        <w:t>произведенных и документально</w:t>
      </w:r>
    </w:p>
    <w:p w:rsidR="00522F7E" w:rsidRDefault="00522F7E">
      <w:pPr>
        <w:pStyle w:val="ConsPlusNormal"/>
        <w:jc w:val="right"/>
      </w:pPr>
      <w:r>
        <w:t>подтвержденных затрат,</w:t>
      </w:r>
    </w:p>
    <w:p w:rsidR="00522F7E" w:rsidRDefault="00522F7E">
      <w:pPr>
        <w:pStyle w:val="ConsPlusNormal"/>
        <w:jc w:val="right"/>
      </w:pPr>
      <w:r>
        <w:t>связанных с приобретением</w:t>
      </w:r>
    </w:p>
    <w:p w:rsidR="00522F7E" w:rsidRDefault="00522F7E">
      <w:pPr>
        <w:pStyle w:val="ConsPlusNormal"/>
        <w:jc w:val="right"/>
      </w:pPr>
      <w:r>
        <w:t>нового оборудования</w:t>
      </w:r>
    </w:p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jc w:val="center"/>
      </w:pPr>
      <w:bookmarkStart w:id="19" w:name="P604"/>
      <w:bookmarkEnd w:id="19"/>
      <w:r>
        <w:t>Журнал</w:t>
      </w:r>
    </w:p>
    <w:p w:rsidR="00522F7E" w:rsidRDefault="00522F7E">
      <w:pPr>
        <w:pStyle w:val="ConsPlusNormal"/>
        <w:jc w:val="center"/>
      </w:pPr>
      <w:r>
        <w:t>регистрации заявок на предоставление субсидии на возмещение</w:t>
      </w:r>
    </w:p>
    <w:p w:rsidR="00522F7E" w:rsidRDefault="00522F7E">
      <w:pPr>
        <w:pStyle w:val="ConsPlusNormal"/>
        <w:jc w:val="center"/>
      </w:pPr>
      <w:r>
        <w:t>части фактически произведенных и документально</w:t>
      </w:r>
    </w:p>
    <w:p w:rsidR="00522F7E" w:rsidRDefault="00522F7E">
      <w:pPr>
        <w:pStyle w:val="ConsPlusNormal"/>
        <w:jc w:val="center"/>
      </w:pPr>
      <w:r>
        <w:t>подтвержденных затрат, связанных приобретением нового</w:t>
      </w:r>
    </w:p>
    <w:p w:rsidR="00522F7E" w:rsidRDefault="00522F7E">
      <w:pPr>
        <w:pStyle w:val="ConsPlusNormal"/>
        <w:jc w:val="center"/>
      </w:pPr>
      <w:r>
        <w:t>оборудования</w:t>
      </w:r>
    </w:p>
    <w:p w:rsidR="00522F7E" w:rsidRDefault="00522F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71"/>
        <w:gridCol w:w="1984"/>
        <w:gridCol w:w="1417"/>
        <w:gridCol w:w="1304"/>
        <w:gridCol w:w="1928"/>
      </w:tblGrid>
      <w:tr w:rsidR="00522F7E">
        <w:tc>
          <w:tcPr>
            <w:tcW w:w="567" w:type="dxa"/>
          </w:tcPr>
          <w:p w:rsidR="00522F7E" w:rsidRDefault="00522F7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522F7E" w:rsidRDefault="00522F7E">
            <w:pPr>
              <w:pStyle w:val="ConsPlusNormal"/>
              <w:jc w:val="center"/>
            </w:pPr>
            <w:r>
              <w:t>Наименование заявителя</w:t>
            </w:r>
          </w:p>
        </w:tc>
        <w:tc>
          <w:tcPr>
            <w:tcW w:w="1984" w:type="dxa"/>
          </w:tcPr>
          <w:p w:rsidR="00522F7E" w:rsidRDefault="00522F7E">
            <w:pPr>
              <w:pStyle w:val="ConsPlusNormal"/>
              <w:jc w:val="center"/>
            </w:pPr>
            <w:r>
              <w:t>Ф.И.О. руководителя или представителя заявителя</w:t>
            </w:r>
          </w:p>
        </w:tc>
        <w:tc>
          <w:tcPr>
            <w:tcW w:w="1417" w:type="dxa"/>
          </w:tcPr>
          <w:p w:rsidR="00522F7E" w:rsidRDefault="00522F7E">
            <w:pPr>
              <w:pStyle w:val="ConsPlusNormal"/>
              <w:jc w:val="center"/>
            </w:pPr>
            <w:r>
              <w:t>Дата поступления заявки</w:t>
            </w:r>
          </w:p>
        </w:tc>
        <w:tc>
          <w:tcPr>
            <w:tcW w:w="1304" w:type="dxa"/>
          </w:tcPr>
          <w:p w:rsidR="00522F7E" w:rsidRDefault="00522F7E">
            <w:pPr>
              <w:pStyle w:val="ConsPlusNormal"/>
              <w:jc w:val="center"/>
            </w:pPr>
            <w:r>
              <w:t>Время поступления заявки</w:t>
            </w:r>
          </w:p>
        </w:tc>
        <w:tc>
          <w:tcPr>
            <w:tcW w:w="1928" w:type="dxa"/>
          </w:tcPr>
          <w:p w:rsidR="00522F7E" w:rsidRDefault="00522F7E">
            <w:pPr>
              <w:pStyle w:val="ConsPlusNormal"/>
              <w:jc w:val="center"/>
            </w:pPr>
            <w:r>
              <w:t>Статус заявки (принята к рассмотрению/отклонена/отозвана заявителем)</w:t>
            </w:r>
          </w:p>
        </w:tc>
      </w:tr>
      <w:tr w:rsidR="00522F7E">
        <w:tc>
          <w:tcPr>
            <w:tcW w:w="567" w:type="dxa"/>
          </w:tcPr>
          <w:p w:rsidR="00522F7E" w:rsidRDefault="00522F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522F7E" w:rsidRDefault="00522F7E">
            <w:pPr>
              <w:pStyle w:val="ConsPlusNormal"/>
            </w:pPr>
          </w:p>
        </w:tc>
        <w:tc>
          <w:tcPr>
            <w:tcW w:w="1984" w:type="dxa"/>
          </w:tcPr>
          <w:p w:rsidR="00522F7E" w:rsidRDefault="00522F7E">
            <w:pPr>
              <w:pStyle w:val="ConsPlusNormal"/>
            </w:pPr>
          </w:p>
        </w:tc>
        <w:tc>
          <w:tcPr>
            <w:tcW w:w="1417" w:type="dxa"/>
          </w:tcPr>
          <w:p w:rsidR="00522F7E" w:rsidRDefault="00522F7E">
            <w:pPr>
              <w:pStyle w:val="ConsPlusNormal"/>
            </w:pPr>
          </w:p>
        </w:tc>
        <w:tc>
          <w:tcPr>
            <w:tcW w:w="1304" w:type="dxa"/>
          </w:tcPr>
          <w:p w:rsidR="00522F7E" w:rsidRDefault="00522F7E">
            <w:pPr>
              <w:pStyle w:val="ConsPlusNormal"/>
            </w:pPr>
          </w:p>
        </w:tc>
        <w:tc>
          <w:tcPr>
            <w:tcW w:w="1928" w:type="dxa"/>
          </w:tcPr>
          <w:p w:rsidR="00522F7E" w:rsidRDefault="00522F7E">
            <w:pPr>
              <w:pStyle w:val="ConsPlusNormal"/>
            </w:pPr>
          </w:p>
        </w:tc>
      </w:tr>
      <w:tr w:rsidR="00522F7E">
        <w:tc>
          <w:tcPr>
            <w:tcW w:w="567" w:type="dxa"/>
          </w:tcPr>
          <w:p w:rsidR="00522F7E" w:rsidRDefault="00522F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522F7E" w:rsidRDefault="00522F7E">
            <w:pPr>
              <w:pStyle w:val="ConsPlusNormal"/>
            </w:pPr>
          </w:p>
        </w:tc>
        <w:tc>
          <w:tcPr>
            <w:tcW w:w="1984" w:type="dxa"/>
          </w:tcPr>
          <w:p w:rsidR="00522F7E" w:rsidRDefault="00522F7E">
            <w:pPr>
              <w:pStyle w:val="ConsPlusNormal"/>
            </w:pPr>
          </w:p>
        </w:tc>
        <w:tc>
          <w:tcPr>
            <w:tcW w:w="1417" w:type="dxa"/>
          </w:tcPr>
          <w:p w:rsidR="00522F7E" w:rsidRDefault="00522F7E">
            <w:pPr>
              <w:pStyle w:val="ConsPlusNormal"/>
            </w:pPr>
          </w:p>
        </w:tc>
        <w:tc>
          <w:tcPr>
            <w:tcW w:w="1304" w:type="dxa"/>
          </w:tcPr>
          <w:p w:rsidR="00522F7E" w:rsidRDefault="00522F7E">
            <w:pPr>
              <w:pStyle w:val="ConsPlusNormal"/>
            </w:pPr>
          </w:p>
        </w:tc>
        <w:tc>
          <w:tcPr>
            <w:tcW w:w="1928" w:type="dxa"/>
          </w:tcPr>
          <w:p w:rsidR="00522F7E" w:rsidRDefault="00522F7E">
            <w:pPr>
              <w:pStyle w:val="ConsPlusNormal"/>
            </w:pPr>
          </w:p>
        </w:tc>
      </w:tr>
      <w:tr w:rsidR="00522F7E">
        <w:tc>
          <w:tcPr>
            <w:tcW w:w="567" w:type="dxa"/>
          </w:tcPr>
          <w:p w:rsidR="00522F7E" w:rsidRDefault="00522F7E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871" w:type="dxa"/>
          </w:tcPr>
          <w:p w:rsidR="00522F7E" w:rsidRDefault="00522F7E">
            <w:pPr>
              <w:pStyle w:val="ConsPlusNormal"/>
            </w:pPr>
          </w:p>
        </w:tc>
        <w:tc>
          <w:tcPr>
            <w:tcW w:w="1984" w:type="dxa"/>
          </w:tcPr>
          <w:p w:rsidR="00522F7E" w:rsidRDefault="00522F7E">
            <w:pPr>
              <w:pStyle w:val="ConsPlusNormal"/>
            </w:pPr>
          </w:p>
        </w:tc>
        <w:tc>
          <w:tcPr>
            <w:tcW w:w="1417" w:type="dxa"/>
          </w:tcPr>
          <w:p w:rsidR="00522F7E" w:rsidRDefault="00522F7E">
            <w:pPr>
              <w:pStyle w:val="ConsPlusNormal"/>
            </w:pPr>
          </w:p>
        </w:tc>
        <w:tc>
          <w:tcPr>
            <w:tcW w:w="1304" w:type="dxa"/>
          </w:tcPr>
          <w:p w:rsidR="00522F7E" w:rsidRDefault="00522F7E">
            <w:pPr>
              <w:pStyle w:val="ConsPlusNormal"/>
            </w:pPr>
          </w:p>
        </w:tc>
        <w:tc>
          <w:tcPr>
            <w:tcW w:w="1928" w:type="dxa"/>
          </w:tcPr>
          <w:p w:rsidR="00522F7E" w:rsidRDefault="00522F7E">
            <w:pPr>
              <w:pStyle w:val="ConsPlusNormal"/>
            </w:pPr>
          </w:p>
        </w:tc>
      </w:tr>
    </w:tbl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jc w:val="right"/>
        <w:outlineLvl w:val="1"/>
      </w:pPr>
      <w:r>
        <w:t>Приложение N 6</w:t>
      </w:r>
    </w:p>
    <w:p w:rsidR="00522F7E" w:rsidRDefault="00522F7E">
      <w:pPr>
        <w:pStyle w:val="ConsPlusNormal"/>
        <w:jc w:val="right"/>
      </w:pPr>
      <w:r>
        <w:t>к Порядку предоставления</w:t>
      </w:r>
    </w:p>
    <w:p w:rsidR="00522F7E" w:rsidRDefault="00522F7E">
      <w:pPr>
        <w:pStyle w:val="ConsPlusNormal"/>
        <w:jc w:val="right"/>
      </w:pPr>
      <w:r>
        <w:t>субсидий промышленным</w:t>
      </w:r>
    </w:p>
    <w:p w:rsidR="00522F7E" w:rsidRDefault="00522F7E">
      <w:pPr>
        <w:pStyle w:val="ConsPlusNormal"/>
        <w:jc w:val="right"/>
      </w:pPr>
      <w:r>
        <w:t>предприятиям на возмещение</w:t>
      </w:r>
    </w:p>
    <w:p w:rsidR="00522F7E" w:rsidRDefault="00522F7E">
      <w:pPr>
        <w:pStyle w:val="ConsPlusNormal"/>
        <w:jc w:val="right"/>
      </w:pPr>
      <w:r>
        <w:t>части фактически</w:t>
      </w:r>
    </w:p>
    <w:p w:rsidR="00522F7E" w:rsidRDefault="00522F7E">
      <w:pPr>
        <w:pStyle w:val="ConsPlusNormal"/>
        <w:jc w:val="right"/>
      </w:pPr>
      <w:r>
        <w:t>произведенных и документально</w:t>
      </w:r>
    </w:p>
    <w:p w:rsidR="00522F7E" w:rsidRDefault="00522F7E">
      <w:pPr>
        <w:pStyle w:val="ConsPlusNormal"/>
        <w:jc w:val="right"/>
      </w:pPr>
      <w:r>
        <w:t>подтвержденных затрат,</w:t>
      </w:r>
    </w:p>
    <w:p w:rsidR="00522F7E" w:rsidRDefault="00522F7E">
      <w:pPr>
        <w:pStyle w:val="ConsPlusNormal"/>
        <w:jc w:val="right"/>
      </w:pPr>
      <w:r>
        <w:t>связанных с приобретением</w:t>
      </w:r>
    </w:p>
    <w:p w:rsidR="00522F7E" w:rsidRDefault="00522F7E">
      <w:pPr>
        <w:pStyle w:val="ConsPlusNormal"/>
        <w:jc w:val="right"/>
      </w:pPr>
      <w:r>
        <w:t>нового оборудования</w:t>
      </w:r>
    </w:p>
    <w:p w:rsidR="00522F7E" w:rsidRDefault="00522F7E">
      <w:pPr>
        <w:pStyle w:val="ConsPlusNormal"/>
        <w:jc w:val="both"/>
      </w:pPr>
    </w:p>
    <w:p w:rsidR="00522F7E" w:rsidRDefault="00522F7E">
      <w:pPr>
        <w:pStyle w:val="ConsPlusTitle"/>
        <w:jc w:val="center"/>
      </w:pPr>
      <w:bookmarkStart w:id="20" w:name="P649"/>
      <w:bookmarkEnd w:id="20"/>
      <w:r>
        <w:t>КРИТЕРИИ</w:t>
      </w:r>
    </w:p>
    <w:p w:rsidR="00522F7E" w:rsidRDefault="00522F7E">
      <w:pPr>
        <w:pStyle w:val="ConsPlusTitle"/>
        <w:jc w:val="center"/>
      </w:pPr>
      <w:r>
        <w:t>ОЦЕНКИ ЗАЯВОК НА ПОЛУЧЕНИЕ СУБСИДИЙ НА ВОЗМЕЩЕНИЕ ЧАСТИ</w:t>
      </w:r>
    </w:p>
    <w:p w:rsidR="00522F7E" w:rsidRDefault="00522F7E">
      <w:pPr>
        <w:pStyle w:val="ConsPlusTitle"/>
        <w:jc w:val="center"/>
      </w:pPr>
      <w:r>
        <w:t>ФАКТИЧЕСКИ ПРОИЗВЕДЕННЫХ И ДОКУМЕНТАЛЬНО ПОДТВЕРЖДЕННЫХ</w:t>
      </w:r>
    </w:p>
    <w:p w:rsidR="00522F7E" w:rsidRDefault="00522F7E">
      <w:pPr>
        <w:pStyle w:val="ConsPlusTitle"/>
        <w:jc w:val="center"/>
      </w:pPr>
      <w:r>
        <w:t>ЗАТРАТ, СВЯЗАННЫХ С ПРИОБРЕТЕНИЕМ НОВОГО ОБОРУДОВАНИЯ</w:t>
      </w:r>
    </w:p>
    <w:p w:rsidR="00522F7E" w:rsidRDefault="00522F7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22F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F7E" w:rsidRDefault="00522F7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F7E" w:rsidRDefault="00522F7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2F7E" w:rsidRDefault="00522F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2F7E" w:rsidRDefault="00522F7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522F7E" w:rsidRDefault="00522F7E">
            <w:pPr>
              <w:pStyle w:val="ConsPlusNormal"/>
              <w:jc w:val="center"/>
            </w:pPr>
            <w:r>
              <w:rPr>
                <w:color w:val="392C69"/>
              </w:rPr>
              <w:t>от 05.06.2023 N 345)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F7E" w:rsidRDefault="00522F7E">
            <w:pPr>
              <w:pStyle w:val="ConsPlusNormal"/>
            </w:pPr>
          </w:p>
        </w:tc>
      </w:tr>
    </w:tbl>
    <w:p w:rsidR="00522F7E" w:rsidRDefault="00522F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50"/>
        <w:gridCol w:w="2754"/>
        <w:gridCol w:w="1706"/>
      </w:tblGrid>
      <w:tr w:rsidR="00522F7E">
        <w:tc>
          <w:tcPr>
            <w:tcW w:w="567" w:type="dxa"/>
          </w:tcPr>
          <w:p w:rsidR="00522F7E" w:rsidRDefault="00522F7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50" w:type="dxa"/>
          </w:tcPr>
          <w:p w:rsidR="00522F7E" w:rsidRDefault="00522F7E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2754" w:type="dxa"/>
          </w:tcPr>
          <w:p w:rsidR="00522F7E" w:rsidRDefault="00522F7E">
            <w:pPr>
              <w:pStyle w:val="ConsPlusNormal"/>
              <w:jc w:val="center"/>
            </w:pPr>
            <w:r>
              <w:t>Значение в баллах (B</w:t>
            </w:r>
            <w:r>
              <w:rPr>
                <w:vertAlign w:val="subscript"/>
              </w:rPr>
              <w:t>i</w:t>
            </w:r>
            <w:r>
              <w:t>)</w:t>
            </w:r>
          </w:p>
        </w:tc>
        <w:tc>
          <w:tcPr>
            <w:tcW w:w="1706" w:type="dxa"/>
          </w:tcPr>
          <w:p w:rsidR="00522F7E" w:rsidRDefault="00522F7E">
            <w:pPr>
              <w:pStyle w:val="ConsPlusNormal"/>
              <w:jc w:val="center"/>
            </w:pPr>
            <w:r>
              <w:t>Весовое значение (K</w:t>
            </w:r>
            <w:r>
              <w:rPr>
                <w:vertAlign w:val="subscript"/>
              </w:rPr>
              <w:t>i</w:t>
            </w:r>
            <w:r>
              <w:t>)</w:t>
            </w:r>
          </w:p>
        </w:tc>
      </w:tr>
      <w:tr w:rsidR="00522F7E">
        <w:tc>
          <w:tcPr>
            <w:tcW w:w="567" w:type="dxa"/>
          </w:tcPr>
          <w:p w:rsidR="00522F7E" w:rsidRDefault="00522F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50" w:type="dxa"/>
          </w:tcPr>
          <w:p w:rsidR="00522F7E" w:rsidRDefault="00522F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54" w:type="dxa"/>
          </w:tcPr>
          <w:p w:rsidR="00522F7E" w:rsidRDefault="00522F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6" w:type="dxa"/>
          </w:tcPr>
          <w:p w:rsidR="00522F7E" w:rsidRDefault="00522F7E">
            <w:pPr>
              <w:pStyle w:val="ConsPlusNormal"/>
              <w:jc w:val="center"/>
            </w:pPr>
            <w:r>
              <w:t>4</w:t>
            </w:r>
          </w:p>
        </w:tc>
      </w:tr>
      <w:tr w:rsidR="00522F7E">
        <w:tc>
          <w:tcPr>
            <w:tcW w:w="567" w:type="dxa"/>
          </w:tcPr>
          <w:p w:rsidR="00522F7E" w:rsidRDefault="00522F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4" w:type="dxa"/>
            <w:gridSpan w:val="2"/>
          </w:tcPr>
          <w:p w:rsidR="00522F7E" w:rsidRDefault="00522F7E">
            <w:pPr>
              <w:pStyle w:val="ConsPlusNormal"/>
            </w:pPr>
            <w:r>
              <w:t xml:space="preserve">Темп роста объема инвестиций в основной капитал по видам экономической деятельности </w:t>
            </w:r>
            <w:hyperlink r:id="rId92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706" w:type="dxa"/>
          </w:tcPr>
          <w:p w:rsidR="00522F7E" w:rsidRDefault="00522F7E">
            <w:pPr>
              <w:pStyle w:val="ConsPlusNormal"/>
              <w:jc w:val="center"/>
            </w:pPr>
            <w:r>
              <w:t>1</w:t>
            </w:r>
          </w:p>
        </w:tc>
      </w:tr>
      <w:tr w:rsidR="00522F7E">
        <w:tc>
          <w:tcPr>
            <w:tcW w:w="567" w:type="dxa"/>
          </w:tcPr>
          <w:p w:rsidR="00522F7E" w:rsidRDefault="00522F7E">
            <w:pPr>
              <w:pStyle w:val="ConsPlusNormal"/>
              <w:jc w:val="both"/>
            </w:pPr>
            <w:r>
              <w:t>1.1</w:t>
            </w:r>
          </w:p>
        </w:tc>
        <w:tc>
          <w:tcPr>
            <w:tcW w:w="4050" w:type="dxa"/>
          </w:tcPr>
          <w:p w:rsidR="00522F7E" w:rsidRDefault="00522F7E">
            <w:pPr>
              <w:pStyle w:val="ConsPlusNormal"/>
            </w:pPr>
            <w:r>
              <w:t>До 100% включительно</w:t>
            </w:r>
          </w:p>
        </w:tc>
        <w:tc>
          <w:tcPr>
            <w:tcW w:w="2754" w:type="dxa"/>
          </w:tcPr>
          <w:p w:rsidR="00522F7E" w:rsidRDefault="00522F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6" w:type="dxa"/>
          </w:tcPr>
          <w:p w:rsidR="00522F7E" w:rsidRDefault="00522F7E">
            <w:pPr>
              <w:pStyle w:val="ConsPlusNormal"/>
            </w:pPr>
          </w:p>
        </w:tc>
      </w:tr>
      <w:tr w:rsidR="00522F7E">
        <w:tc>
          <w:tcPr>
            <w:tcW w:w="567" w:type="dxa"/>
          </w:tcPr>
          <w:p w:rsidR="00522F7E" w:rsidRDefault="00522F7E">
            <w:pPr>
              <w:pStyle w:val="ConsPlusNormal"/>
              <w:jc w:val="both"/>
            </w:pPr>
            <w:r>
              <w:t>1.2</w:t>
            </w:r>
          </w:p>
        </w:tc>
        <w:tc>
          <w:tcPr>
            <w:tcW w:w="4050" w:type="dxa"/>
          </w:tcPr>
          <w:p w:rsidR="00522F7E" w:rsidRDefault="00522F7E">
            <w:pPr>
              <w:pStyle w:val="ConsPlusNormal"/>
            </w:pPr>
            <w:r>
              <w:t>От 101 до 105% включительно</w:t>
            </w:r>
          </w:p>
        </w:tc>
        <w:tc>
          <w:tcPr>
            <w:tcW w:w="2754" w:type="dxa"/>
          </w:tcPr>
          <w:p w:rsidR="00522F7E" w:rsidRDefault="00522F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6" w:type="dxa"/>
          </w:tcPr>
          <w:p w:rsidR="00522F7E" w:rsidRDefault="00522F7E">
            <w:pPr>
              <w:pStyle w:val="ConsPlusNormal"/>
            </w:pPr>
          </w:p>
        </w:tc>
      </w:tr>
      <w:tr w:rsidR="00522F7E">
        <w:tc>
          <w:tcPr>
            <w:tcW w:w="567" w:type="dxa"/>
          </w:tcPr>
          <w:p w:rsidR="00522F7E" w:rsidRDefault="00522F7E">
            <w:pPr>
              <w:pStyle w:val="ConsPlusNormal"/>
              <w:jc w:val="both"/>
            </w:pPr>
            <w:r>
              <w:t>1.3</w:t>
            </w:r>
          </w:p>
        </w:tc>
        <w:tc>
          <w:tcPr>
            <w:tcW w:w="4050" w:type="dxa"/>
          </w:tcPr>
          <w:p w:rsidR="00522F7E" w:rsidRDefault="00522F7E">
            <w:pPr>
              <w:pStyle w:val="ConsPlusNormal"/>
            </w:pPr>
            <w:r>
              <w:t>От 106 до 110% включительно</w:t>
            </w:r>
          </w:p>
        </w:tc>
        <w:tc>
          <w:tcPr>
            <w:tcW w:w="2754" w:type="dxa"/>
          </w:tcPr>
          <w:p w:rsidR="00522F7E" w:rsidRDefault="00522F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6" w:type="dxa"/>
          </w:tcPr>
          <w:p w:rsidR="00522F7E" w:rsidRDefault="00522F7E">
            <w:pPr>
              <w:pStyle w:val="ConsPlusNormal"/>
            </w:pPr>
          </w:p>
        </w:tc>
      </w:tr>
      <w:tr w:rsidR="00522F7E">
        <w:tc>
          <w:tcPr>
            <w:tcW w:w="567" w:type="dxa"/>
          </w:tcPr>
          <w:p w:rsidR="00522F7E" w:rsidRDefault="00522F7E">
            <w:pPr>
              <w:pStyle w:val="ConsPlusNormal"/>
              <w:jc w:val="both"/>
            </w:pPr>
            <w:r>
              <w:t>1.4</w:t>
            </w:r>
          </w:p>
        </w:tc>
        <w:tc>
          <w:tcPr>
            <w:tcW w:w="4050" w:type="dxa"/>
          </w:tcPr>
          <w:p w:rsidR="00522F7E" w:rsidRDefault="00522F7E">
            <w:pPr>
              <w:pStyle w:val="ConsPlusNormal"/>
            </w:pPr>
            <w:r>
              <w:t>От 111 до 115% включительно</w:t>
            </w:r>
          </w:p>
        </w:tc>
        <w:tc>
          <w:tcPr>
            <w:tcW w:w="2754" w:type="dxa"/>
          </w:tcPr>
          <w:p w:rsidR="00522F7E" w:rsidRDefault="00522F7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06" w:type="dxa"/>
          </w:tcPr>
          <w:p w:rsidR="00522F7E" w:rsidRDefault="00522F7E">
            <w:pPr>
              <w:pStyle w:val="ConsPlusNormal"/>
            </w:pPr>
          </w:p>
        </w:tc>
      </w:tr>
      <w:tr w:rsidR="00522F7E">
        <w:tc>
          <w:tcPr>
            <w:tcW w:w="567" w:type="dxa"/>
          </w:tcPr>
          <w:p w:rsidR="00522F7E" w:rsidRDefault="00522F7E">
            <w:pPr>
              <w:pStyle w:val="ConsPlusNormal"/>
              <w:jc w:val="both"/>
            </w:pPr>
            <w:r>
              <w:t>1.5</w:t>
            </w:r>
          </w:p>
        </w:tc>
        <w:tc>
          <w:tcPr>
            <w:tcW w:w="4050" w:type="dxa"/>
          </w:tcPr>
          <w:p w:rsidR="00522F7E" w:rsidRDefault="00522F7E">
            <w:pPr>
              <w:pStyle w:val="ConsPlusNormal"/>
            </w:pPr>
            <w:r>
              <w:t>116% и более</w:t>
            </w:r>
          </w:p>
        </w:tc>
        <w:tc>
          <w:tcPr>
            <w:tcW w:w="2754" w:type="dxa"/>
          </w:tcPr>
          <w:p w:rsidR="00522F7E" w:rsidRDefault="00522F7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6" w:type="dxa"/>
          </w:tcPr>
          <w:p w:rsidR="00522F7E" w:rsidRDefault="00522F7E">
            <w:pPr>
              <w:pStyle w:val="ConsPlusNormal"/>
            </w:pPr>
          </w:p>
        </w:tc>
      </w:tr>
      <w:tr w:rsidR="00522F7E">
        <w:tc>
          <w:tcPr>
            <w:tcW w:w="567" w:type="dxa"/>
          </w:tcPr>
          <w:p w:rsidR="00522F7E" w:rsidRDefault="00522F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4" w:type="dxa"/>
            <w:gridSpan w:val="2"/>
          </w:tcPr>
          <w:p w:rsidR="00522F7E" w:rsidRDefault="00522F7E">
            <w:pPr>
              <w:pStyle w:val="ConsPlusNormal"/>
            </w:pPr>
            <w:r>
              <w:t xml:space="preserve">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</w:t>
            </w:r>
            <w:hyperlink r:id="rId93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6" w:type="dxa"/>
          </w:tcPr>
          <w:p w:rsidR="00522F7E" w:rsidRDefault="00522F7E">
            <w:pPr>
              <w:pStyle w:val="ConsPlusNormal"/>
              <w:jc w:val="center"/>
            </w:pPr>
            <w:r>
              <w:t>1</w:t>
            </w:r>
          </w:p>
        </w:tc>
      </w:tr>
      <w:tr w:rsidR="00522F7E">
        <w:tc>
          <w:tcPr>
            <w:tcW w:w="567" w:type="dxa"/>
          </w:tcPr>
          <w:p w:rsidR="00522F7E" w:rsidRDefault="00522F7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050" w:type="dxa"/>
          </w:tcPr>
          <w:p w:rsidR="00522F7E" w:rsidRDefault="00522F7E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2754" w:type="dxa"/>
          </w:tcPr>
          <w:p w:rsidR="00522F7E" w:rsidRDefault="00522F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6" w:type="dxa"/>
          </w:tcPr>
          <w:p w:rsidR="00522F7E" w:rsidRDefault="00522F7E">
            <w:pPr>
              <w:pStyle w:val="ConsPlusNormal"/>
            </w:pPr>
          </w:p>
        </w:tc>
      </w:tr>
      <w:tr w:rsidR="00522F7E">
        <w:tc>
          <w:tcPr>
            <w:tcW w:w="567" w:type="dxa"/>
          </w:tcPr>
          <w:p w:rsidR="00522F7E" w:rsidRDefault="00522F7E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4050" w:type="dxa"/>
          </w:tcPr>
          <w:p w:rsidR="00522F7E" w:rsidRDefault="00522F7E">
            <w:pPr>
              <w:pStyle w:val="ConsPlusNormal"/>
            </w:pPr>
            <w:r>
              <w:t>От 0,1 до 0,9% включительно</w:t>
            </w:r>
          </w:p>
        </w:tc>
        <w:tc>
          <w:tcPr>
            <w:tcW w:w="2754" w:type="dxa"/>
          </w:tcPr>
          <w:p w:rsidR="00522F7E" w:rsidRDefault="00522F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6" w:type="dxa"/>
          </w:tcPr>
          <w:p w:rsidR="00522F7E" w:rsidRDefault="00522F7E">
            <w:pPr>
              <w:pStyle w:val="ConsPlusNormal"/>
            </w:pPr>
          </w:p>
        </w:tc>
      </w:tr>
      <w:tr w:rsidR="00522F7E">
        <w:tc>
          <w:tcPr>
            <w:tcW w:w="567" w:type="dxa"/>
          </w:tcPr>
          <w:p w:rsidR="00522F7E" w:rsidRDefault="00522F7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050" w:type="dxa"/>
          </w:tcPr>
          <w:p w:rsidR="00522F7E" w:rsidRDefault="00522F7E">
            <w:pPr>
              <w:pStyle w:val="ConsPlusNormal"/>
              <w:jc w:val="both"/>
            </w:pPr>
            <w:r>
              <w:t>От 1 до 5% включительно</w:t>
            </w:r>
          </w:p>
        </w:tc>
        <w:tc>
          <w:tcPr>
            <w:tcW w:w="2754" w:type="dxa"/>
          </w:tcPr>
          <w:p w:rsidR="00522F7E" w:rsidRDefault="00522F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6" w:type="dxa"/>
          </w:tcPr>
          <w:p w:rsidR="00522F7E" w:rsidRDefault="00522F7E">
            <w:pPr>
              <w:pStyle w:val="ConsPlusNormal"/>
            </w:pPr>
          </w:p>
        </w:tc>
      </w:tr>
      <w:tr w:rsidR="00522F7E">
        <w:tc>
          <w:tcPr>
            <w:tcW w:w="567" w:type="dxa"/>
          </w:tcPr>
          <w:p w:rsidR="00522F7E" w:rsidRDefault="00522F7E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050" w:type="dxa"/>
          </w:tcPr>
          <w:p w:rsidR="00522F7E" w:rsidRDefault="00522F7E">
            <w:pPr>
              <w:pStyle w:val="ConsPlusNormal"/>
              <w:jc w:val="both"/>
            </w:pPr>
            <w:r>
              <w:t>От 6 до 10% включительно</w:t>
            </w:r>
          </w:p>
        </w:tc>
        <w:tc>
          <w:tcPr>
            <w:tcW w:w="2754" w:type="dxa"/>
          </w:tcPr>
          <w:p w:rsidR="00522F7E" w:rsidRDefault="00522F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6" w:type="dxa"/>
          </w:tcPr>
          <w:p w:rsidR="00522F7E" w:rsidRDefault="00522F7E">
            <w:pPr>
              <w:pStyle w:val="ConsPlusNormal"/>
            </w:pPr>
          </w:p>
        </w:tc>
      </w:tr>
      <w:tr w:rsidR="00522F7E">
        <w:tc>
          <w:tcPr>
            <w:tcW w:w="567" w:type="dxa"/>
          </w:tcPr>
          <w:p w:rsidR="00522F7E" w:rsidRDefault="00522F7E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050" w:type="dxa"/>
          </w:tcPr>
          <w:p w:rsidR="00522F7E" w:rsidRDefault="00522F7E">
            <w:pPr>
              <w:pStyle w:val="ConsPlusNormal"/>
              <w:jc w:val="both"/>
            </w:pPr>
            <w:r>
              <w:t>От 10 до 15% включительно</w:t>
            </w:r>
          </w:p>
        </w:tc>
        <w:tc>
          <w:tcPr>
            <w:tcW w:w="2754" w:type="dxa"/>
          </w:tcPr>
          <w:p w:rsidR="00522F7E" w:rsidRDefault="00522F7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06" w:type="dxa"/>
          </w:tcPr>
          <w:p w:rsidR="00522F7E" w:rsidRDefault="00522F7E">
            <w:pPr>
              <w:pStyle w:val="ConsPlusNormal"/>
            </w:pPr>
          </w:p>
        </w:tc>
      </w:tr>
      <w:tr w:rsidR="00522F7E">
        <w:tc>
          <w:tcPr>
            <w:tcW w:w="567" w:type="dxa"/>
          </w:tcPr>
          <w:p w:rsidR="00522F7E" w:rsidRDefault="00522F7E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050" w:type="dxa"/>
          </w:tcPr>
          <w:p w:rsidR="00522F7E" w:rsidRDefault="00522F7E">
            <w:pPr>
              <w:pStyle w:val="ConsPlusNormal"/>
              <w:jc w:val="both"/>
            </w:pPr>
            <w:r>
              <w:t>От 16% и выше</w:t>
            </w:r>
          </w:p>
        </w:tc>
        <w:tc>
          <w:tcPr>
            <w:tcW w:w="2754" w:type="dxa"/>
          </w:tcPr>
          <w:p w:rsidR="00522F7E" w:rsidRDefault="00522F7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6" w:type="dxa"/>
          </w:tcPr>
          <w:p w:rsidR="00522F7E" w:rsidRDefault="00522F7E">
            <w:pPr>
              <w:pStyle w:val="ConsPlusNormal"/>
            </w:pPr>
          </w:p>
        </w:tc>
      </w:tr>
      <w:tr w:rsidR="00522F7E">
        <w:tc>
          <w:tcPr>
            <w:tcW w:w="567" w:type="dxa"/>
          </w:tcPr>
          <w:p w:rsidR="00522F7E" w:rsidRDefault="00522F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4" w:type="dxa"/>
            <w:gridSpan w:val="2"/>
          </w:tcPr>
          <w:p w:rsidR="00522F7E" w:rsidRDefault="00522F7E">
            <w:pPr>
              <w:pStyle w:val="ConsPlusNormal"/>
            </w:pPr>
            <w:r>
              <w:t xml:space="preserve">Темп роста объема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94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6" w:type="dxa"/>
          </w:tcPr>
          <w:p w:rsidR="00522F7E" w:rsidRDefault="00522F7E">
            <w:pPr>
              <w:pStyle w:val="ConsPlusNormal"/>
              <w:jc w:val="center"/>
            </w:pPr>
            <w:r>
              <w:t>1</w:t>
            </w:r>
          </w:p>
        </w:tc>
      </w:tr>
      <w:tr w:rsidR="00522F7E">
        <w:tc>
          <w:tcPr>
            <w:tcW w:w="567" w:type="dxa"/>
          </w:tcPr>
          <w:p w:rsidR="00522F7E" w:rsidRDefault="00522F7E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050" w:type="dxa"/>
          </w:tcPr>
          <w:p w:rsidR="00522F7E" w:rsidRDefault="00522F7E">
            <w:pPr>
              <w:pStyle w:val="ConsPlusNormal"/>
              <w:jc w:val="both"/>
            </w:pPr>
            <w:r>
              <w:t>До 100% включительно</w:t>
            </w:r>
          </w:p>
        </w:tc>
        <w:tc>
          <w:tcPr>
            <w:tcW w:w="2754" w:type="dxa"/>
          </w:tcPr>
          <w:p w:rsidR="00522F7E" w:rsidRDefault="00522F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6" w:type="dxa"/>
          </w:tcPr>
          <w:p w:rsidR="00522F7E" w:rsidRDefault="00522F7E">
            <w:pPr>
              <w:pStyle w:val="ConsPlusNormal"/>
            </w:pPr>
          </w:p>
        </w:tc>
      </w:tr>
      <w:tr w:rsidR="00522F7E">
        <w:tc>
          <w:tcPr>
            <w:tcW w:w="567" w:type="dxa"/>
          </w:tcPr>
          <w:p w:rsidR="00522F7E" w:rsidRDefault="00522F7E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050" w:type="dxa"/>
          </w:tcPr>
          <w:p w:rsidR="00522F7E" w:rsidRDefault="00522F7E">
            <w:pPr>
              <w:pStyle w:val="ConsPlusNormal"/>
              <w:jc w:val="both"/>
            </w:pPr>
            <w:r>
              <w:t>От 101 до 105% включительно</w:t>
            </w:r>
          </w:p>
        </w:tc>
        <w:tc>
          <w:tcPr>
            <w:tcW w:w="2754" w:type="dxa"/>
          </w:tcPr>
          <w:p w:rsidR="00522F7E" w:rsidRDefault="00522F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6" w:type="dxa"/>
          </w:tcPr>
          <w:p w:rsidR="00522F7E" w:rsidRDefault="00522F7E">
            <w:pPr>
              <w:pStyle w:val="ConsPlusNormal"/>
            </w:pPr>
          </w:p>
        </w:tc>
      </w:tr>
      <w:tr w:rsidR="00522F7E">
        <w:tc>
          <w:tcPr>
            <w:tcW w:w="567" w:type="dxa"/>
          </w:tcPr>
          <w:p w:rsidR="00522F7E" w:rsidRDefault="00522F7E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050" w:type="dxa"/>
          </w:tcPr>
          <w:p w:rsidR="00522F7E" w:rsidRDefault="00522F7E">
            <w:pPr>
              <w:pStyle w:val="ConsPlusNormal"/>
              <w:jc w:val="both"/>
            </w:pPr>
            <w:r>
              <w:t>От 106 до 110% включительно</w:t>
            </w:r>
          </w:p>
        </w:tc>
        <w:tc>
          <w:tcPr>
            <w:tcW w:w="2754" w:type="dxa"/>
          </w:tcPr>
          <w:p w:rsidR="00522F7E" w:rsidRDefault="00522F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6" w:type="dxa"/>
          </w:tcPr>
          <w:p w:rsidR="00522F7E" w:rsidRDefault="00522F7E">
            <w:pPr>
              <w:pStyle w:val="ConsPlusNormal"/>
            </w:pPr>
          </w:p>
        </w:tc>
      </w:tr>
      <w:tr w:rsidR="00522F7E">
        <w:tc>
          <w:tcPr>
            <w:tcW w:w="567" w:type="dxa"/>
          </w:tcPr>
          <w:p w:rsidR="00522F7E" w:rsidRDefault="00522F7E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050" w:type="dxa"/>
          </w:tcPr>
          <w:p w:rsidR="00522F7E" w:rsidRDefault="00522F7E">
            <w:pPr>
              <w:pStyle w:val="ConsPlusNormal"/>
              <w:jc w:val="both"/>
            </w:pPr>
            <w:r>
              <w:t>От 111 до 115% включительно</w:t>
            </w:r>
          </w:p>
        </w:tc>
        <w:tc>
          <w:tcPr>
            <w:tcW w:w="2754" w:type="dxa"/>
          </w:tcPr>
          <w:p w:rsidR="00522F7E" w:rsidRDefault="00522F7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06" w:type="dxa"/>
          </w:tcPr>
          <w:p w:rsidR="00522F7E" w:rsidRDefault="00522F7E">
            <w:pPr>
              <w:pStyle w:val="ConsPlusNormal"/>
            </w:pPr>
          </w:p>
        </w:tc>
      </w:tr>
      <w:tr w:rsidR="00522F7E">
        <w:tc>
          <w:tcPr>
            <w:tcW w:w="567" w:type="dxa"/>
          </w:tcPr>
          <w:p w:rsidR="00522F7E" w:rsidRDefault="00522F7E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050" w:type="dxa"/>
          </w:tcPr>
          <w:p w:rsidR="00522F7E" w:rsidRDefault="00522F7E">
            <w:pPr>
              <w:pStyle w:val="ConsPlusNormal"/>
              <w:jc w:val="both"/>
            </w:pPr>
            <w:r>
              <w:t>116% и более</w:t>
            </w:r>
          </w:p>
        </w:tc>
        <w:tc>
          <w:tcPr>
            <w:tcW w:w="2754" w:type="dxa"/>
          </w:tcPr>
          <w:p w:rsidR="00522F7E" w:rsidRDefault="00522F7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6" w:type="dxa"/>
          </w:tcPr>
          <w:p w:rsidR="00522F7E" w:rsidRDefault="00522F7E">
            <w:pPr>
              <w:pStyle w:val="ConsPlusNormal"/>
            </w:pPr>
          </w:p>
        </w:tc>
      </w:tr>
    </w:tbl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ind w:firstLine="540"/>
        <w:jc w:val="both"/>
      </w:pPr>
      <w:r>
        <w:rPr>
          <w:vertAlign w:val="superscript"/>
        </w:rPr>
        <w:t>1</w:t>
      </w:r>
      <w:r>
        <w:t xml:space="preserve">Темп роста объема инвестиций в основной капитал по видам экономической деятельности </w:t>
      </w:r>
      <w:hyperlink r:id="rId95">
        <w:r>
          <w:rPr>
            <w:color w:val="0000FF"/>
          </w:rPr>
          <w:t>раздела</w:t>
        </w:r>
      </w:hyperlink>
      <w:r>
        <w:t xml:space="preserve"> "Обрабатывающие производства"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Федерации, рассчитывается как отношение объема инвестиций в основной капитал по видам экономической деятельности </w:t>
      </w:r>
      <w:hyperlink r:id="rId96">
        <w:r>
          <w:rPr>
            <w:color w:val="0000FF"/>
          </w:rPr>
          <w:t>раздела</w:t>
        </w:r>
      </w:hyperlink>
      <w:r>
        <w:t xml:space="preserve"> "Обрабатывающие производства"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Федерации, за анализируемый период отчетного года к объему инвестиций в основной капитал по видам экономической деятельности </w:t>
      </w:r>
      <w:hyperlink r:id="rId97">
        <w:r>
          <w:rPr>
            <w:color w:val="0000FF"/>
          </w:rPr>
          <w:t>раздела</w:t>
        </w:r>
      </w:hyperlink>
      <w:r>
        <w:t xml:space="preserve"> "Обрабатывающие производства"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Федерации, за аналогичный период предшествующего года, умноженное на 100 процентов.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rPr>
          <w:vertAlign w:val="superscript"/>
        </w:rPr>
        <w:t>2</w:t>
      </w:r>
      <w:r>
        <w:t xml:space="preserve">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</w:t>
      </w:r>
      <w:hyperlink r:id="rId98">
        <w:r>
          <w:rPr>
            <w:color w:val="0000FF"/>
          </w:rPr>
          <w:t>раздела</w:t>
        </w:r>
      </w:hyperlink>
      <w:r>
        <w:t xml:space="preserve"> "Обрабатывающие производства"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Федерации, за анализируемый период отчетного года по сравнению с аналогичным периодом предшествующего года.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rPr>
          <w:vertAlign w:val="superscript"/>
        </w:rPr>
        <w:t>3</w:t>
      </w:r>
      <w:r>
        <w:t xml:space="preserve">Темп роста отгруженных товаров собственного производства, выполненных работ и услуг собственными силами по видам экономической деятельности </w:t>
      </w:r>
      <w:hyperlink r:id="rId99">
        <w:r>
          <w:rPr>
            <w:color w:val="0000FF"/>
          </w:rPr>
          <w:t>раздела</w:t>
        </w:r>
      </w:hyperlink>
      <w:r>
        <w:t xml:space="preserve"> </w:t>
      </w:r>
      <w:r>
        <w:lastRenderedPageBreak/>
        <w:t xml:space="preserve">"Обрабатывающие производства"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Федерации, рассчитывается как отношение объема отгруженных товаров собственного производства, выполненных работ и услуг собственными силами по видам экономической деятельности </w:t>
      </w:r>
      <w:hyperlink r:id="rId100">
        <w:r>
          <w:rPr>
            <w:color w:val="0000FF"/>
          </w:rPr>
          <w:t>раздела</w:t>
        </w:r>
      </w:hyperlink>
      <w:r>
        <w:t xml:space="preserve"> "Обрабатывающие производства"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Федерации, за анализируемый период отчетного года к объему отгруженных товаров собственного производства, выполненных работ и услуг собственными силами по видам экономической деятельности </w:t>
      </w:r>
      <w:hyperlink r:id="rId101">
        <w:r>
          <w:rPr>
            <w:color w:val="0000FF"/>
          </w:rPr>
          <w:t>раздела</w:t>
        </w:r>
      </w:hyperlink>
      <w:r>
        <w:t xml:space="preserve"> "Обрабатывающие производства"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Федерации, за аналогичный период предшествующего года, умноженное на 100 процентов.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Итоговые баллы рассчитываются/присваиваются по следующей формуле:</w:t>
      </w:r>
    </w:p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ind w:firstLine="540"/>
        <w:jc w:val="both"/>
      </w:pPr>
      <w:r>
        <w:t>R = B</w:t>
      </w:r>
      <w:r>
        <w:rPr>
          <w:vertAlign w:val="subscript"/>
        </w:rPr>
        <w:t>1</w:t>
      </w:r>
      <w:r>
        <w:t xml:space="preserve"> x К</w:t>
      </w:r>
      <w:r>
        <w:rPr>
          <w:vertAlign w:val="subscript"/>
        </w:rPr>
        <w:t>1</w:t>
      </w:r>
      <w:r>
        <w:t xml:space="preserve"> + B</w:t>
      </w:r>
      <w:r>
        <w:rPr>
          <w:vertAlign w:val="subscript"/>
        </w:rPr>
        <w:t>2</w:t>
      </w:r>
      <w:r>
        <w:t xml:space="preserve"> x К</w:t>
      </w:r>
      <w:r>
        <w:rPr>
          <w:vertAlign w:val="subscript"/>
        </w:rPr>
        <w:t>2</w:t>
      </w:r>
      <w:r>
        <w:t xml:space="preserve"> + B</w:t>
      </w:r>
      <w:r>
        <w:rPr>
          <w:vertAlign w:val="subscript"/>
        </w:rPr>
        <w:t>3</w:t>
      </w:r>
      <w:r>
        <w:t xml:space="preserve"> x К</w:t>
      </w:r>
      <w:r>
        <w:rPr>
          <w:vertAlign w:val="subscript"/>
        </w:rPr>
        <w:t>3</w:t>
      </w:r>
      <w:r>
        <w:t>,</w:t>
      </w:r>
    </w:p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ind w:firstLine="540"/>
        <w:jc w:val="both"/>
      </w:pPr>
      <w:r>
        <w:t>где: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R - итоговый балл;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B</w:t>
      </w:r>
      <w:r>
        <w:rPr>
          <w:vertAlign w:val="subscript"/>
        </w:rPr>
        <w:t>i</w:t>
      </w:r>
      <w:r>
        <w:t xml:space="preserve"> - балл, присвоенный соответствующему критерию;</w:t>
      </w:r>
    </w:p>
    <w:p w:rsidR="00522F7E" w:rsidRDefault="00522F7E">
      <w:pPr>
        <w:pStyle w:val="ConsPlusNormal"/>
        <w:spacing w:before="240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весовое значение критерия в общей системе оценки.</w:t>
      </w:r>
    </w:p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jc w:val="both"/>
      </w:pPr>
    </w:p>
    <w:p w:rsidR="00522F7E" w:rsidRDefault="00522F7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3974" w:rsidRDefault="00BB3974">
      <w:bookmarkStart w:id="21" w:name="_GoBack"/>
      <w:bookmarkEnd w:id="21"/>
    </w:p>
    <w:sectPr w:rsidR="00BB397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7E"/>
    <w:rsid w:val="00403EC0"/>
    <w:rsid w:val="00522F7E"/>
    <w:rsid w:val="00A77BBD"/>
    <w:rsid w:val="00BB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DC92E-52E5-4772-9FCC-956240F4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EC0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F7E"/>
    <w:pPr>
      <w:widowControl w:val="0"/>
      <w:autoSpaceDE w:val="0"/>
      <w:autoSpaceDN w:val="0"/>
    </w:pPr>
    <w:rPr>
      <w:rFonts w:ascii="Times New Roman" w:eastAsiaTheme="minorEastAsia" w:hAnsi="Times New Roman"/>
      <w:sz w:val="24"/>
      <w:szCs w:val="22"/>
      <w:lang w:eastAsia="ru-RU"/>
    </w:rPr>
  </w:style>
  <w:style w:type="paragraph" w:customStyle="1" w:styleId="ConsPlusNonformat">
    <w:name w:val="ConsPlusNonformat"/>
    <w:rsid w:val="00522F7E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522F7E"/>
    <w:pPr>
      <w:widowControl w:val="0"/>
      <w:autoSpaceDE w:val="0"/>
      <w:autoSpaceDN w:val="0"/>
    </w:pPr>
    <w:rPr>
      <w:rFonts w:ascii="Times New Roman" w:eastAsiaTheme="minorEastAsia" w:hAnsi="Times New Roman"/>
      <w:b/>
      <w:sz w:val="24"/>
      <w:szCs w:val="22"/>
      <w:lang w:eastAsia="ru-RU"/>
    </w:rPr>
  </w:style>
  <w:style w:type="paragraph" w:customStyle="1" w:styleId="ConsPlusCell">
    <w:name w:val="ConsPlusCell"/>
    <w:rsid w:val="00522F7E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DocList">
    <w:name w:val="ConsPlusDocList"/>
    <w:rsid w:val="00522F7E"/>
    <w:pPr>
      <w:widowControl w:val="0"/>
      <w:autoSpaceDE w:val="0"/>
      <w:autoSpaceDN w:val="0"/>
    </w:pPr>
    <w:rPr>
      <w:rFonts w:ascii="Times New Roman" w:eastAsiaTheme="minorEastAsia" w:hAnsi="Times New Roman"/>
      <w:sz w:val="24"/>
      <w:szCs w:val="22"/>
      <w:lang w:eastAsia="ru-RU"/>
    </w:rPr>
  </w:style>
  <w:style w:type="paragraph" w:customStyle="1" w:styleId="ConsPlusTitlePage">
    <w:name w:val="ConsPlusTitlePage"/>
    <w:rsid w:val="00522F7E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  <w:style w:type="paragraph" w:customStyle="1" w:styleId="ConsPlusJurTerm">
    <w:name w:val="ConsPlusJurTerm"/>
    <w:rsid w:val="00522F7E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522F7E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89DFCE381E13AD1C01A1952C4A0455A80CEDC747ACE397D86897E1DC03485999DFD26D319331FDA2370DAA4C88EF873B6108E5F13EC25BF25820233tDDCB" TargetMode="External"/><Relationship Id="rId21" Type="http://schemas.openxmlformats.org/officeDocument/2006/relationships/hyperlink" Target="consultantplus://offline/ref=889DFCE381E13AD1C01A1944D7CC195F80C1857A7ACD3522DDDC784A9F6483CCDDBD2086587511DA2A7B8EF48AD0A122F45B83580BF025BAt3D8B" TargetMode="External"/><Relationship Id="rId42" Type="http://schemas.openxmlformats.org/officeDocument/2006/relationships/hyperlink" Target="consultantplus://offline/ref=889DFCE381E13AD1C01A1952C4A0455A80CEDC747ACF3B77858E7E1DC03485999DFD26D319331FDA2370DAA7C98EF873B6108E5F13EC25BF25820233tDDCB" TargetMode="External"/><Relationship Id="rId47" Type="http://schemas.openxmlformats.org/officeDocument/2006/relationships/hyperlink" Target="consultantplus://offline/ref=889DFCE381E13AD1C01A1952C4A0455A80CEDC747ACF3B77858E7E1DC03485999DFD26D319331FDA2370DAA7C78EF873B6108E5F13EC25BF25820233tDDCB" TargetMode="External"/><Relationship Id="rId63" Type="http://schemas.openxmlformats.org/officeDocument/2006/relationships/hyperlink" Target="consultantplus://offline/ref=889DFCE381E13AD1C01A1952C4A0455A80CEDC747ACF3B77858E7E1DC03485999DFD26D319331FDA2370DAA6C68EF873B6108E5F13EC25BF25820233tDDCB" TargetMode="External"/><Relationship Id="rId68" Type="http://schemas.openxmlformats.org/officeDocument/2006/relationships/hyperlink" Target="consultantplus://offline/ref=889DFCE381E13AD1C01A1944D7CC195F80C6807B78CC3522DDDC784A9F6483CCDDBD20845D7510D077219EF0C385AA3CF2429D5D15F0t2D6B" TargetMode="External"/><Relationship Id="rId84" Type="http://schemas.openxmlformats.org/officeDocument/2006/relationships/hyperlink" Target="consultantplus://offline/ref=889DFCE381E13AD1C01A1944D7CC195F80C1857A7BC53522DDDC784A9F6483CCDDBD20865A7715DA217B8EF48AD0A122F45B83580BF025BAt3D8B" TargetMode="External"/><Relationship Id="rId89" Type="http://schemas.openxmlformats.org/officeDocument/2006/relationships/hyperlink" Target="consultantplus://offline/ref=889DFCE381E13AD1C01A1952C4A0455A80CEDC747ACF3B77858E7E1DC03485999DFD26D319331FDA2370DAA1CF8EF873B6108E5F13EC25BF25820233tDDCB" TargetMode="External"/><Relationship Id="rId16" Type="http://schemas.openxmlformats.org/officeDocument/2006/relationships/hyperlink" Target="consultantplus://offline/ref=889DFCE381E13AD1C01A1952C4A0455A80CEDC747ACF3B77858E7E1DC03485999DFD26D319331FDA2370DAA4CE8EF873B6108E5F13EC25BF25820233tDDCB" TargetMode="External"/><Relationship Id="rId11" Type="http://schemas.openxmlformats.org/officeDocument/2006/relationships/hyperlink" Target="consultantplus://offline/ref=889DFCE381E13AD1C01A1952C4A0455A80CEDC747ACF3B77858E7E1DC03485999DFD26D319331FDA2370DAA5C88EF873B6108E5F13EC25BF25820233tDDCB" TargetMode="External"/><Relationship Id="rId32" Type="http://schemas.openxmlformats.org/officeDocument/2006/relationships/hyperlink" Target="consultantplus://offline/ref=889DFCE381E13AD1C01A1952C4A0455A80CEDC747ACE397D86897E1DC03485999DFD26D319331FDA2370DAA7CD8EF873B6108E5F13EC25BF25820233tDDCB" TargetMode="External"/><Relationship Id="rId37" Type="http://schemas.openxmlformats.org/officeDocument/2006/relationships/hyperlink" Target="consultantplus://offline/ref=889DFCE381E13AD1C01A1952C4A0455A80CEDC747ACE397D86897E1DC03485999DFD26D319331FDA2370DAA6CE8EF873B6108E5F13EC25BF25820233tDDCB" TargetMode="External"/><Relationship Id="rId53" Type="http://schemas.openxmlformats.org/officeDocument/2006/relationships/hyperlink" Target="consultantplus://offline/ref=889DFCE381E13AD1C01A1952C4A0455A80CEDC747ACF3B77858E7E1DC03485999DFD26D319331FDA2370DAA6CF8EF873B6108E5F13EC25BF25820233tDDCB" TargetMode="External"/><Relationship Id="rId58" Type="http://schemas.openxmlformats.org/officeDocument/2006/relationships/hyperlink" Target="consultantplus://offline/ref=889DFCE381E13AD1C01A1944D7CC195F80C1857A7BC53522DDDC784A9F6483CCDDBD20865A7715DA217B8EF48AD0A122F45B83580BF025BAt3D8B" TargetMode="External"/><Relationship Id="rId74" Type="http://schemas.openxmlformats.org/officeDocument/2006/relationships/hyperlink" Target="consultantplus://offline/ref=889DFCE381E13AD1C01A1952C4A0455A80CEDC747ACF3B77858E7E1DC03485999DFD26D319331FDA2370DAA2CD8EF873B6108E5F13EC25BF25820233tDDCB" TargetMode="External"/><Relationship Id="rId79" Type="http://schemas.openxmlformats.org/officeDocument/2006/relationships/hyperlink" Target="consultantplus://offline/ref=889DFCE381E13AD1C01A1944D7CC195F80C1857A7BC53522DDDC784A9F6483CCDDBD20865A7715DA217B8EF48AD0A122F45B83580BF025BAt3D8B" TargetMode="External"/><Relationship Id="rId102" Type="http://schemas.openxmlformats.org/officeDocument/2006/relationships/fontTable" Target="fontTable.xml"/><Relationship Id="rId5" Type="http://schemas.openxmlformats.org/officeDocument/2006/relationships/hyperlink" Target="consultantplus://offline/ref=889DFCE381E13AD1C01A1952C4A0455A80CEDC747ACE397D86897E1DC03485999DFD26D319331FDA2370DAA5CB8EF873B6108E5F13EC25BF25820233tDDCB" TargetMode="External"/><Relationship Id="rId90" Type="http://schemas.openxmlformats.org/officeDocument/2006/relationships/hyperlink" Target="consultantplus://offline/ref=889DFCE381E13AD1C01A1952C4A0455A80CEDC747ACF3B77858E7E1DC03485999DFD26D319331FDA2370DAA1CF8EF873B6108E5F13EC25BF25820233tDDCB" TargetMode="External"/><Relationship Id="rId95" Type="http://schemas.openxmlformats.org/officeDocument/2006/relationships/hyperlink" Target="consultantplus://offline/ref=889DFCE381E13AD1C01A1944D7CC195F80C1857A7BC53522DDDC784A9F6483CCDDBD20865A7715DA217B8EF48AD0A122F45B83580BF025BAt3D8B" TargetMode="External"/><Relationship Id="rId22" Type="http://schemas.openxmlformats.org/officeDocument/2006/relationships/hyperlink" Target="consultantplus://offline/ref=889DFCE381E13AD1C01A1944D7CC195F80C1857A7BC53522DDDC784A9F6483CCDDBD20865A7715DA217B8EF48AD0A122F45B83580BF025BAt3D8B" TargetMode="External"/><Relationship Id="rId27" Type="http://schemas.openxmlformats.org/officeDocument/2006/relationships/hyperlink" Target="consultantplus://offline/ref=889DFCE381E13AD1C01A1952C4A0455A80CEDC747ACE397D86897E1DC03485999DFD26D319331FDA2370DAA4C98EF873B6108E5F13EC25BF25820233tDDCB" TargetMode="External"/><Relationship Id="rId43" Type="http://schemas.openxmlformats.org/officeDocument/2006/relationships/hyperlink" Target="consultantplus://offline/ref=889DFCE381E13AD1C01A1952C4A0455A80CEDC747ACE397D86897E1DC03485999DFD26D319331FDA2370DAA6CB8EF873B6108E5F13EC25BF25820233tDDCB" TargetMode="External"/><Relationship Id="rId48" Type="http://schemas.openxmlformats.org/officeDocument/2006/relationships/hyperlink" Target="consultantplus://offline/ref=889DFCE381E13AD1C01A1952C4A0455A80CEDC747ACE397D86897E1DC03485999DFD26D319331FDA2370DAA6C78EF873B6108E5F13EC25BF25820233tDDCB" TargetMode="External"/><Relationship Id="rId64" Type="http://schemas.openxmlformats.org/officeDocument/2006/relationships/hyperlink" Target="consultantplus://offline/ref=889DFCE381E13AD1C01A1952C4A0455A80CEDC747ACF3B77858E7E1DC03485999DFD26D319331FDA2370DAA6C78EF873B6108E5F13EC25BF25820233tDDCB" TargetMode="External"/><Relationship Id="rId69" Type="http://schemas.openxmlformats.org/officeDocument/2006/relationships/hyperlink" Target="consultantplus://offline/ref=889DFCE381E13AD1C01A1952C4A0455A80CEDC747ACE397D86897E1DC03485999DFD26D319331FDA2370DAA0CE8EF873B6108E5F13EC25BF25820233tDDCB" TargetMode="External"/><Relationship Id="rId80" Type="http://schemas.openxmlformats.org/officeDocument/2006/relationships/hyperlink" Target="consultantplus://offline/ref=889DFCE381E13AD1C01A1944D7CC195F80C1857A7BC53522DDDC784A9F6483CCDDBD20865A7715DA217B8EF48AD0A122F45B83580BF025BAt3D8B" TargetMode="External"/><Relationship Id="rId85" Type="http://schemas.openxmlformats.org/officeDocument/2006/relationships/hyperlink" Target="consultantplus://offline/ref=889DFCE381E13AD1C01A1944D7CC195F80C1857A7BC53522DDDC784A9F6483CCDDBD20865A7715DA217B8EF48AD0A122F45B83580BF025BAt3D8B" TargetMode="External"/><Relationship Id="rId12" Type="http://schemas.openxmlformats.org/officeDocument/2006/relationships/hyperlink" Target="consultantplus://offline/ref=889DFCE381E13AD1C01A1952C4A0455A80CEDC747ACE397D86897E1DC03485999DFD26D319331FDA2370DAA5C98EF873B6108E5F13EC25BF25820233tDDCB" TargetMode="External"/><Relationship Id="rId17" Type="http://schemas.openxmlformats.org/officeDocument/2006/relationships/hyperlink" Target="consultantplus://offline/ref=889DFCE381E13AD1C01A1944D7CC195F80C1857A7ACD3522DDDC784A9F6483CCCFBD788A5A710CDB246ED8A5CCt8D6B" TargetMode="External"/><Relationship Id="rId25" Type="http://schemas.openxmlformats.org/officeDocument/2006/relationships/hyperlink" Target="consultantplus://offline/ref=889DFCE381E13AD1C01A1952C4A0455A80CEDC747ACF3B7180817E1DC03485999DFD26D319331FDA2376D3A3CF8EF873B6108E5F13EC25BF25820233tDDCB" TargetMode="External"/><Relationship Id="rId33" Type="http://schemas.openxmlformats.org/officeDocument/2006/relationships/hyperlink" Target="consultantplus://offline/ref=889DFCE381E13AD1C01A1952C4A0455A80CEDC747ACE397D86897E1DC03485999DFD26D319331FDA2370DAA7CB8EF873B6108E5F13EC25BF25820233tDDCB" TargetMode="External"/><Relationship Id="rId38" Type="http://schemas.openxmlformats.org/officeDocument/2006/relationships/hyperlink" Target="consultantplus://offline/ref=889DFCE381E13AD1C01A1952C4A0455A80CEDC747ACE397D86897E1DC03485999DFD26D319331FDA2370DAA6CF8EF873B6108E5F13EC25BF25820233tDDCB" TargetMode="External"/><Relationship Id="rId46" Type="http://schemas.openxmlformats.org/officeDocument/2006/relationships/hyperlink" Target="consultantplus://offline/ref=889DFCE381E13AD1C01A1952C4A0455A80CEDC747ACE397D86897E1DC03485999DFD26D319331FDA2370DAA6C68EF873B6108E5F13EC25BF25820233tDDCB" TargetMode="External"/><Relationship Id="rId59" Type="http://schemas.openxmlformats.org/officeDocument/2006/relationships/hyperlink" Target="consultantplus://offline/ref=889DFCE381E13AD1C01A1952C4A0455A80CEDC747ACF3B77858E7E1DC03485999DFD26D319331FDA2370DAA6CB8EF873B6108E5F13EC25BF25820233tDDCB" TargetMode="External"/><Relationship Id="rId67" Type="http://schemas.openxmlformats.org/officeDocument/2006/relationships/hyperlink" Target="consultantplus://offline/ref=889DFCE381E13AD1C01A1944D7CC195F80C6807B78CC3522DDDC784A9F6483CCDDBD20845D7716D077219EF0C385AA3CF2429D5D15F0t2D6B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889DFCE381E13AD1C01A1944D7CC195F80C1857A7ACD3522DDDC784A9F6483CCDDBD2086587612D2207B8EF48AD0A122F45B83580BF025BAt3D8B" TargetMode="External"/><Relationship Id="rId41" Type="http://schemas.openxmlformats.org/officeDocument/2006/relationships/hyperlink" Target="consultantplus://offline/ref=889DFCE381E13AD1C01A1952C4A0455A80CEDC747ACF3B77858E7E1DC03485999DFD26D319331FDA2370DAA7C88EF873B6108E5F13EC25BF25820233tDDCB" TargetMode="External"/><Relationship Id="rId54" Type="http://schemas.openxmlformats.org/officeDocument/2006/relationships/hyperlink" Target="consultantplus://offline/ref=889DFCE381E13AD1C01A1944D7CC195F80C1857A7BC53522DDDC784A9F6483CCDDBD20865A7715DA217B8EF48AD0A122F45B83580BF025BAt3D8B" TargetMode="External"/><Relationship Id="rId62" Type="http://schemas.openxmlformats.org/officeDocument/2006/relationships/hyperlink" Target="consultantplus://offline/ref=889DFCE381E13AD1C01A1944D7CC195F80C1857A7BC53522DDDC784A9F6483CCDDBD20865A7715DA217B8EF48AD0A122F45B83580BF025BAt3D8B" TargetMode="External"/><Relationship Id="rId70" Type="http://schemas.openxmlformats.org/officeDocument/2006/relationships/hyperlink" Target="consultantplus://offline/ref=889DFCE381E13AD1C01A1952C4A0455A80CEDC747ACE397D86897E1DC03485999DFD26D319331FDA2370DAA0CC8EF873B6108E5F13EC25BF25820233tDDCB" TargetMode="External"/><Relationship Id="rId75" Type="http://schemas.openxmlformats.org/officeDocument/2006/relationships/hyperlink" Target="consultantplus://offline/ref=889DFCE381E13AD1C01A1944D7CC195F80C1857A7BC53522DDDC784A9F6483CCDDBD20865A7715DA217B8EF48AD0A122F45B83580BF025BAt3D8B" TargetMode="External"/><Relationship Id="rId83" Type="http://schemas.openxmlformats.org/officeDocument/2006/relationships/hyperlink" Target="consultantplus://offline/ref=889DFCE381E13AD1C01A1944D7CC195F80C1857A7BC53522DDDC784A9F6483CCDDBD20865A7715DA217B8EF48AD0A122F45B83580BF025BAt3D8B" TargetMode="External"/><Relationship Id="rId88" Type="http://schemas.openxmlformats.org/officeDocument/2006/relationships/hyperlink" Target="consultantplus://offline/ref=889DFCE381E13AD1C01A1952C4A0455A80CEDC747ACF3B77858E7E1DC03485999DFD26D319331FDA2370DAA1CF8EF873B6108E5F13EC25BF25820233tDDCB" TargetMode="External"/><Relationship Id="rId91" Type="http://schemas.openxmlformats.org/officeDocument/2006/relationships/hyperlink" Target="consultantplus://offline/ref=889DFCE381E13AD1C01A1952C4A0455A80CEDC747ACF3B77858E7E1DC03485999DFD26D319331FDA2370DAA1CC8EF873B6108E5F13EC25BF25820233tDDCB" TargetMode="External"/><Relationship Id="rId96" Type="http://schemas.openxmlformats.org/officeDocument/2006/relationships/hyperlink" Target="consultantplus://offline/ref=889DFCE381E13AD1C01A1944D7CC195F80C1857A7BC53522DDDC784A9F6483CCDDBD20865A7715DA217B8EF48AD0A122F45B83580BF025BAt3D8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9DFCE381E13AD1C01A1952C4A0455A80CEDC747ACF3B77858E7E1DC03485999DFD26D319331FDA2370DAA5CB8EF873B6108E5F13EC25BF25820233tDDCB" TargetMode="External"/><Relationship Id="rId15" Type="http://schemas.openxmlformats.org/officeDocument/2006/relationships/hyperlink" Target="consultantplus://offline/ref=889DFCE381E13AD1C01A1944D7CC195F80C1857A7BC53522DDDC784A9F6483CCDDBD20865A7715DA217B8EF48AD0A122F45B83580BF025BAt3D8B" TargetMode="External"/><Relationship Id="rId23" Type="http://schemas.openxmlformats.org/officeDocument/2006/relationships/hyperlink" Target="consultantplus://offline/ref=889DFCE381E13AD1C01A1952C4A0455A80CEDC747ACF3B77858E7E1DC03485999DFD26D319331FDA2370DAA4CC8EF873B6108E5F13EC25BF25820233tDDCB" TargetMode="External"/><Relationship Id="rId28" Type="http://schemas.openxmlformats.org/officeDocument/2006/relationships/hyperlink" Target="consultantplus://offline/ref=889DFCE381E13AD1C01A1952C4A0455A80CEDC747ACF3B77858E7E1DC03485999DFD26D319331FDA2370DAA4CA8EF873B6108E5F13EC25BF25820233tDDCB" TargetMode="External"/><Relationship Id="rId36" Type="http://schemas.openxmlformats.org/officeDocument/2006/relationships/hyperlink" Target="consultantplus://offline/ref=889DFCE381E13AD1C01A1952C4A0455A80CEDC747ACE397D86897E1DC03485999DFD26D319331FDA2370DAA7C98EF873B6108E5F13EC25BF25820233tDDCB" TargetMode="External"/><Relationship Id="rId49" Type="http://schemas.openxmlformats.org/officeDocument/2006/relationships/hyperlink" Target="consultantplus://offline/ref=889DFCE381E13AD1C01A1952C4A0455A80CEDC747ACE397D86897E1DC03485999DFD26D319331FDA2370DAA1CE8EF873B6108E5F13EC25BF25820233tDDCB" TargetMode="External"/><Relationship Id="rId57" Type="http://schemas.openxmlformats.org/officeDocument/2006/relationships/hyperlink" Target="consultantplus://offline/ref=889DFCE381E13AD1C01A1952C4A0455A80CEDC747ACF3B77858E7E1DC03485999DFD26D319331FDA2370DAA6CA8EF873B6108E5F13EC25BF25820233tDDCB" TargetMode="External"/><Relationship Id="rId10" Type="http://schemas.openxmlformats.org/officeDocument/2006/relationships/hyperlink" Target="consultantplus://offline/ref=889DFCE381E13AD1C01A1952C4A0455A80CEDC747ACE397D86897E1DC03485999DFD26D319331FDA2370DAA5C88EF873B6108E5F13EC25BF25820233tDDCB" TargetMode="External"/><Relationship Id="rId31" Type="http://schemas.openxmlformats.org/officeDocument/2006/relationships/hyperlink" Target="consultantplus://offline/ref=889DFCE381E13AD1C01A1944D7CC195F80C18A7173CD3522DDDC784A9F6483CCCFBD788A5A710CDB246ED8A5CCt8D6B" TargetMode="External"/><Relationship Id="rId44" Type="http://schemas.openxmlformats.org/officeDocument/2006/relationships/hyperlink" Target="consultantplus://offline/ref=889DFCE381E13AD1C01A1952C4A0455A80CEDC747ACE397D86897E1DC03485999DFD26D319331FDA2370DAA6C98EF873B6108E5F13EC25BF25820233tDDCB" TargetMode="External"/><Relationship Id="rId52" Type="http://schemas.openxmlformats.org/officeDocument/2006/relationships/hyperlink" Target="consultantplus://offline/ref=889DFCE381E13AD1C01A1944D7CC195F80C1857A7BC53522DDDC784A9F6483CCDDBD20865A7715DA217B8EF48AD0A122F45B83580BF025BAt3D8B" TargetMode="External"/><Relationship Id="rId60" Type="http://schemas.openxmlformats.org/officeDocument/2006/relationships/hyperlink" Target="consultantplus://offline/ref=889DFCE381E13AD1C01A1944D7CC195F80C1857A7BC53522DDDC784A9F6483CCDDBD20865A7715DA217B8EF48AD0A122F45B83580BF025BAt3D8B" TargetMode="External"/><Relationship Id="rId65" Type="http://schemas.openxmlformats.org/officeDocument/2006/relationships/hyperlink" Target="consultantplus://offline/ref=889DFCE381E13AD1C01A1952C4A0455A80CEDC747ACE397D86897E1DC03485999DFD26D319331FDA2370DAA1C88EF873B6108E5F13EC25BF25820233tDDCB" TargetMode="External"/><Relationship Id="rId73" Type="http://schemas.openxmlformats.org/officeDocument/2006/relationships/hyperlink" Target="consultantplus://offline/ref=889DFCE381E13AD1C01A1944D7CC195F80C1857A7BC53522DDDC784A9F6483CCCFBD788A5A710CDB246ED8A5CCt8D6B" TargetMode="External"/><Relationship Id="rId78" Type="http://schemas.openxmlformats.org/officeDocument/2006/relationships/hyperlink" Target="consultantplus://offline/ref=889DFCE381E13AD1C01A1944D7CC195F80C1857A7BC53522DDDC784A9F6483CCDDBD20865A7715DA217B8EF48AD0A122F45B83580BF025BAt3D8B" TargetMode="External"/><Relationship Id="rId81" Type="http://schemas.openxmlformats.org/officeDocument/2006/relationships/hyperlink" Target="consultantplus://offline/ref=889DFCE381E13AD1C01A1944D7CC195F80C1857A7BC53522DDDC784A9F6483CCDDBD20865A7715DA217B8EF48AD0A122F45B83580BF025BAt3D8B" TargetMode="External"/><Relationship Id="rId86" Type="http://schemas.openxmlformats.org/officeDocument/2006/relationships/hyperlink" Target="consultantplus://offline/ref=889DFCE381E13AD1C01A1952C4A0455A80CEDC747ACF3B77858E7E1DC03485999DFD26D319331FDA2370DBA4CB8EF873B6108E5F13EC25BF25820233tDDCB" TargetMode="External"/><Relationship Id="rId94" Type="http://schemas.openxmlformats.org/officeDocument/2006/relationships/hyperlink" Target="consultantplus://offline/ref=889DFCE381E13AD1C01A1944D7CC195F80C1857A7BC53522DDDC784A9F6483CCDDBD20865A7715DA217B8EF48AD0A122F45B83580BF025BAt3D8B" TargetMode="External"/><Relationship Id="rId99" Type="http://schemas.openxmlformats.org/officeDocument/2006/relationships/hyperlink" Target="consultantplus://offline/ref=889DFCE381E13AD1C01A1944D7CC195F80C1857A7BC53522DDDC784A9F6483CCDDBD20865A7715DA217B8EF48AD0A122F45B83580BF025BAt3D8B" TargetMode="External"/><Relationship Id="rId101" Type="http://schemas.openxmlformats.org/officeDocument/2006/relationships/hyperlink" Target="consultantplus://offline/ref=889DFCE381E13AD1C01A1944D7CC195F80C1857A7BC53522DDDC784A9F6483CCDDBD20865A7715DA217B8EF48AD0A122F45B83580BF025BAt3D8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89DFCE381E13AD1C01A1952C4A0455A80CEDC747ACF3B7180817E1DC03485999DFD26D319331FDA2378DFA6C88EF873B6108E5F13EC25BF25820233tDDCB" TargetMode="External"/><Relationship Id="rId13" Type="http://schemas.openxmlformats.org/officeDocument/2006/relationships/hyperlink" Target="consultantplus://offline/ref=889DFCE381E13AD1C01A1952C4A0455A80CEDC747ACF3B77858E7E1DC03485999DFD26D319331FDA2370DAA5C68EF873B6108E5F13EC25BF25820233tDDCB" TargetMode="External"/><Relationship Id="rId18" Type="http://schemas.openxmlformats.org/officeDocument/2006/relationships/hyperlink" Target="consultantplus://offline/ref=889DFCE381E13AD1C01A1944D7CC195F80C1857A7ACD3522DDDC784A9F6483CCDDBD20865B7E13DA207B8EF48AD0A122F45B83580BF025BAt3D8B" TargetMode="External"/><Relationship Id="rId39" Type="http://schemas.openxmlformats.org/officeDocument/2006/relationships/hyperlink" Target="consultantplus://offline/ref=889DFCE381E13AD1C01A1952C4A0455A80CEDC747ACF3B77858E7E1DC03485999DFD26D319331FDA2370DAA7CD8EF873B6108E5F13EC25BF25820233tDDCB" TargetMode="External"/><Relationship Id="rId34" Type="http://schemas.openxmlformats.org/officeDocument/2006/relationships/hyperlink" Target="consultantplus://offline/ref=889DFCE381E13AD1C01A1952C4A0455A80CEDC747ACF3B77858E7E1DC03485999DFD26D319331FDA2370DAA4C68EF873B6108E5F13EC25BF25820233tDDCB" TargetMode="External"/><Relationship Id="rId50" Type="http://schemas.openxmlformats.org/officeDocument/2006/relationships/hyperlink" Target="consultantplus://offline/ref=889DFCE381E13AD1C01A1944D7CC195F80C18A7173CD3522DDDC784A9F6483CCCFBD788A5A710CDB246ED8A5CCt8D6B" TargetMode="External"/><Relationship Id="rId55" Type="http://schemas.openxmlformats.org/officeDocument/2006/relationships/hyperlink" Target="consultantplus://offline/ref=889DFCE381E13AD1C01A1952C4A0455A80CEDC747ACF3B77858E7E1DC03485999DFD26D319331FDA2370DAA6CD8EF873B6108E5F13EC25BF25820233tDDCB" TargetMode="External"/><Relationship Id="rId76" Type="http://schemas.openxmlformats.org/officeDocument/2006/relationships/hyperlink" Target="consultantplus://offline/ref=889DFCE381E13AD1C01A1944D7CC195F80C1857A7BC53522DDDC784A9F6483CCDDBD20865A7715DA217B8EF48AD0A122F45B83580BF025BAt3D8B" TargetMode="External"/><Relationship Id="rId97" Type="http://schemas.openxmlformats.org/officeDocument/2006/relationships/hyperlink" Target="consultantplus://offline/ref=889DFCE381E13AD1C01A1944D7CC195F80C1857A7BC53522DDDC784A9F6483CCDDBD20865A7715DA217B8EF48AD0A122F45B83580BF025BAt3D8B" TargetMode="External"/><Relationship Id="rId7" Type="http://schemas.openxmlformats.org/officeDocument/2006/relationships/hyperlink" Target="consultantplus://offline/ref=889DFCE381E13AD1C01A1944D7CC195F80C6807B78CC3522DDDC784A9F6483CCDDBD20865A7411D22A7B8EF48AD0A122F45B83580BF025BAt3D8B" TargetMode="External"/><Relationship Id="rId71" Type="http://schemas.openxmlformats.org/officeDocument/2006/relationships/image" Target="media/image1.wmf"/><Relationship Id="rId92" Type="http://schemas.openxmlformats.org/officeDocument/2006/relationships/hyperlink" Target="consultantplus://offline/ref=889DFCE381E13AD1C01A1944D7CC195F80C1857A7BC53522DDDC784A9F6483CCDDBD20865A7715DA217B8EF48AD0A122F45B83580BF025BAt3D8B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89DFCE381E13AD1C01A1944D7CC195F80C18A7173CD3522DDDC784A9F6483CCCFBD788A5A710CDB246ED8A5CCt8D6B" TargetMode="External"/><Relationship Id="rId24" Type="http://schemas.openxmlformats.org/officeDocument/2006/relationships/hyperlink" Target="consultantplus://offline/ref=889DFCE381E13AD1C01A1952C4A0455A80CEDC747ACE397D86897E1DC03485999DFD26D319331FDA2370DAA5C78EF873B6108E5F13EC25BF25820233tDDCB" TargetMode="External"/><Relationship Id="rId40" Type="http://schemas.openxmlformats.org/officeDocument/2006/relationships/hyperlink" Target="consultantplus://offline/ref=889DFCE381E13AD1C01A1952C4A0455A80CEDC747ACF3B77858E7E1DC03485999DFD26D319331FDA2370DAA7CA8EF873B6108E5F13EC25BF25820233tDDCB" TargetMode="External"/><Relationship Id="rId45" Type="http://schemas.openxmlformats.org/officeDocument/2006/relationships/hyperlink" Target="consultantplus://offline/ref=889DFCE381E13AD1C01A1952C4A0455A80CEDC747ACF3B77858E7E1DC03485999DFD26D319331FDA2370DAA7C68EF873B6108E5F13EC25BF25820233tDDCB" TargetMode="External"/><Relationship Id="rId66" Type="http://schemas.openxmlformats.org/officeDocument/2006/relationships/hyperlink" Target="consultantplus://offline/ref=889DFCE381E13AD1C01A1952C4A0455A80CEDC747ACE397D86897E1DC03485999DFD26D319331FDA2370DAA1C68EF873B6108E5F13EC25BF25820233tDDCB" TargetMode="External"/><Relationship Id="rId87" Type="http://schemas.openxmlformats.org/officeDocument/2006/relationships/hyperlink" Target="consultantplus://offline/ref=889DFCE381E13AD1C01A1944D7CC195F80C1857A7ACD3522DDDC784A9F6483CCCFBD788A5A710CDB246ED8A5CCt8D6B" TargetMode="External"/><Relationship Id="rId61" Type="http://schemas.openxmlformats.org/officeDocument/2006/relationships/hyperlink" Target="consultantplus://offline/ref=889DFCE381E13AD1C01A1952C4A0455A80CEDC747ACF3B77858E7E1DC03485999DFD26D319331FDA2370DAA6C98EF873B6108E5F13EC25BF25820233tDDCB" TargetMode="External"/><Relationship Id="rId82" Type="http://schemas.openxmlformats.org/officeDocument/2006/relationships/hyperlink" Target="consultantplus://offline/ref=889DFCE381E13AD1C01A1944D7CC195F80C1857A7BC53522DDDC784A9F6483CCDDBD20865A7715DA217B8EF48AD0A122F45B83580BF025BAt3D8B" TargetMode="External"/><Relationship Id="rId19" Type="http://schemas.openxmlformats.org/officeDocument/2006/relationships/hyperlink" Target="consultantplus://offline/ref=889DFCE381E13AD1C01A1944D7CC195F80C1857A7ACD3522DDDC784A9F6483CCDDBD2086587710DE2A7B8EF48AD0A122F45B83580BF025BAt3D8B" TargetMode="External"/><Relationship Id="rId14" Type="http://schemas.openxmlformats.org/officeDocument/2006/relationships/hyperlink" Target="consultantplus://offline/ref=889DFCE381E13AD1C01A1952C4A0455A80CEDC747ACE397D86897E1DC03485999DFD26D319331FDA2370DAA5C68EF873B6108E5F13EC25BF25820233tDDCB" TargetMode="External"/><Relationship Id="rId30" Type="http://schemas.openxmlformats.org/officeDocument/2006/relationships/hyperlink" Target="consultantplus://offline/ref=889DFCE381E13AD1C01A1952C4A0455A80CEDC747ACF3B77858E7E1DC03485999DFD26D319331FDA2370DAA4C88EF873B6108E5F13EC25BF25820233tDDCB" TargetMode="External"/><Relationship Id="rId35" Type="http://schemas.openxmlformats.org/officeDocument/2006/relationships/hyperlink" Target="consultantplus://offline/ref=889DFCE381E13AD1C01A1952C4A0455A80CEDC747ACF3B77858E7E1DC03485999DFD26D319331FDA2370DAA7CE8EF873B6108E5F13EC25BF25820233tDDCB" TargetMode="External"/><Relationship Id="rId56" Type="http://schemas.openxmlformats.org/officeDocument/2006/relationships/hyperlink" Target="consultantplus://offline/ref=889DFCE381E13AD1C01A1944D7CC195F80C1857A7BC53522DDDC784A9F6483CCDDBD20865A7715DA217B8EF48AD0A122F45B83580BF025BAt3D8B" TargetMode="External"/><Relationship Id="rId77" Type="http://schemas.openxmlformats.org/officeDocument/2006/relationships/hyperlink" Target="consultantplus://offline/ref=889DFCE381E13AD1C01A1944D7CC195F80C1857A7BC53522DDDC784A9F6483CCDDBD20865A7715DA217B8EF48AD0A122F45B83580BF025BAt3D8B" TargetMode="External"/><Relationship Id="rId100" Type="http://schemas.openxmlformats.org/officeDocument/2006/relationships/hyperlink" Target="consultantplus://offline/ref=889DFCE381E13AD1C01A1944D7CC195F80C1857A7BC53522DDDC784A9F6483CCDDBD20865A7715DA217B8EF48AD0A122F45B83580BF025BAt3D8B" TargetMode="External"/><Relationship Id="rId8" Type="http://schemas.openxmlformats.org/officeDocument/2006/relationships/hyperlink" Target="consultantplus://offline/ref=889DFCE381E13AD1C01A1944D7CC195F80C6877A73CD3522DDDC784A9F6483CCDDBD20865A7712DA2B7B8EF48AD0A122F45B83580BF025BAt3D8B" TargetMode="External"/><Relationship Id="rId51" Type="http://schemas.openxmlformats.org/officeDocument/2006/relationships/hyperlink" Target="consultantplus://offline/ref=889DFCE381E13AD1C01A1952C4A0455A80CEDC747ACF3B77858E7E1DC03485999DFD26D319331FDA2370DAA6CE8EF873B6108E5F13EC25BF25820233tDDCB" TargetMode="External"/><Relationship Id="rId72" Type="http://schemas.openxmlformats.org/officeDocument/2006/relationships/hyperlink" Target="consultantplus://offline/ref=889DFCE381E13AD1C01A1952C4A0455A80CEDC747ACF3B77858E7E1DC03485999DFD26D319331FDA2370DAA1CE8EF873B6108E5F13EC25BF25820233tDDCB" TargetMode="External"/><Relationship Id="rId93" Type="http://schemas.openxmlformats.org/officeDocument/2006/relationships/hyperlink" Target="consultantplus://offline/ref=889DFCE381E13AD1C01A1944D7CC195F80C1857A7BC53522DDDC784A9F6483CCDDBD20865A7715DA217B8EF48AD0A122F45B83580BF025BAt3D8B" TargetMode="External"/><Relationship Id="rId98" Type="http://schemas.openxmlformats.org/officeDocument/2006/relationships/hyperlink" Target="consultantplus://offline/ref=889DFCE381E13AD1C01A1944D7CC195F80C1857A7BC53522DDDC784A9F6483CCDDBD20865A7715DA217B8EF48AD0A122F45B83580BF025BAt3D8B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11600</Words>
  <Characters>66123</Characters>
  <Application>Microsoft Office Word</Application>
  <DocSecurity>0</DocSecurity>
  <Lines>551</Lines>
  <Paragraphs>155</Paragraphs>
  <ScaleCrop>false</ScaleCrop>
  <Company/>
  <LinksUpToDate>false</LinksUpToDate>
  <CharactersWithSpaces>77568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1</cp:revision>
  <dcterms:created xsi:type="dcterms:W3CDTF">2023-07-06T01:03:00Z</dcterms:created>
  <dcterms:modified xsi:type="dcterms:W3CDTF">2023-07-06T01:03:00Z</dcterms:modified>
</cp:coreProperties>
</file>