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F270F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F270F8">
        <w:rPr>
          <w:rFonts w:ascii="Times New Roman" w:hAnsi="Times New Roman"/>
          <w:b/>
        </w:rPr>
        <w:t>-М</w:t>
      </w:r>
      <w:proofErr w:type="gramEnd"/>
      <w:r w:rsidR="00F270F8">
        <w:rPr>
          <w:rFonts w:ascii="Times New Roman" w:hAnsi="Times New Roman"/>
          <w:b/>
        </w:rPr>
        <w:t>НА</w:t>
      </w:r>
    </w:p>
    <w:p w:rsidR="00F270F8" w:rsidRPr="00F270F8" w:rsidRDefault="00F270F8" w:rsidP="00F270F8">
      <w:pPr>
        <w:jc w:val="right"/>
        <w:rPr>
          <w:rFonts w:ascii="Times New Roman" w:hAnsi="Times New Roman"/>
          <w:i/>
        </w:rPr>
      </w:pPr>
      <w:r w:rsidRPr="00F270F8">
        <w:rPr>
          <w:rFonts w:ascii="Times New Roman" w:hAnsi="Times New Roman"/>
          <w:i/>
        </w:rPr>
        <w:t>принято на заседании Совета</w:t>
      </w:r>
    </w:p>
    <w:p w:rsidR="00F270F8" w:rsidRPr="00F270F8" w:rsidRDefault="00F270F8" w:rsidP="00F270F8">
      <w:pPr>
        <w:jc w:val="right"/>
        <w:rPr>
          <w:rFonts w:ascii="Times New Roman" w:hAnsi="Times New Roman"/>
          <w:i/>
        </w:rPr>
      </w:pPr>
      <w:r w:rsidRPr="00F270F8">
        <w:rPr>
          <w:rFonts w:ascii="Times New Roman" w:hAnsi="Times New Roman"/>
          <w:i/>
        </w:rPr>
        <w:t xml:space="preserve">                                                                                         народных депутатов Осинниковского</w:t>
      </w:r>
    </w:p>
    <w:p w:rsidR="001B2859" w:rsidRDefault="00F270F8" w:rsidP="00F270F8">
      <w:pPr>
        <w:jc w:val="right"/>
        <w:rPr>
          <w:rFonts w:ascii="Times New Roman" w:hAnsi="Times New Roman"/>
          <w:i/>
        </w:rPr>
      </w:pPr>
      <w:r w:rsidRPr="00F270F8">
        <w:rPr>
          <w:rFonts w:ascii="Times New Roman" w:hAnsi="Times New Roman"/>
          <w:i/>
        </w:rPr>
        <w:t xml:space="preserve">                                                                                            городского округа «» </w:t>
      </w:r>
      <w:bookmarkStart w:id="0" w:name="_GoBack"/>
      <w:bookmarkEnd w:id="0"/>
      <w:r w:rsidRPr="00F270F8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4</w:t>
      </w:r>
      <w:r w:rsidRPr="00F270F8">
        <w:rPr>
          <w:rFonts w:ascii="Times New Roman" w:hAnsi="Times New Roman"/>
          <w:i/>
        </w:rPr>
        <w:t>г.</w:t>
      </w:r>
    </w:p>
    <w:p w:rsidR="00F270F8" w:rsidRDefault="00F270F8" w:rsidP="00F270F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Pr="00F270F8">
        <w:rPr>
          <w:rFonts w:ascii="Times New Roman" w:hAnsi="Times New Roman"/>
          <w:b/>
        </w:rPr>
        <w:t>Положение об осуществлении муниципального контроля в сфере благоустройства на территории Осинниковского городского округа</w:t>
      </w:r>
      <w:r>
        <w:rPr>
          <w:rFonts w:ascii="Times New Roman" w:hAnsi="Times New Roman"/>
          <w:b/>
        </w:rPr>
        <w:t xml:space="preserve"> Кемеровской области – Кузбасса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proofErr w:type="gramStart"/>
      <w:r w:rsidRPr="00F270F8">
        <w:rPr>
          <w:rFonts w:ascii="Times New Roman" w:hAnsi="Times New Roman"/>
        </w:rPr>
        <w:t>В соответствии с Федеральным законом от 04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руководствуясь Уставом Осинниковского городского округа Кемеровской области-Кузбасса, Совет народных депутатов Осинниковского городского округа</w:t>
      </w:r>
      <w:proofErr w:type="gramEnd"/>
    </w:p>
    <w:p w:rsidR="00F270F8" w:rsidRPr="00F270F8" w:rsidRDefault="00F270F8" w:rsidP="00F270F8">
      <w:pPr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решил:</w:t>
      </w:r>
    </w:p>
    <w:p w:rsidR="00F270F8" w:rsidRDefault="00F270F8" w:rsidP="00F270F8">
      <w:pPr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F270F8">
        <w:rPr>
          <w:rFonts w:ascii="Times New Roman" w:hAnsi="Times New Roman"/>
        </w:rPr>
        <w:t>1. Внести в Положение</w:t>
      </w:r>
      <w:r w:rsidRPr="00F270F8">
        <w:t xml:space="preserve"> </w:t>
      </w:r>
      <w:r w:rsidRPr="00F270F8">
        <w:rPr>
          <w:rFonts w:ascii="Times New Roman" w:hAnsi="Times New Roman"/>
        </w:rPr>
        <w:t>об осуществлении муниципального контроля в сфере благоустройства на территории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, утвержденное решением </w:t>
      </w:r>
      <w:r w:rsidRPr="00F270F8">
        <w:rPr>
          <w:rFonts w:ascii="Times New Roman" w:hAnsi="Times New Roman"/>
        </w:rPr>
        <w:t>Совета народных депутатов Осинниковского городского округа от 29</w:t>
      </w:r>
      <w:r>
        <w:rPr>
          <w:rFonts w:ascii="Times New Roman" w:hAnsi="Times New Roman"/>
        </w:rPr>
        <w:t xml:space="preserve"> декабря </w:t>
      </w:r>
      <w:r w:rsidRPr="00F270F8">
        <w:rPr>
          <w:rFonts w:ascii="Times New Roman" w:hAnsi="Times New Roman"/>
        </w:rPr>
        <w:t>2021</w:t>
      </w:r>
      <w:r>
        <w:rPr>
          <w:rFonts w:ascii="Times New Roman" w:hAnsi="Times New Roman"/>
        </w:rPr>
        <w:t>г.</w:t>
      </w:r>
      <w:r w:rsidRPr="00F270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F270F8">
        <w:rPr>
          <w:rFonts w:ascii="Times New Roman" w:hAnsi="Times New Roman"/>
        </w:rPr>
        <w:t xml:space="preserve"> 248-МНА (ред. от 25</w:t>
      </w:r>
      <w:r>
        <w:rPr>
          <w:rFonts w:ascii="Times New Roman" w:hAnsi="Times New Roman"/>
        </w:rPr>
        <w:t xml:space="preserve"> августа </w:t>
      </w:r>
      <w:r w:rsidRPr="00F270F8">
        <w:rPr>
          <w:rFonts w:ascii="Times New Roman" w:hAnsi="Times New Roman"/>
        </w:rPr>
        <w:t>2022</w:t>
      </w:r>
      <w:r>
        <w:rPr>
          <w:rFonts w:ascii="Times New Roman" w:hAnsi="Times New Roman"/>
        </w:rPr>
        <w:t>г.) «</w:t>
      </w:r>
      <w:r w:rsidRPr="00F270F8">
        <w:rPr>
          <w:rFonts w:ascii="Times New Roman" w:hAnsi="Times New Roman"/>
        </w:rPr>
        <w:t>Об утверждении Положения об осуществлении муниципального контроля в сфере благоустройства на территории Осинниковского городского округа</w:t>
      </w:r>
      <w:r>
        <w:rPr>
          <w:rFonts w:ascii="Times New Roman" w:hAnsi="Times New Roman"/>
        </w:rPr>
        <w:t xml:space="preserve"> Кемеровской области – Кузбасса»</w:t>
      </w:r>
      <w:r w:rsidRPr="00F270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следующие изменения:</w:t>
      </w:r>
    </w:p>
    <w:p w:rsidR="00F270F8" w:rsidRDefault="00F270F8" w:rsidP="00F270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 Пункт 3.10 </w:t>
      </w:r>
      <w:r w:rsidRPr="00F270F8">
        <w:rPr>
          <w:rFonts w:ascii="Times New Roman" w:hAnsi="Times New Roman"/>
        </w:rPr>
        <w:t>Положение об осуществлении муниципального контроля в сфере благоустройства на территории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 изложить в новой редакции:</w:t>
      </w:r>
    </w:p>
    <w:p w:rsidR="00F270F8" w:rsidRDefault="00F270F8" w:rsidP="00F270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«3.10.</w:t>
      </w:r>
      <w:r w:rsidRPr="00F270F8">
        <w:t xml:space="preserve"> </w:t>
      </w:r>
      <w:r w:rsidRPr="00F270F8">
        <w:rPr>
          <w:rFonts w:ascii="Times New Roman" w:hAnsi="Times New Roman"/>
        </w:rPr>
        <w:t>Профилактический визит</w:t>
      </w:r>
      <w:r>
        <w:rPr>
          <w:rFonts w:ascii="Times New Roman" w:hAnsi="Times New Roman"/>
        </w:rPr>
        <w:t>: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3.10.1 </w:t>
      </w:r>
      <w:r w:rsidRPr="00F270F8">
        <w:rPr>
          <w:rFonts w:ascii="Times New Roman" w:hAnsi="Times New Roman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F270F8">
        <w:rPr>
          <w:rFonts w:ascii="Times New Roman" w:hAnsi="Times New Roma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3.10.2. </w:t>
      </w:r>
      <w:r w:rsidRPr="00F270F8">
        <w:rPr>
          <w:rFonts w:ascii="Times New Roman" w:hAnsi="Times New Roman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3.10.3.</w:t>
      </w:r>
      <w:r w:rsidRPr="00F270F8">
        <w:rPr>
          <w:rFonts w:ascii="Times New Roman" w:hAnsi="Times New Roman"/>
        </w:rPr>
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</w:t>
      </w:r>
      <w:r w:rsidRPr="00F270F8">
        <w:rPr>
          <w:rFonts w:ascii="Times New Roman" w:hAnsi="Times New Roman"/>
        </w:rPr>
        <w:lastRenderedPageBreak/>
        <w:t>деятельности в определенной сфере, а также в отношении объектов контроля, отнесенных к категориям чрезвычайно высокого,</w:t>
      </w:r>
      <w:r>
        <w:rPr>
          <w:rFonts w:ascii="Times New Roman" w:hAnsi="Times New Roman"/>
        </w:rPr>
        <w:t xml:space="preserve"> </w:t>
      </w:r>
      <w:r w:rsidRPr="00F270F8">
        <w:rPr>
          <w:rFonts w:ascii="Times New Roman" w:hAnsi="Times New Roman"/>
        </w:rPr>
        <w:t>высокого и значительного риска.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3.10.4. </w:t>
      </w:r>
      <w:r w:rsidRPr="00F270F8">
        <w:rPr>
          <w:rFonts w:ascii="Times New Roman" w:hAnsi="Times New Roman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F270F8">
        <w:rPr>
          <w:rFonts w:ascii="Times New Roman" w:hAnsi="Times New Roman"/>
        </w:rPr>
        <w:t>позднее</w:t>
      </w:r>
      <w:proofErr w:type="gramEnd"/>
      <w:r w:rsidRPr="00F270F8">
        <w:rPr>
          <w:rFonts w:ascii="Times New Roman" w:hAnsi="Times New Roman"/>
        </w:rPr>
        <w:t xml:space="preserve"> чем за пять рабочих дней до даты его проведения.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3.10.5.</w:t>
      </w:r>
      <w:r w:rsidRPr="00F270F8">
        <w:rPr>
          <w:rFonts w:ascii="Times New Roman" w:hAnsi="Times New Roman"/>
        </w:rPr>
        <w:t>Контролируемое лицо вправе отказаться от проведения обязательного профилактического визита, уведомив об этом У</w:t>
      </w:r>
      <w:r>
        <w:rPr>
          <w:rFonts w:ascii="Times New Roman" w:hAnsi="Times New Roman"/>
        </w:rPr>
        <w:t xml:space="preserve">полномоченный орган </w:t>
      </w:r>
      <w:r w:rsidRPr="00F270F8">
        <w:rPr>
          <w:rFonts w:ascii="Times New Roman" w:hAnsi="Times New Roman"/>
        </w:rPr>
        <w:t xml:space="preserve">не </w:t>
      </w:r>
      <w:proofErr w:type="gramStart"/>
      <w:r w:rsidRPr="00F270F8">
        <w:rPr>
          <w:rFonts w:ascii="Times New Roman" w:hAnsi="Times New Roman"/>
        </w:rPr>
        <w:t>позднее</w:t>
      </w:r>
      <w:proofErr w:type="gramEnd"/>
      <w:r w:rsidRPr="00F270F8">
        <w:rPr>
          <w:rFonts w:ascii="Times New Roman" w:hAnsi="Times New Roman"/>
        </w:rPr>
        <w:t xml:space="preserve"> чем за три рабочих дня до даты его проведения.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3.10.6.Уполномоченный орган</w:t>
      </w:r>
      <w:r w:rsidRPr="00F270F8">
        <w:rPr>
          <w:rFonts w:ascii="Times New Roman" w:hAnsi="Times New Roman"/>
        </w:rPr>
        <w:t xml:space="preserve">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3.10.7.</w:t>
      </w:r>
      <w:r w:rsidRPr="00F270F8">
        <w:rPr>
          <w:rFonts w:ascii="Times New Roman" w:hAnsi="Times New Roman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F270F8">
        <w:rPr>
          <w:rFonts w:ascii="Times New Roman" w:hAnsi="Times New Roman"/>
        </w:rPr>
        <w:cr/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3.10.8.</w:t>
      </w:r>
      <w:r w:rsidRPr="00F270F8">
        <w:rPr>
          <w:rFonts w:ascii="Times New Roman" w:hAnsi="Times New Roman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proofErr w:type="gramStart"/>
      <w:r w:rsidRPr="00F270F8">
        <w:rPr>
          <w:rFonts w:ascii="Times New Roman" w:hAnsi="Times New Roman"/>
        </w:rPr>
        <w:t>причинен У</w:t>
      </w:r>
      <w:r>
        <w:rPr>
          <w:rFonts w:ascii="Times New Roman" w:hAnsi="Times New Roman"/>
        </w:rPr>
        <w:t>полномоченный орган</w:t>
      </w:r>
      <w:r w:rsidRPr="00F270F8">
        <w:rPr>
          <w:rFonts w:ascii="Times New Roman" w:hAnsi="Times New Roman"/>
        </w:rPr>
        <w:t xml:space="preserve"> принимает</w:t>
      </w:r>
      <w:proofErr w:type="gramEnd"/>
      <w:r w:rsidRPr="00F270F8">
        <w:rPr>
          <w:rFonts w:ascii="Times New Roman" w:hAnsi="Times New Roman"/>
        </w:rPr>
        <w:t xml:space="preserve"> решение о проведении контрольных (надзорных) мероприятий.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3.10.9.</w:t>
      </w:r>
      <w:r w:rsidRPr="00F270F8">
        <w:rPr>
          <w:rFonts w:ascii="Times New Roman" w:hAnsi="Times New Roman"/>
        </w:rPr>
        <w:t>Контролируемое лицо вп</w:t>
      </w:r>
      <w:r>
        <w:rPr>
          <w:rFonts w:ascii="Times New Roman" w:hAnsi="Times New Roman"/>
        </w:rPr>
        <w:t>раве обратиться в Уполномоченный орган</w:t>
      </w:r>
      <w:r w:rsidRPr="00F270F8">
        <w:rPr>
          <w:rFonts w:ascii="Times New Roman" w:hAnsi="Times New Roman"/>
        </w:rPr>
        <w:t xml:space="preserve"> с заявлением о проведении в отношении его профилактического визита.</w:t>
      </w:r>
    </w:p>
    <w:p w:rsidR="00F270F8" w:rsidRPr="00F270F8" w:rsidRDefault="00F270F8" w:rsidP="00F270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F270F8">
        <w:rPr>
          <w:rFonts w:ascii="Times New Roman" w:hAnsi="Times New Roman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F270F8">
        <w:rPr>
          <w:rFonts w:ascii="Times New Roman" w:hAnsi="Times New Roman"/>
        </w:rPr>
        <w:t>с даты регистрации</w:t>
      </w:r>
      <w:proofErr w:type="gramEnd"/>
      <w:r w:rsidRPr="00F270F8">
        <w:rPr>
          <w:rFonts w:ascii="Times New Roman" w:hAnsi="Times New Roma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</w:r>
      <w:r>
        <w:rPr>
          <w:rFonts w:ascii="Times New Roman" w:hAnsi="Times New Roman"/>
        </w:rPr>
        <w:t>кадровых ресурсов Уполномоченного органа</w:t>
      </w:r>
      <w:r w:rsidRPr="00F270F8">
        <w:rPr>
          <w:rFonts w:ascii="Times New Roman" w:hAnsi="Times New Roman"/>
        </w:rPr>
        <w:t>, категории риска объекта контроля, о чем уведомляет контролируемое лицо.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3.10.10.Уполномоченный орган</w:t>
      </w:r>
      <w:r w:rsidRPr="00F270F8">
        <w:rPr>
          <w:rFonts w:ascii="Times New Roman" w:hAnsi="Times New Roman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2) в течение двух месяцев до даты подачи заявления конт</w:t>
      </w:r>
      <w:r>
        <w:rPr>
          <w:rFonts w:ascii="Times New Roman" w:hAnsi="Times New Roman"/>
        </w:rPr>
        <w:t>ролируемого лица Уполномоченным органом</w:t>
      </w:r>
      <w:r w:rsidRPr="00F270F8">
        <w:rPr>
          <w:rFonts w:ascii="Times New Roman" w:hAnsi="Times New Roman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4) заявление контролируемого лица содержит нецензурные либо оскорбительные выражения, угрозы жизни, здоровью и имуществу</w:t>
      </w:r>
      <w:r>
        <w:rPr>
          <w:rFonts w:ascii="Times New Roman" w:hAnsi="Times New Roman"/>
        </w:rPr>
        <w:t xml:space="preserve"> должностных лиц Уполномоченного органа </w:t>
      </w:r>
      <w:r w:rsidRPr="00F270F8">
        <w:rPr>
          <w:rFonts w:ascii="Times New Roman" w:hAnsi="Times New Roman"/>
        </w:rPr>
        <w:t>либо членов их семей.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3.10.11.</w:t>
      </w:r>
      <w:r w:rsidRPr="00F270F8">
        <w:rPr>
          <w:rFonts w:ascii="Times New Roman" w:hAnsi="Times New Roman"/>
        </w:rPr>
        <w:t>В случае принятия решения о проведении профилактического визита по заявлению кон</w:t>
      </w:r>
      <w:r>
        <w:rPr>
          <w:rFonts w:ascii="Times New Roman" w:hAnsi="Times New Roman"/>
        </w:rPr>
        <w:t>тролируемого лица Уполномоченный орган</w:t>
      </w:r>
      <w:r w:rsidRPr="00F270F8">
        <w:rPr>
          <w:rFonts w:ascii="Times New Roman" w:hAnsi="Times New Roman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F270F8">
        <w:rPr>
          <w:rFonts w:ascii="Times New Roman" w:hAnsi="Times New Roman"/>
        </w:rPr>
        <w:t>.».</w:t>
      </w:r>
      <w:proofErr w:type="gramEnd"/>
    </w:p>
    <w:p w:rsidR="00E4731A" w:rsidRPr="00E4731A" w:rsidRDefault="00E4731A" w:rsidP="00E4731A">
      <w:pPr>
        <w:ind w:firstLine="720"/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lastRenderedPageBreak/>
        <w:tab/>
        <w:t>3.Опубликовать настоящее Решение в газете «Время и жизнь».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>4. Наст</w:t>
      </w:r>
      <w:r>
        <w:rPr>
          <w:rFonts w:ascii="Times New Roman" w:hAnsi="Times New Roman"/>
        </w:rPr>
        <w:t>оящее Решение вступает в силу со дня его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81" w:rsidRDefault="00615C81" w:rsidP="00280FC7">
      <w:r>
        <w:separator/>
      </w:r>
    </w:p>
  </w:endnote>
  <w:endnote w:type="continuationSeparator" w:id="0">
    <w:p w:rsidR="00615C81" w:rsidRDefault="00615C81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81" w:rsidRDefault="00615C81" w:rsidP="00280FC7">
      <w:r>
        <w:separator/>
      </w:r>
    </w:p>
  </w:footnote>
  <w:footnote w:type="continuationSeparator" w:id="0">
    <w:p w:rsidR="00615C81" w:rsidRDefault="00615C81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558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05E3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C8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270F8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86F2-3075-4D5C-AE45-77BB7CC3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6644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2024-01-25T02:05:00Z</cp:lastPrinted>
  <dcterms:created xsi:type="dcterms:W3CDTF">2023-12-29T09:19:00Z</dcterms:created>
  <dcterms:modified xsi:type="dcterms:W3CDTF">2024-01-25T03:17:00Z</dcterms:modified>
</cp:coreProperties>
</file>