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D" w:rsidRPr="000F6B56" w:rsidRDefault="0082022D" w:rsidP="0082022D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0F38E4" w:rsidRPr="000F6B56" w:rsidRDefault="0082022D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 xml:space="preserve">к </w:t>
      </w:r>
      <w:r w:rsidR="000F38E4" w:rsidRPr="000F6B56">
        <w:rPr>
          <w:rFonts w:eastAsiaTheme="minorHAnsi"/>
          <w:sz w:val="28"/>
          <w:szCs w:val="28"/>
          <w:lang w:eastAsia="en-US"/>
        </w:rPr>
        <w:t>П</w:t>
      </w:r>
      <w:r w:rsidR="000F38E4" w:rsidRPr="000F6B56">
        <w:rPr>
          <w:bCs/>
          <w:sz w:val="28"/>
          <w:szCs w:val="28"/>
        </w:rPr>
        <w:t>орядку размещения информации о рассчитываемой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82022D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Осинниковского городского округа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923D7F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96048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  <w:r>
        <w:rPr>
          <w:bCs/>
          <w:szCs w:val="28"/>
        </w:rPr>
        <w:t>МКУ УЗНиТ Осинниковского городского округа</w:t>
      </w: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96048">
        <w:rPr>
          <w:b/>
          <w:sz w:val="28"/>
          <w:szCs w:val="28"/>
        </w:rPr>
        <w:t>201</w:t>
      </w:r>
      <w:r w:rsidR="003825BE">
        <w:rPr>
          <w:b/>
          <w:sz w:val="28"/>
          <w:szCs w:val="28"/>
        </w:rPr>
        <w:t>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3825B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96048">
              <w:rPr>
                <w:bCs/>
                <w:szCs w:val="28"/>
                <w:u w:val="single"/>
              </w:rPr>
              <w:t>201</w:t>
            </w:r>
            <w:r w:rsidR="003825BE">
              <w:rPr>
                <w:bCs/>
                <w:szCs w:val="28"/>
                <w:u w:val="single"/>
              </w:rPr>
              <w:t>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</w:tc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Тудвасев Александр Викторович</w:t>
            </w:r>
          </w:p>
        </w:tc>
        <w:tc>
          <w:tcPr>
            <w:tcW w:w="3839" w:type="dxa"/>
          </w:tcPr>
          <w:p w:rsidR="002474A4" w:rsidRPr="00B60621" w:rsidRDefault="00096048" w:rsidP="003825B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3825BE">
              <w:rPr>
                <w:szCs w:val="28"/>
              </w:rPr>
              <w:t xml:space="preserve"> 312</w:t>
            </w:r>
            <w:r>
              <w:rPr>
                <w:szCs w:val="28"/>
              </w:rPr>
              <w:t>,</w:t>
            </w:r>
            <w:r w:rsidR="003825BE">
              <w:rPr>
                <w:szCs w:val="28"/>
              </w:rPr>
              <w:t>85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Зам. начальника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Росс Даяна Евгеньевна</w:t>
            </w:r>
          </w:p>
        </w:tc>
        <w:tc>
          <w:tcPr>
            <w:tcW w:w="3839" w:type="dxa"/>
          </w:tcPr>
          <w:p w:rsidR="00096048" w:rsidRDefault="003825BE" w:rsidP="000960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32 699,26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Гл. бухгалтер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Дыскина Светлана Владимировна</w:t>
            </w:r>
          </w:p>
        </w:tc>
        <w:tc>
          <w:tcPr>
            <w:tcW w:w="3839" w:type="dxa"/>
          </w:tcPr>
          <w:p w:rsidR="00096048" w:rsidRDefault="003825BE" w:rsidP="000960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32 138,13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F7" w:rsidRDefault="00106AF7" w:rsidP="00255D20">
      <w:r>
        <w:separator/>
      </w:r>
    </w:p>
  </w:endnote>
  <w:endnote w:type="continuationSeparator" w:id="1">
    <w:p w:rsidR="00106AF7" w:rsidRDefault="00106AF7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F7" w:rsidRDefault="00106AF7" w:rsidP="00255D20">
      <w:r>
        <w:separator/>
      </w:r>
    </w:p>
  </w:footnote>
  <w:footnote w:type="continuationSeparator" w:id="1">
    <w:p w:rsidR="00106AF7" w:rsidRDefault="00106AF7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6048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06AF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5BE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05AAF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159E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35F3"/>
    <w:rsid w:val="00FE75C9"/>
    <w:rsid w:val="00FF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0417-090A-4ABE-A6FE-3F9E8383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cp:lastPrinted>2017-05-04T04:28:00Z</cp:lastPrinted>
  <dcterms:created xsi:type="dcterms:W3CDTF">2018-03-22T07:57:00Z</dcterms:created>
  <dcterms:modified xsi:type="dcterms:W3CDTF">2019-05-06T03:33:00Z</dcterms:modified>
</cp:coreProperties>
</file>