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71" w:rsidRPr="0040132F" w:rsidRDefault="006B4424" w:rsidP="006B4424">
      <w:pPr>
        <w:spacing w:line="360" w:lineRule="auto"/>
        <w:rPr>
          <w:sz w:val="28"/>
        </w:rPr>
      </w:pPr>
      <w:r w:rsidRPr="006B442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158115</wp:posOffset>
            </wp:positionV>
            <wp:extent cx="598170" cy="746760"/>
            <wp:effectExtent l="19050" t="0" r="0" b="0"/>
            <wp:wrapTopAndBottom/>
            <wp:docPr id="2" name="Рисунок 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771" w:rsidRPr="0040132F">
        <w:rPr>
          <w:sz w:val="28"/>
          <w:szCs w:val="28"/>
        </w:rPr>
        <w:tab/>
      </w:r>
    </w:p>
    <w:p w:rsidR="003C4771" w:rsidRPr="0040132F" w:rsidRDefault="003C4771" w:rsidP="003C4771">
      <w:pPr>
        <w:keepNext/>
        <w:ind w:left="142" w:firstLine="709"/>
        <w:jc w:val="center"/>
        <w:outlineLvl w:val="4"/>
        <w:rPr>
          <w:b/>
          <w:sz w:val="28"/>
          <w:szCs w:val="28"/>
        </w:rPr>
      </w:pPr>
      <w:r w:rsidRPr="0040132F">
        <w:rPr>
          <w:b/>
          <w:sz w:val="28"/>
          <w:szCs w:val="28"/>
        </w:rPr>
        <w:t>КЕМЕРОВСКАЯ ОБЛАСТЬ</w:t>
      </w:r>
    </w:p>
    <w:p w:rsidR="003C4771" w:rsidRPr="0040132F" w:rsidRDefault="003C4771" w:rsidP="003C4771">
      <w:pPr>
        <w:keepNext/>
        <w:ind w:left="142" w:hanging="142"/>
        <w:jc w:val="center"/>
        <w:outlineLvl w:val="5"/>
        <w:rPr>
          <w:b/>
          <w:sz w:val="28"/>
          <w:szCs w:val="28"/>
        </w:rPr>
      </w:pPr>
      <w:r w:rsidRPr="0040132F">
        <w:rPr>
          <w:b/>
          <w:sz w:val="28"/>
          <w:szCs w:val="28"/>
        </w:rPr>
        <w:t>Финансовое управление города Осинники</w:t>
      </w:r>
    </w:p>
    <w:p w:rsidR="003C4771" w:rsidRPr="0040132F" w:rsidRDefault="003C4771" w:rsidP="003C4771">
      <w:pPr>
        <w:rPr>
          <w:b/>
          <w:sz w:val="28"/>
          <w:szCs w:val="28"/>
        </w:rPr>
      </w:pPr>
    </w:p>
    <w:p w:rsidR="003C4771" w:rsidRPr="0040132F" w:rsidRDefault="003C4771" w:rsidP="00002E73">
      <w:pPr>
        <w:keepNext/>
        <w:spacing w:line="360" w:lineRule="auto"/>
        <w:ind w:left="142" w:firstLine="709"/>
        <w:outlineLvl w:val="4"/>
        <w:rPr>
          <w:sz w:val="28"/>
          <w:szCs w:val="28"/>
          <w:u w:val="single"/>
        </w:rPr>
      </w:pPr>
      <w:r w:rsidRPr="0040132F">
        <w:rPr>
          <w:b/>
          <w:sz w:val="28"/>
          <w:szCs w:val="28"/>
          <w:u w:val="single"/>
        </w:rPr>
        <w:t>_______________________П Р И К А З</w:t>
      </w:r>
      <w:r w:rsidRPr="0040132F">
        <w:rPr>
          <w:sz w:val="28"/>
          <w:szCs w:val="28"/>
          <w:u w:val="single"/>
        </w:rPr>
        <w:t xml:space="preserve">__________________________ </w:t>
      </w:r>
    </w:p>
    <w:p w:rsidR="003C4771" w:rsidRPr="0040132F" w:rsidRDefault="008B717A" w:rsidP="00002E73">
      <w:pPr>
        <w:spacing w:after="120" w:line="360" w:lineRule="auto"/>
        <w:rPr>
          <w:sz w:val="28"/>
          <w:szCs w:val="28"/>
        </w:rPr>
      </w:pPr>
      <w:r w:rsidRPr="008B717A">
        <w:rPr>
          <w:sz w:val="28"/>
          <w:szCs w:val="28"/>
        </w:rPr>
        <w:t>31</w:t>
      </w:r>
      <w:r w:rsidR="007D18A4" w:rsidRPr="008B717A">
        <w:rPr>
          <w:sz w:val="28"/>
          <w:szCs w:val="28"/>
        </w:rPr>
        <w:t xml:space="preserve"> </w:t>
      </w:r>
      <w:r w:rsidRPr="008B717A">
        <w:rPr>
          <w:sz w:val="28"/>
          <w:szCs w:val="28"/>
        </w:rPr>
        <w:t>декабря</w:t>
      </w:r>
      <w:r w:rsidR="007D18A4" w:rsidRPr="008B717A">
        <w:rPr>
          <w:sz w:val="28"/>
          <w:szCs w:val="28"/>
        </w:rPr>
        <w:t xml:space="preserve"> 201</w:t>
      </w:r>
      <w:r w:rsidR="000A140F" w:rsidRPr="008B717A">
        <w:rPr>
          <w:sz w:val="28"/>
          <w:szCs w:val="28"/>
        </w:rPr>
        <w:t>9</w:t>
      </w:r>
      <w:r w:rsidR="003C4771" w:rsidRPr="008B717A">
        <w:rPr>
          <w:sz w:val="28"/>
          <w:szCs w:val="28"/>
        </w:rPr>
        <w:t xml:space="preserve">  года</w:t>
      </w:r>
      <w:r w:rsidR="003C4771" w:rsidRPr="008B717A">
        <w:rPr>
          <w:sz w:val="28"/>
          <w:szCs w:val="28"/>
        </w:rPr>
        <w:tab/>
        <w:t xml:space="preserve">     </w:t>
      </w:r>
      <w:r w:rsidR="004E0129" w:rsidRPr="008B717A">
        <w:rPr>
          <w:sz w:val="28"/>
          <w:szCs w:val="28"/>
        </w:rPr>
        <w:t xml:space="preserve">             г. Осинники</w:t>
      </w:r>
      <w:r w:rsidR="004E0129" w:rsidRPr="008B717A">
        <w:rPr>
          <w:sz w:val="28"/>
          <w:szCs w:val="28"/>
        </w:rPr>
        <w:tab/>
      </w:r>
      <w:r w:rsidR="004E0129" w:rsidRPr="008B717A">
        <w:rPr>
          <w:sz w:val="28"/>
          <w:szCs w:val="28"/>
        </w:rPr>
        <w:tab/>
      </w:r>
      <w:r w:rsidR="004E0129" w:rsidRPr="008B717A">
        <w:rPr>
          <w:sz w:val="28"/>
          <w:szCs w:val="28"/>
        </w:rPr>
        <w:tab/>
      </w:r>
      <w:r w:rsidR="004E0129" w:rsidRPr="008B717A">
        <w:rPr>
          <w:sz w:val="28"/>
          <w:szCs w:val="28"/>
        </w:rPr>
        <w:tab/>
        <w:t>№</w:t>
      </w:r>
      <w:r w:rsidRPr="008B717A">
        <w:rPr>
          <w:sz w:val="28"/>
          <w:szCs w:val="28"/>
        </w:rPr>
        <w:t xml:space="preserve"> 72</w:t>
      </w:r>
    </w:p>
    <w:p w:rsidR="003C4771" w:rsidRPr="0040132F" w:rsidRDefault="003C4771" w:rsidP="000756EE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02E73" w:rsidRPr="00002E73" w:rsidRDefault="00002E73" w:rsidP="004862E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bookmark3"/>
      <w:r w:rsidRPr="00002E73">
        <w:rPr>
          <w:b/>
          <w:color w:val="000000"/>
          <w:sz w:val="28"/>
          <w:szCs w:val="28"/>
        </w:rPr>
        <w:t>О сроках  месячной, квартальной отчетности в 2020 году</w:t>
      </w:r>
    </w:p>
    <w:p w:rsidR="00002E73" w:rsidRPr="00002E73" w:rsidRDefault="00002E73" w:rsidP="00002E73">
      <w:pPr>
        <w:shd w:val="clear" w:color="auto" w:fill="FFFFFF"/>
        <w:rPr>
          <w:color w:val="000000"/>
          <w:sz w:val="28"/>
          <w:szCs w:val="28"/>
        </w:rPr>
      </w:pPr>
    </w:p>
    <w:p w:rsidR="00002E73" w:rsidRDefault="00002E73" w:rsidP="00002E73">
      <w:pPr>
        <w:shd w:val="clear" w:color="auto" w:fill="FFFFFF"/>
        <w:jc w:val="both"/>
        <w:rPr>
          <w:color w:val="000000"/>
          <w:sz w:val="28"/>
          <w:szCs w:val="28"/>
        </w:rPr>
      </w:pPr>
      <w:r w:rsidRPr="00002E73">
        <w:rPr>
          <w:color w:val="000000"/>
          <w:sz w:val="28"/>
          <w:szCs w:val="28"/>
        </w:rPr>
        <w:t>В соответствии со статьями 264.2, 264.3 Бюджетного кодекса Российской</w:t>
      </w:r>
      <w:r>
        <w:rPr>
          <w:color w:val="000000"/>
          <w:sz w:val="28"/>
          <w:szCs w:val="28"/>
        </w:rPr>
        <w:t xml:space="preserve"> </w:t>
      </w:r>
      <w:r w:rsidRPr="00002E73">
        <w:rPr>
          <w:color w:val="000000"/>
          <w:sz w:val="28"/>
          <w:szCs w:val="28"/>
        </w:rPr>
        <w:t>Федерации, приказами Министерства финансов Российской Федерации от</w:t>
      </w:r>
      <w:r>
        <w:rPr>
          <w:color w:val="000000"/>
          <w:sz w:val="28"/>
          <w:szCs w:val="28"/>
        </w:rPr>
        <w:t xml:space="preserve"> </w:t>
      </w:r>
      <w:r w:rsidRPr="00002E73">
        <w:rPr>
          <w:color w:val="000000"/>
          <w:sz w:val="28"/>
          <w:szCs w:val="28"/>
        </w:rPr>
        <w:t>28 декабря 2010 г. № 191н «Об утверждении Инструкции о порядке составления</w:t>
      </w:r>
      <w:r>
        <w:rPr>
          <w:color w:val="000000"/>
          <w:sz w:val="28"/>
          <w:szCs w:val="28"/>
        </w:rPr>
        <w:t xml:space="preserve"> </w:t>
      </w:r>
      <w:r w:rsidRPr="00002E73">
        <w:rPr>
          <w:color w:val="000000"/>
          <w:sz w:val="28"/>
          <w:szCs w:val="28"/>
        </w:rPr>
        <w:t>и представления годовой, квартальной и месячной отчетности об исполнении</w:t>
      </w:r>
      <w:r>
        <w:rPr>
          <w:color w:val="000000"/>
          <w:sz w:val="28"/>
          <w:szCs w:val="28"/>
        </w:rPr>
        <w:t xml:space="preserve"> </w:t>
      </w:r>
      <w:r w:rsidRPr="00002E73">
        <w:rPr>
          <w:color w:val="000000"/>
          <w:sz w:val="28"/>
          <w:szCs w:val="28"/>
        </w:rPr>
        <w:t>бюджетов бюджетной системы Российской Федерации»</w:t>
      </w:r>
      <w:r w:rsidR="00584A73">
        <w:rPr>
          <w:color w:val="000000"/>
          <w:sz w:val="28"/>
          <w:szCs w:val="28"/>
        </w:rPr>
        <w:t xml:space="preserve"> (далее - </w:t>
      </w:r>
      <w:r w:rsidR="00584A73">
        <w:t xml:space="preserve">Инструкция </w:t>
      </w:r>
      <w:r w:rsidR="00584A73">
        <w:rPr>
          <w:color w:val="000000"/>
          <w:sz w:val="28"/>
          <w:szCs w:val="28"/>
        </w:rPr>
        <w:t>№191н)</w:t>
      </w:r>
      <w:r w:rsidRPr="00002E73">
        <w:rPr>
          <w:color w:val="000000"/>
          <w:sz w:val="28"/>
          <w:szCs w:val="28"/>
        </w:rPr>
        <w:t xml:space="preserve"> и от 25 марта 2011 г.</w:t>
      </w:r>
      <w:r>
        <w:rPr>
          <w:color w:val="000000"/>
          <w:sz w:val="28"/>
          <w:szCs w:val="28"/>
        </w:rPr>
        <w:t xml:space="preserve"> </w:t>
      </w:r>
      <w:r w:rsidRPr="00002E73">
        <w:rPr>
          <w:color w:val="000000"/>
          <w:sz w:val="28"/>
          <w:szCs w:val="28"/>
        </w:rPr>
        <w:t>№ 33н «Об утверждении Инструкции о порядке составления, представления</w:t>
      </w:r>
      <w:r>
        <w:rPr>
          <w:color w:val="000000"/>
          <w:sz w:val="28"/>
          <w:szCs w:val="28"/>
        </w:rPr>
        <w:t xml:space="preserve"> </w:t>
      </w:r>
      <w:r w:rsidRPr="00002E73">
        <w:rPr>
          <w:color w:val="000000"/>
          <w:sz w:val="28"/>
          <w:szCs w:val="28"/>
        </w:rPr>
        <w:t>годовой,</w:t>
      </w:r>
      <w:r>
        <w:rPr>
          <w:color w:val="000000"/>
          <w:sz w:val="28"/>
          <w:szCs w:val="28"/>
        </w:rPr>
        <w:t xml:space="preserve"> </w:t>
      </w:r>
      <w:r w:rsidRPr="00002E73">
        <w:rPr>
          <w:color w:val="000000"/>
          <w:sz w:val="28"/>
          <w:szCs w:val="28"/>
        </w:rPr>
        <w:t>квартальной</w:t>
      </w:r>
      <w:r>
        <w:rPr>
          <w:color w:val="000000"/>
          <w:sz w:val="28"/>
          <w:szCs w:val="28"/>
        </w:rPr>
        <w:t xml:space="preserve"> </w:t>
      </w:r>
      <w:r w:rsidRPr="00002E73">
        <w:rPr>
          <w:color w:val="000000"/>
          <w:sz w:val="28"/>
          <w:szCs w:val="28"/>
        </w:rPr>
        <w:t>бухгалтерской</w:t>
      </w:r>
      <w:r>
        <w:rPr>
          <w:color w:val="000000"/>
          <w:sz w:val="28"/>
          <w:szCs w:val="28"/>
        </w:rPr>
        <w:t xml:space="preserve"> </w:t>
      </w:r>
      <w:r w:rsidRPr="00002E73">
        <w:rPr>
          <w:color w:val="000000"/>
          <w:sz w:val="28"/>
          <w:szCs w:val="28"/>
        </w:rPr>
        <w:t>отчетности</w:t>
      </w:r>
      <w:r>
        <w:rPr>
          <w:color w:val="000000"/>
          <w:sz w:val="28"/>
          <w:szCs w:val="28"/>
        </w:rPr>
        <w:t xml:space="preserve"> </w:t>
      </w:r>
      <w:r w:rsidRPr="00E22767">
        <w:rPr>
          <w:color w:val="000000"/>
          <w:sz w:val="28"/>
          <w:szCs w:val="28"/>
        </w:rPr>
        <w:t>государственных (муниципальных) бюджетных и автономных учреждений»</w:t>
      </w:r>
      <w:r w:rsidR="00584A73" w:rsidRPr="00E22767">
        <w:rPr>
          <w:color w:val="000000"/>
          <w:sz w:val="28"/>
          <w:szCs w:val="28"/>
        </w:rPr>
        <w:t xml:space="preserve"> (далее </w:t>
      </w:r>
      <w:r w:rsidR="00E22767" w:rsidRPr="00E22767">
        <w:rPr>
          <w:color w:val="000000"/>
          <w:sz w:val="28"/>
          <w:szCs w:val="28"/>
        </w:rPr>
        <w:t xml:space="preserve">– </w:t>
      </w:r>
      <w:r w:rsidR="00E22767" w:rsidRPr="00E22767">
        <w:rPr>
          <w:sz w:val="28"/>
          <w:szCs w:val="28"/>
        </w:rPr>
        <w:t>Инструкция № 33н)</w:t>
      </w:r>
    </w:p>
    <w:p w:rsidR="00002E73" w:rsidRPr="00002E73" w:rsidRDefault="00002E73" w:rsidP="00002E7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756EE" w:rsidRDefault="000756EE" w:rsidP="00FC6521">
      <w:pPr>
        <w:keepNext/>
        <w:keepLines/>
        <w:spacing w:after="313" w:line="260" w:lineRule="exact"/>
        <w:ind w:firstLine="709"/>
      </w:pPr>
      <w:r w:rsidRPr="000756EE">
        <w:rPr>
          <w:b/>
        </w:rPr>
        <w:t>ПРИКАЗЫВАЮ</w:t>
      </w:r>
      <w:r>
        <w:t>:</w:t>
      </w:r>
      <w:bookmarkEnd w:id="0"/>
    </w:p>
    <w:p w:rsidR="00002E73" w:rsidRDefault="00002E73" w:rsidP="00FC6521">
      <w:pPr>
        <w:pStyle w:val="ad"/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C6521">
        <w:rPr>
          <w:color w:val="000000"/>
          <w:sz w:val="28"/>
          <w:szCs w:val="28"/>
        </w:rPr>
        <w:t>Установить сроки представления в 2020 году главными</w:t>
      </w:r>
      <w:r w:rsidR="00FC6521" w:rsidRPr="00FC6521">
        <w:rPr>
          <w:color w:val="000000"/>
          <w:sz w:val="28"/>
          <w:szCs w:val="28"/>
        </w:rPr>
        <w:t xml:space="preserve"> </w:t>
      </w:r>
      <w:r w:rsidRPr="00FC6521">
        <w:rPr>
          <w:color w:val="000000"/>
          <w:sz w:val="28"/>
          <w:szCs w:val="28"/>
        </w:rPr>
        <w:t>распорядителями средств бюджета</w:t>
      </w:r>
      <w:r w:rsidR="00FC6521" w:rsidRPr="00FC6521">
        <w:rPr>
          <w:color w:val="000000"/>
          <w:sz w:val="28"/>
          <w:szCs w:val="28"/>
        </w:rPr>
        <w:t xml:space="preserve"> Осинниковского городского округа</w:t>
      </w:r>
      <w:r w:rsidRPr="00FC6521">
        <w:rPr>
          <w:color w:val="000000"/>
          <w:sz w:val="28"/>
          <w:szCs w:val="28"/>
        </w:rPr>
        <w:t>, главными администраторами</w:t>
      </w:r>
      <w:r w:rsidR="00FC6521" w:rsidRPr="00FC6521">
        <w:rPr>
          <w:color w:val="000000"/>
          <w:sz w:val="28"/>
          <w:szCs w:val="28"/>
        </w:rPr>
        <w:t xml:space="preserve"> д</w:t>
      </w:r>
      <w:r w:rsidRPr="00FC6521">
        <w:rPr>
          <w:color w:val="000000"/>
          <w:sz w:val="28"/>
          <w:szCs w:val="28"/>
        </w:rPr>
        <w:t>оходов бюджета</w:t>
      </w:r>
      <w:r w:rsidR="00FC6521" w:rsidRPr="00FC6521">
        <w:rPr>
          <w:color w:val="000000"/>
          <w:sz w:val="28"/>
          <w:szCs w:val="28"/>
        </w:rPr>
        <w:t xml:space="preserve"> Осинниковского городского округа</w:t>
      </w:r>
      <w:r w:rsidRPr="00FC6521">
        <w:rPr>
          <w:color w:val="000000"/>
          <w:sz w:val="28"/>
          <w:szCs w:val="28"/>
        </w:rPr>
        <w:t>, главными администраторами источников</w:t>
      </w:r>
      <w:r w:rsidR="00FC6521" w:rsidRPr="00FC6521">
        <w:rPr>
          <w:color w:val="000000"/>
          <w:sz w:val="28"/>
          <w:szCs w:val="28"/>
        </w:rPr>
        <w:t xml:space="preserve"> </w:t>
      </w:r>
      <w:r w:rsidRPr="00FC6521">
        <w:rPr>
          <w:color w:val="000000"/>
          <w:sz w:val="28"/>
          <w:szCs w:val="28"/>
        </w:rPr>
        <w:t xml:space="preserve">финансирования дефицита бюджета </w:t>
      </w:r>
      <w:r w:rsidR="00FC6521" w:rsidRPr="00FC6521">
        <w:rPr>
          <w:color w:val="000000"/>
          <w:sz w:val="28"/>
          <w:szCs w:val="28"/>
        </w:rPr>
        <w:t xml:space="preserve">Осинниковского городского округа </w:t>
      </w:r>
      <w:r w:rsidRPr="00FC6521">
        <w:rPr>
          <w:color w:val="000000"/>
          <w:sz w:val="28"/>
          <w:szCs w:val="28"/>
        </w:rPr>
        <w:t>бюджетной отчетности, сводной</w:t>
      </w:r>
      <w:r w:rsidR="00FC6521" w:rsidRPr="00FC6521">
        <w:rPr>
          <w:color w:val="000000"/>
          <w:sz w:val="28"/>
          <w:szCs w:val="28"/>
        </w:rPr>
        <w:t xml:space="preserve"> </w:t>
      </w:r>
      <w:r w:rsidRPr="00E22767">
        <w:rPr>
          <w:color w:val="000000"/>
          <w:sz w:val="28"/>
          <w:szCs w:val="28"/>
        </w:rPr>
        <w:t>бухгалтерской отчетности бюд</w:t>
      </w:r>
      <w:r w:rsidR="00E22767">
        <w:rPr>
          <w:color w:val="000000"/>
          <w:sz w:val="28"/>
          <w:szCs w:val="28"/>
        </w:rPr>
        <w:t xml:space="preserve">жетных и автономных учреждений </w:t>
      </w:r>
      <w:r w:rsidR="00E22767" w:rsidRPr="00E22767">
        <w:rPr>
          <w:color w:val="000000"/>
          <w:sz w:val="28"/>
          <w:szCs w:val="28"/>
        </w:rPr>
        <w:t>Осинниковского городского округа</w:t>
      </w:r>
      <w:r w:rsidRPr="00E22767">
        <w:rPr>
          <w:color w:val="000000"/>
          <w:sz w:val="28"/>
          <w:szCs w:val="28"/>
        </w:rPr>
        <w:t>:</w:t>
      </w:r>
    </w:p>
    <w:p w:rsidR="00FC6521" w:rsidRDefault="00FC6521" w:rsidP="00FC6521">
      <w:pPr>
        <w:pStyle w:val="ad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02E73">
        <w:rPr>
          <w:color w:val="000000"/>
          <w:sz w:val="28"/>
          <w:szCs w:val="28"/>
        </w:rPr>
        <w:t xml:space="preserve">месячной </w:t>
      </w:r>
      <w:r w:rsidR="00584A73" w:rsidRPr="00002E73">
        <w:rPr>
          <w:color w:val="000000"/>
          <w:sz w:val="28"/>
          <w:szCs w:val="28"/>
        </w:rPr>
        <w:t xml:space="preserve">и квартальной </w:t>
      </w:r>
      <w:r w:rsidRPr="00002E73">
        <w:rPr>
          <w:color w:val="000000"/>
          <w:sz w:val="28"/>
          <w:szCs w:val="28"/>
        </w:rPr>
        <w:t xml:space="preserve">отчетности в части </w:t>
      </w:r>
      <w:r>
        <w:rPr>
          <w:color w:val="000000"/>
          <w:sz w:val="28"/>
          <w:szCs w:val="28"/>
        </w:rPr>
        <w:t xml:space="preserve">Справочно ГФУ – не позднее 5 </w:t>
      </w:r>
      <w:r w:rsidRPr="00002E73">
        <w:rPr>
          <w:color w:val="000000"/>
          <w:sz w:val="28"/>
          <w:szCs w:val="28"/>
        </w:rPr>
        <w:t xml:space="preserve"> календарного дня месяца, следующего за отчетным периодом</w:t>
      </w:r>
      <w:r>
        <w:rPr>
          <w:color w:val="000000"/>
          <w:sz w:val="28"/>
          <w:szCs w:val="28"/>
        </w:rPr>
        <w:t>;</w:t>
      </w:r>
    </w:p>
    <w:p w:rsidR="00FC6521" w:rsidRDefault="00FC6521" w:rsidP="00FC6521">
      <w:pPr>
        <w:pStyle w:val="ad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02E73">
        <w:rPr>
          <w:color w:val="000000"/>
          <w:sz w:val="28"/>
          <w:szCs w:val="28"/>
        </w:rPr>
        <w:t xml:space="preserve">месячной </w:t>
      </w:r>
      <w:r>
        <w:rPr>
          <w:color w:val="000000"/>
          <w:sz w:val="28"/>
          <w:szCs w:val="28"/>
        </w:rPr>
        <w:t xml:space="preserve">и квартальной </w:t>
      </w:r>
      <w:r w:rsidRPr="00002E73">
        <w:rPr>
          <w:color w:val="000000"/>
          <w:sz w:val="28"/>
          <w:szCs w:val="28"/>
        </w:rPr>
        <w:t>отчетности в части</w:t>
      </w:r>
      <w:r>
        <w:rPr>
          <w:color w:val="000000"/>
          <w:sz w:val="28"/>
          <w:szCs w:val="28"/>
        </w:rPr>
        <w:t xml:space="preserve"> сводных Справочных</w:t>
      </w:r>
      <w:r w:rsidRPr="00FC6521">
        <w:rPr>
          <w:color w:val="000000"/>
          <w:sz w:val="28"/>
          <w:szCs w:val="28"/>
        </w:rPr>
        <w:t xml:space="preserve"> таблиц к отчету об исполнении консолидированного бюджета субъекта Российской Федерации</w:t>
      </w:r>
      <w:r w:rsidR="00584A73">
        <w:rPr>
          <w:color w:val="000000"/>
          <w:sz w:val="28"/>
          <w:szCs w:val="28"/>
        </w:rPr>
        <w:t xml:space="preserve"> (ф.0503387)</w:t>
      </w:r>
      <w:r>
        <w:rPr>
          <w:color w:val="000000"/>
          <w:sz w:val="28"/>
          <w:szCs w:val="28"/>
        </w:rPr>
        <w:t xml:space="preserve"> – не позднее 5</w:t>
      </w:r>
      <w:r w:rsidRPr="00FC6521">
        <w:rPr>
          <w:color w:val="000000"/>
          <w:sz w:val="28"/>
          <w:szCs w:val="28"/>
        </w:rPr>
        <w:t xml:space="preserve"> </w:t>
      </w:r>
      <w:r w:rsidRPr="00002E73">
        <w:rPr>
          <w:color w:val="000000"/>
          <w:sz w:val="28"/>
          <w:szCs w:val="28"/>
        </w:rPr>
        <w:t>календарного дня месяца, следующего за отчетным периодом</w:t>
      </w:r>
      <w:r>
        <w:rPr>
          <w:color w:val="000000"/>
          <w:sz w:val="28"/>
          <w:szCs w:val="28"/>
        </w:rPr>
        <w:t>;</w:t>
      </w:r>
    </w:p>
    <w:p w:rsidR="00584A73" w:rsidRPr="00584A73" w:rsidRDefault="00584A73" w:rsidP="00584A73">
      <w:pPr>
        <w:pStyle w:val="ad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02E73">
        <w:rPr>
          <w:color w:val="000000"/>
          <w:sz w:val="28"/>
          <w:szCs w:val="28"/>
        </w:rPr>
        <w:t xml:space="preserve">месячной </w:t>
      </w:r>
      <w:r>
        <w:rPr>
          <w:color w:val="000000"/>
          <w:sz w:val="28"/>
          <w:szCs w:val="28"/>
        </w:rPr>
        <w:t xml:space="preserve">и квартальной </w:t>
      </w:r>
      <w:r w:rsidRPr="00002E73">
        <w:rPr>
          <w:color w:val="000000"/>
          <w:sz w:val="28"/>
          <w:szCs w:val="28"/>
        </w:rPr>
        <w:t>отчетности в части</w:t>
      </w:r>
      <w:r>
        <w:rPr>
          <w:color w:val="000000"/>
          <w:sz w:val="28"/>
          <w:szCs w:val="28"/>
        </w:rPr>
        <w:t xml:space="preserve"> сводных Отчетов </w:t>
      </w:r>
      <w:r w:rsidRPr="00584A73">
        <w:rPr>
          <w:color w:val="000000"/>
          <w:sz w:val="28"/>
          <w:szCs w:val="28"/>
        </w:rPr>
        <w:t>администратора доходов бюджета от предоставления межбюджетного трансферта</w:t>
      </w:r>
      <w:r>
        <w:rPr>
          <w:color w:val="000000"/>
          <w:sz w:val="28"/>
          <w:szCs w:val="28"/>
        </w:rPr>
        <w:t xml:space="preserve"> </w:t>
      </w:r>
      <w:r w:rsidRPr="00584A73">
        <w:rPr>
          <w:color w:val="000000"/>
          <w:sz w:val="28"/>
          <w:szCs w:val="28"/>
        </w:rPr>
        <w:t>о произведенных им расходах, источником финансового обеспечения которых является</w:t>
      </w:r>
      <w:r w:rsidRPr="00584A73">
        <w:t xml:space="preserve"> </w:t>
      </w:r>
      <w:r w:rsidRPr="00584A73">
        <w:rPr>
          <w:color w:val="000000"/>
          <w:sz w:val="28"/>
          <w:szCs w:val="28"/>
        </w:rPr>
        <w:t>межбюджетный трансферт, имеющий целевое назначение</w:t>
      </w:r>
      <w:r>
        <w:rPr>
          <w:color w:val="000000"/>
          <w:sz w:val="28"/>
          <w:szCs w:val="28"/>
        </w:rPr>
        <w:t xml:space="preserve"> - не позднее 3</w:t>
      </w:r>
      <w:r w:rsidRPr="00FC6521">
        <w:rPr>
          <w:color w:val="000000"/>
          <w:sz w:val="28"/>
          <w:szCs w:val="28"/>
        </w:rPr>
        <w:t xml:space="preserve"> </w:t>
      </w:r>
      <w:r w:rsidRPr="00002E73">
        <w:rPr>
          <w:color w:val="000000"/>
          <w:sz w:val="28"/>
          <w:szCs w:val="28"/>
        </w:rPr>
        <w:t>календарного дня месяца, следующего за отчетным периодом</w:t>
      </w:r>
      <w:r>
        <w:rPr>
          <w:color w:val="000000"/>
          <w:sz w:val="28"/>
          <w:szCs w:val="28"/>
        </w:rPr>
        <w:t>;</w:t>
      </w:r>
    </w:p>
    <w:p w:rsidR="00002E73" w:rsidRPr="00002E73" w:rsidRDefault="00002E73" w:rsidP="00FC6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02E73">
        <w:rPr>
          <w:color w:val="000000"/>
          <w:sz w:val="28"/>
          <w:szCs w:val="28"/>
        </w:rPr>
        <w:t>месячной и квартальной отчетности в части Справок (ф. 0503125) – не</w:t>
      </w:r>
      <w:r w:rsidR="00FC6521">
        <w:rPr>
          <w:color w:val="000000"/>
          <w:sz w:val="28"/>
          <w:szCs w:val="28"/>
        </w:rPr>
        <w:t xml:space="preserve"> позднее 3</w:t>
      </w:r>
      <w:r w:rsidRPr="00002E73">
        <w:rPr>
          <w:color w:val="000000"/>
          <w:sz w:val="28"/>
          <w:szCs w:val="28"/>
        </w:rPr>
        <w:t xml:space="preserve"> календарного дня месяца, следующего за отчетным периодом;</w:t>
      </w:r>
    </w:p>
    <w:p w:rsidR="00002E73" w:rsidRPr="00002E73" w:rsidRDefault="00002E73" w:rsidP="00FC6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02E73">
        <w:rPr>
          <w:color w:val="000000"/>
          <w:sz w:val="28"/>
          <w:szCs w:val="28"/>
        </w:rPr>
        <w:lastRenderedPageBreak/>
        <w:t>месячной и квартальной отчетности в части сводных Отчетов о</w:t>
      </w:r>
      <w:r w:rsidR="00FC6521">
        <w:rPr>
          <w:color w:val="000000"/>
          <w:sz w:val="28"/>
          <w:szCs w:val="28"/>
        </w:rPr>
        <w:t xml:space="preserve"> </w:t>
      </w:r>
      <w:r w:rsidRPr="00002E73">
        <w:rPr>
          <w:color w:val="000000"/>
          <w:sz w:val="28"/>
          <w:szCs w:val="28"/>
        </w:rPr>
        <w:t>бюджетных обязательствах (ф. 0503128</w:t>
      </w:r>
      <w:r w:rsidR="00584A73">
        <w:rPr>
          <w:color w:val="000000"/>
          <w:sz w:val="28"/>
          <w:szCs w:val="28"/>
        </w:rPr>
        <w:t>-НП</w:t>
      </w:r>
      <w:r w:rsidRPr="00002E73">
        <w:rPr>
          <w:color w:val="000000"/>
          <w:sz w:val="28"/>
          <w:szCs w:val="28"/>
        </w:rPr>
        <w:t>) в части обязательств по реализации</w:t>
      </w:r>
      <w:r w:rsidR="00FC6521">
        <w:rPr>
          <w:color w:val="000000"/>
          <w:sz w:val="28"/>
          <w:szCs w:val="28"/>
        </w:rPr>
        <w:t xml:space="preserve"> </w:t>
      </w:r>
      <w:r w:rsidRPr="00002E73">
        <w:rPr>
          <w:color w:val="000000"/>
          <w:sz w:val="28"/>
          <w:szCs w:val="28"/>
        </w:rPr>
        <w:t>национальных проектов (программ), комплексного плана модернизации и</w:t>
      </w:r>
      <w:r w:rsidR="00FC6521">
        <w:rPr>
          <w:color w:val="000000"/>
          <w:sz w:val="28"/>
          <w:szCs w:val="28"/>
        </w:rPr>
        <w:t xml:space="preserve"> </w:t>
      </w:r>
      <w:r w:rsidRPr="00002E73">
        <w:rPr>
          <w:color w:val="000000"/>
          <w:sz w:val="28"/>
          <w:szCs w:val="28"/>
        </w:rPr>
        <w:t>расширения магистральной инфраструктуры (региональных проектов в составе</w:t>
      </w:r>
      <w:r w:rsidR="00FC6521">
        <w:rPr>
          <w:color w:val="000000"/>
          <w:sz w:val="28"/>
          <w:szCs w:val="28"/>
        </w:rPr>
        <w:t xml:space="preserve"> </w:t>
      </w:r>
      <w:r w:rsidRPr="00002E73">
        <w:rPr>
          <w:color w:val="000000"/>
          <w:sz w:val="28"/>
          <w:szCs w:val="28"/>
        </w:rPr>
        <w:t>национальных проектов) – не позднее</w:t>
      </w:r>
      <w:r w:rsidR="00FC6521">
        <w:rPr>
          <w:color w:val="000000"/>
          <w:sz w:val="28"/>
          <w:szCs w:val="28"/>
        </w:rPr>
        <w:t xml:space="preserve"> </w:t>
      </w:r>
      <w:r w:rsidR="00584A73">
        <w:rPr>
          <w:color w:val="000000"/>
          <w:sz w:val="28"/>
          <w:szCs w:val="28"/>
        </w:rPr>
        <w:t>8</w:t>
      </w:r>
      <w:r w:rsidRPr="00002E73">
        <w:rPr>
          <w:color w:val="000000"/>
          <w:sz w:val="28"/>
          <w:szCs w:val="28"/>
        </w:rPr>
        <w:t xml:space="preserve"> календарного дня месяца, следующего за отчетным периодом;</w:t>
      </w:r>
    </w:p>
    <w:p w:rsidR="00002E73" w:rsidRDefault="00002E73" w:rsidP="005B79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02E73">
        <w:rPr>
          <w:color w:val="000000"/>
          <w:sz w:val="28"/>
          <w:szCs w:val="28"/>
        </w:rPr>
        <w:t>месячной и квартальной отчетности в части сводных Отчетов о</w:t>
      </w:r>
      <w:r w:rsidR="00FC6521">
        <w:rPr>
          <w:color w:val="000000"/>
          <w:sz w:val="28"/>
          <w:szCs w:val="28"/>
        </w:rPr>
        <w:t xml:space="preserve"> </w:t>
      </w:r>
      <w:r w:rsidRPr="00002E73">
        <w:rPr>
          <w:color w:val="000000"/>
          <w:sz w:val="28"/>
          <w:szCs w:val="28"/>
        </w:rPr>
        <w:t>бюджетных обязательствах (ф. 0503738</w:t>
      </w:r>
      <w:r w:rsidR="00584A73">
        <w:rPr>
          <w:color w:val="000000"/>
          <w:sz w:val="28"/>
          <w:szCs w:val="28"/>
        </w:rPr>
        <w:t>-НП</w:t>
      </w:r>
      <w:r w:rsidRPr="00002E73">
        <w:rPr>
          <w:color w:val="000000"/>
          <w:sz w:val="28"/>
          <w:szCs w:val="28"/>
        </w:rPr>
        <w:t>) в части обязательств по реализации</w:t>
      </w:r>
      <w:r w:rsidR="00FC6521">
        <w:rPr>
          <w:color w:val="000000"/>
          <w:sz w:val="28"/>
          <w:szCs w:val="28"/>
        </w:rPr>
        <w:t xml:space="preserve"> </w:t>
      </w:r>
      <w:r w:rsidRPr="00002E73">
        <w:rPr>
          <w:color w:val="000000"/>
          <w:sz w:val="28"/>
          <w:szCs w:val="28"/>
        </w:rPr>
        <w:t>национальных проектов (программ), комплексного плана модернизации и</w:t>
      </w:r>
      <w:r w:rsidR="00FC6521">
        <w:rPr>
          <w:color w:val="000000"/>
          <w:sz w:val="28"/>
          <w:szCs w:val="28"/>
        </w:rPr>
        <w:t xml:space="preserve"> </w:t>
      </w:r>
      <w:r w:rsidRPr="00002E73">
        <w:rPr>
          <w:color w:val="000000"/>
          <w:sz w:val="28"/>
          <w:szCs w:val="28"/>
        </w:rPr>
        <w:t>расширения магистральной инфраструктуры (региональных проектов в составе</w:t>
      </w:r>
      <w:r w:rsidR="00FC6521">
        <w:rPr>
          <w:color w:val="000000"/>
          <w:sz w:val="28"/>
          <w:szCs w:val="28"/>
        </w:rPr>
        <w:t xml:space="preserve"> </w:t>
      </w:r>
      <w:r w:rsidRPr="00002E73">
        <w:rPr>
          <w:color w:val="000000"/>
          <w:sz w:val="28"/>
          <w:szCs w:val="28"/>
        </w:rPr>
        <w:t>национальных проектов) – не позднее</w:t>
      </w:r>
      <w:r w:rsidR="00FC6521">
        <w:rPr>
          <w:color w:val="000000"/>
          <w:sz w:val="28"/>
          <w:szCs w:val="28"/>
        </w:rPr>
        <w:t xml:space="preserve"> </w:t>
      </w:r>
      <w:r w:rsidR="00584A73">
        <w:rPr>
          <w:color w:val="000000"/>
          <w:sz w:val="28"/>
          <w:szCs w:val="28"/>
        </w:rPr>
        <w:t>8</w:t>
      </w:r>
      <w:r w:rsidRPr="00002E73">
        <w:rPr>
          <w:color w:val="000000"/>
          <w:sz w:val="28"/>
          <w:szCs w:val="28"/>
        </w:rPr>
        <w:t xml:space="preserve"> календарного дня месяца, следующего за отчетным периодом;</w:t>
      </w:r>
    </w:p>
    <w:p w:rsidR="00FC6521" w:rsidRPr="00FC6521" w:rsidRDefault="00FC6521" w:rsidP="005B79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C6521">
        <w:rPr>
          <w:color w:val="000000"/>
          <w:sz w:val="28"/>
          <w:szCs w:val="28"/>
        </w:rPr>
        <w:t xml:space="preserve">квартальной отчетности, </w:t>
      </w:r>
      <w:r w:rsidR="00E22767">
        <w:rPr>
          <w:color w:val="000000"/>
          <w:sz w:val="28"/>
          <w:szCs w:val="28"/>
        </w:rPr>
        <w:t>в составе, предусмотренной Инструкцией № 191н - не позднее 10</w:t>
      </w:r>
      <w:r w:rsidR="00584A73">
        <w:rPr>
          <w:color w:val="000000"/>
          <w:sz w:val="28"/>
          <w:szCs w:val="28"/>
        </w:rPr>
        <w:t xml:space="preserve"> </w:t>
      </w:r>
      <w:r w:rsidRPr="00FC6521">
        <w:rPr>
          <w:color w:val="000000"/>
          <w:sz w:val="28"/>
          <w:szCs w:val="28"/>
        </w:rPr>
        <w:t>календарного дня месяца, следующего за отчетным кварталом.</w:t>
      </w:r>
    </w:p>
    <w:p w:rsidR="00FC6521" w:rsidRPr="00F83D89" w:rsidRDefault="00584A73" w:rsidP="00F83D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C6521" w:rsidRPr="00FC6521">
        <w:rPr>
          <w:color w:val="000000"/>
          <w:sz w:val="28"/>
          <w:szCs w:val="28"/>
        </w:rPr>
        <w:t xml:space="preserve"> Установить срок представления сводной квартальной бухгалтерской</w:t>
      </w:r>
      <w:r w:rsidR="00E22767">
        <w:rPr>
          <w:color w:val="000000"/>
          <w:sz w:val="28"/>
          <w:szCs w:val="28"/>
        </w:rPr>
        <w:t xml:space="preserve"> </w:t>
      </w:r>
      <w:r w:rsidR="00FC6521" w:rsidRPr="00FC6521">
        <w:rPr>
          <w:color w:val="000000"/>
          <w:sz w:val="28"/>
          <w:szCs w:val="28"/>
        </w:rPr>
        <w:t xml:space="preserve">отчетности бюджетных и автономных учреждений </w:t>
      </w:r>
      <w:r w:rsidR="00E22767">
        <w:rPr>
          <w:color w:val="000000"/>
          <w:sz w:val="28"/>
          <w:szCs w:val="28"/>
        </w:rPr>
        <w:t xml:space="preserve">Осинниковского городского округа </w:t>
      </w:r>
      <w:r w:rsidR="00FC6521" w:rsidRPr="00FC6521">
        <w:rPr>
          <w:color w:val="000000"/>
          <w:sz w:val="28"/>
          <w:szCs w:val="28"/>
        </w:rPr>
        <w:t>в 2020 году – не позднее 1</w:t>
      </w:r>
      <w:r w:rsidR="00E22767">
        <w:rPr>
          <w:color w:val="000000"/>
          <w:sz w:val="28"/>
          <w:szCs w:val="28"/>
        </w:rPr>
        <w:t>0</w:t>
      </w:r>
      <w:r w:rsidR="00FC6521" w:rsidRPr="00FC6521">
        <w:rPr>
          <w:color w:val="000000"/>
          <w:sz w:val="28"/>
          <w:szCs w:val="28"/>
        </w:rPr>
        <w:t xml:space="preserve"> календарного дня месяца,</w:t>
      </w:r>
      <w:r w:rsidR="00E22767">
        <w:rPr>
          <w:color w:val="000000"/>
          <w:sz w:val="28"/>
          <w:szCs w:val="28"/>
        </w:rPr>
        <w:t xml:space="preserve"> </w:t>
      </w:r>
      <w:r w:rsidR="00FC6521" w:rsidRPr="00FC6521">
        <w:rPr>
          <w:color w:val="000000"/>
          <w:sz w:val="28"/>
          <w:szCs w:val="28"/>
        </w:rPr>
        <w:t>следующего за отчетным периодом.</w:t>
      </w:r>
      <w:r w:rsidR="00E22767">
        <w:rPr>
          <w:color w:val="000000"/>
          <w:sz w:val="28"/>
          <w:szCs w:val="28"/>
        </w:rPr>
        <w:t xml:space="preserve"> Отчетность предоставляется в составе, </w:t>
      </w:r>
      <w:r w:rsidR="00E22767" w:rsidRPr="00F83D89">
        <w:rPr>
          <w:color w:val="000000"/>
          <w:sz w:val="28"/>
          <w:szCs w:val="28"/>
        </w:rPr>
        <w:t>предусмотренной Инструкцией № 33н.</w:t>
      </w:r>
    </w:p>
    <w:p w:rsidR="00F83D89" w:rsidRPr="00F83D89" w:rsidRDefault="005B7972" w:rsidP="00F83D89">
      <w:pPr>
        <w:ind w:firstLine="709"/>
        <w:jc w:val="both"/>
        <w:rPr>
          <w:sz w:val="28"/>
          <w:szCs w:val="28"/>
        </w:rPr>
      </w:pPr>
      <w:r w:rsidRPr="00F83D89">
        <w:rPr>
          <w:sz w:val="28"/>
          <w:szCs w:val="28"/>
        </w:rPr>
        <w:t xml:space="preserve">3. </w:t>
      </w:r>
      <w:r w:rsidR="00E22767" w:rsidRPr="00F83D89">
        <w:rPr>
          <w:sz w:val="28"/>
          <w:szCs w:val="28"/>
        </w:rPr>
        <w:t>Н</w:t>
      </w:r>
      <w:r w:rsidR="000756EE" w:rsidRPr="00F83D89">
        <w:rPr>
          <w:sz w:val="28"/>
          <w:szCs w:val="28"/>
        </w:rPr>
        <w:t xml:space="preserve">ачальнику отдела бухгалтерского учета и отчетности – главному бухгалтеру Исмагиловой П.А. </w:t>
      </w:r>
      <w:r w:rsidR="00F83D89" w:rsidRPr="00F83D89">
        <w:rPr>
          <w:rFonts w:eastAsia="Calibri"/>
          <w:sz w:val="28"/>
          <w:szCs w:val="28"/>
          <w:lang w:eastAsia="en-US"/>
        </w:rPr>
        <w:t xml:space="preserve">обеспечить  размещение настоящего  приказа  на официальном сайте администрации Осинниковского городского округа.  </w:t>
      </w:r>
    </w:p>
    <w:p w:rsidR="000756EE" w:rsidRPr="00F83D89" w:rsidRDefault="005B7972" w:rsidP="00F83D89">
      <w:pPr>
        <w:pStyle w:val="4"/>
        <w:shd w:val="clear" w:color="auto" w:fill="auto"/>
        <w:tabs>
          <w:tab w:val="left" w:pos="426"/>
        </w:tabs>
        <w:spacing w:before="0" w:after="0" w:line="240" w:lineRule="auto"/>
        <w:ind w:right="20" w:firstLine="709"/>
        <w:rPr>
          <w:sz w:val="28"/>
          <w:szCs w:val="28"/>
        </w:rPr>
      </w:pPr>
      <w:r w:rsidRPr="00F83D89">
        <w:rPr>
          <w:sz w:val="28"/>
          <w:szCs w:val="28"/>
        </w:rPr>
        <w:t xml:space="preserve">4. </w:t>
      </w:r>
      <w:r w:rsidR="00920C75" w:rsidRPr="00F83D89">
        <w:rPr>
          <w:sz w:val="28"/>
          <w:szCs w:val="28"/>
        </w:rPr>
        <w:t xml:space="preserve"> </w:t>
      </w:r>
      <w:r w:rsidR="000756EE" w:rsidRPr="00F83D89">
        <w:rPr>
          <w:sz w:val="28"/>
          <w:szCs w:val="28"/>
        </w:rPr>
        <w:t xml:space="preserve">Настоящий приказ вступает в силу с 1 </w:t>
      </w:r>
      <w:r w:rsidRPr="00F83D89">
        <w:rPr>
          <w:sz w:val="28"/>
          <w:szCs w:val="28"/>
        </w:rPr>
        <w:t>января</w:t>
      </w:r>
      <w:r w:rsidR="000756EE" w:rsidRPr="00F83D89">
        <w:rPr>
          <w:sz w:val="28"/>
          <w:szCs w:val="28"/>
        </w:rPr>
        <w:t xml:space="preserve"> 20</w:t>
      </w:r>
      <w:r w:rsidRPr="00F83D89">
        <w:rPr>
          <w:sz w:val="28"/>
          <w:szCs w:val="28"/>
        </w:rPr>
        <w:t>20</w:t>
      </w:r>
      <w:r w:rsidR="000756EE" w:rsidRPr="00F83D89">
        <w:rPr>
          <w:sz w:val="28"/>
          <w:szCs w:val="28"/>
        </w:rPr>
        <w:t xml:space="preserve"> года.</w:t>
      </w:r>
    </w:p>
    <w:p w:rsidR="000756EE" w:rsidRPr="00F83D89" w:rsidRDefault="005B7972" w:rsidP="00F83D89">
      <w:pPr>
        <w:pStyle w:val="4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F83D89">
        <w:rPr>
          <w:sz w:val="28"/>
          <w:szCs w:val="28"/>
        </w:rPr>
        <w:t xml:space="preserve">5. </w:t>
      </w:r>
      <w:r w:rsidR="000756EE" w:rsidRPr="00F83D89">
        <w:rPr>
          <w:sz w:val="28"/>
          <w:szCs w:val="28"/>
        </w:rPr>
        <w:t>Контроль исполнени</w:t>
      </w:r>
      <w:r w:rsidR="006B38E2" w:rsidRPr="00F83D89">
        <w:rPr>
          <w:sz w:val="28"/>
          <w:szCs w:val="28"/>
        </w:rPr>
        <w:t>я</w:t>
      </w:r>
      <w:r w:rsidR="000756EE" w:rsidRPr="00F83D89">
        <w:rPr>
          <w:sz w:val="28"/>
          <w:szCs w:val="28"/>
        </w:rPr>
        <w:t xml:space="preserve"> настоящего приказа </w:t>
      </w:r>
      <w:r w:rsidRPr="00F83D89">
        <w:rPr>
          <w:sz w:val="28"/>
          <w:szCs w:val="28"/>
        </w:rPr>
        <w:t>возложить на начальника отдела бухгалтерского учета и отчетности – главного бухгалтера Исмагилову П.А.</w:t>
      </w:r>
    </w:p>
    <w:p w:rsidR="000756EE" w:rsidRPr="006B4424" w:rsidRDefault="000756EE" w:rsidP="000756EE">
      <w:pPr>
        <w:pStyle w:val="4"/>
        <w:shd w:val="clear" w:color="auto" w:fill="auto"/>
        <w:tabs>
          <w:tab w:val="left" w:pos="964"/>
        </w:tabs>
        <w:spacing w:before="0" w:after="0" w:line="322" w:lineRule="exact"/>
        <w:rPr>
          <w:sz w:val="28"/>
          <w:szCs w:val="28"/>
        </w:rPr>
      </w:pPr>
    </w:p>
    <w:p w:rsidR="000756EE" w:rsidRDefault="000756EE" w:rsidP="000756EE">
      <w:pPr>
        <w:pStyle w:val="4"/>
        <w:shd w:val="clear" w:color="auto" w:fill="auto"/>
        <w:tabs>
          <w:tab w:val="left" w:pos="964"/>
        </w:tabs>
        <w:spacing w:before="0" w:after="0" w:line="322" w:lineRule="exact"/>
      </w:pPr>
    </w:p>
    <w:p w:rsidR="000756EE" w:rsidRDefault="000756EE" w:rsidP="000756EE">
      <w:pPr>
        <w:pStyle w:val="4"/>
        <w:shd w:val="clear" w:color="auto" w:fill="auto"/>
        <w:tabs>
          <w:tab w:val="left" w:pos="964"/>
        </w:tabs>
        <w:spacing w:before="0" w:after="0" w:line="322" w:lineRule="exact"/>
      </w:pPr>
    </w:p>
    <w:p w:rsidR="000756EE" w:rsidRDefault="000756EE" w:rsidP="000756EE">
      <w:pPr>
        <w:pStyle w:val="4"/>
        <w:shd w:val="clear" w:color="auto" w:fill="auto"/>
        <w:tabs>
          <w:tab w:val="left" w:pos="964"/>
        </w:tabs>
        <w:spacing w:before="0" w:after="0" w:line="322" w:lineRule="exact"/>
      </w:pPr>
    </w:p>
    <w:p w:rsidR="000756EE" w:rsidRPr="00C704C0" w:rsidRDefault="000756EE" w:rsidP="000756EE">
      <w:pPr>
        <w:pStyle w:val="4"/>
        <w:shd w:val="clear" w:color="auto" w:fill="auto"/>
        <w:spacing w:before="0" w:after="0" w:line="322" w:lineRule="exact"/>
        <w:jc w:val="left"/>
      </w:pPr>
      <w:r w:rsidRPr="00C704C0">
        <w:t>Начальник</w:t>
      </w:r>
      <w:r>
        <w:t xml:space="preserve"> </w:t>
      </w:r>
      <w:r w:rsidRPr="00C704C0">
        <w:t xml:space="preserve"> финансового управления                                                  Э.А.Баландина</w:t>
      </w:r>
    </w:p>
    <w:p w:rsidR="000756EE" w:rsidRDefault="000756EE" w:rsidP="000756EE">
      <w:pPr>
        <w:pStyle w:val="4"/>
        <w:shd w:val="clear" w:color="auto" w:fill="auto"/>
        <w:tabs>
          <w:tab w:val="left" w:pos="964"/>
        </w:tabs>
        <w:spacing w:before="0" w:after="0" w:line="322" w:lineRule="exact"/>
      </w:pPr>
    </w:p>
    <w:p w:rsidR="000756EE" w:rsidRDefault="000756EE" w:rsidP="000756EE">
      <w:pPr>
        <w:pStyle w:val="4"/>
        <w:shd w:val="clear" w:color="auto" w:fill="auto"/>
        <w:tabs>
          <w:tab w:val="left" w:pos="964"/>
        </w:tabs>
        <w:spacing w:before="0" w:after="0" w:line="322" w:lineRule="exact"/>
      </w:pPr>
    </w:p>
    <w:sectPr w:rsidR="000756EE" w:rsidSect="00920C75">
      <w:headerReference w:type="even" r:id="rId8"/>
      <w:pgSz w:w="11905" w:h="16837"/>
      <w:pgMar w:top="567" w:right="849" w:bottom="567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6B0" w:rsidRDefault="004F76B0">
      <w:r>
        <w:separator/>
      </w:r>
    </w:p>
  </w:endnote>
  <w:endnote w:type="continuationSeparator" w:id="1">
    <w:p w:rsidR="004F76B0" w:rsidRDefault="004F7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6B0" w:rsidRDefault="004F76B0">
      <w:r>
        <w:separator/>
      </w:r>
    </w:p>
  </w:footnote>
  <w:footnote w:type="continuationSeparator" w:id="1">
    <w:p w:rsidR="004F76B0" w:rsidRDefault="004F7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C20" w:rsidRDefault="00277771" w:rsidP="006419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6C2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6C20" w:rsidRDefault="00076C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DB0"/>
    <w:multiLevelType w:val="multilevel"/>
    <w:tmpl w:val="28524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D0F79"/>
    <w:multiLevelType w:val="hybridMultilevel"/>
    <w:tmpl w:val="1C904076"/>
    <w:lvl w:ilvl="0" w:tplc="4BD22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E57257"/>
    <w:multiLevelType w:val="hybridMultilevel"/>
    <w:tmpl w:val="A5E48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E11D0"/>
    <w:multiLevelType w:val="hybridMultilevel"/>
    <w:tmpl w:val="4254E988"/>
    <w:lvl w:ilvl="0" w:tplc="2806E4E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1A2C1B"/>
    <w:multiLevelType w:val="multilevel"/>
    <w:tmpl w:val="7B26F1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DA3A2F"/>
    <w:multiLevelType w:val="multilevel"/>
    <w:tmpl w:val="CF1C1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F30DB6"/>
    <w:multiLevelType w:val="hybridMultilevel"/>
    <w:tmpl w:val="494E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371"/>
    <w:rsid w:val="00002E73"/>
    <w:rsid w:val="000059F3"/>
    <w:rsid w:val="00005BDD"/>
    <w:rsid w:val="00063598"/>
    <w:rsid w:val="000756EE"/>
    <w:rsid w:val="00076C20"/>
    <w:rsid w:val="000A140F"/>
    <w:rsid w:val="00112134"/>
    <w:rsid w:val="0014511C"/>
    <w:rsid w:val="00187E2D"/>
    <w:rsid w:val="001D2C4A"/>
    <w:rsid w:val="001D2D20"/>
    <w:rsid w:val="001D355E"/>
    <w:rsid w:val="00277771"/>
    <w:rsid w:val="00292262"/>
    <w:rsid w:val="002F57EE"/>
    <w:rsid w:val="00373F10"/>
    <w:rsid w:val="003A5A07"/>
    <w:rsid w:val="003B129F"/>
    <w:rsid w:val="003C4771"/>
    <w:rsid w:val="0040132F"/>
    <w:rsid w:val="00415CF7"/>
    <w:rsid w:val="004209D8"/>
    <w:rsid w:val="004662A4"/>
    <w:rsid w:val="004862E3"/>
    <w:rsid w:val="004A2E5F"/>
    <w:rsid w:val="004E0129"/>
    <w:rsid w:val="004F573A"/>
    <w:rsid w:val="004F76B0"/>
    <w:rsid w:val="00507AEA"/>
    <w:rsid w:val="00507FC2"/>
    <w:rsid w:val="00535F4A"/>
    <w:rsid w:val="00584A73"/>
    <w:rsid w:val="005A3081"/>
    <w:rsid w:val="005B7972"/>
    <w:rsid w:val="005C0FE6"/>
    <w:rsid w:val="005E1BFD"/>
    <w:rsid w:val="00605B84"/>
    <w:rsid w:val="0064192C"/>
    <w:rsid w:val="0064676B"/>
    <w:rsid w:val="00664E2F"/>
    <w:rsid w:val="006A72C4"/>
    <w:rsid w:val="006B38E2"/>
    <w:rsid w:val="006B4424"/>
    <w:rsid w:val="006F7272"/>
    <w:rsid w:val="007531C8"/>
    <w:rsid w:val="007541AF"/>
    <w:rsid w:val="007C74EE"/>
    <w:rsid w:val="007D18A4"/>
    <w:rsid w:val="00867564"/>
    <w:rsid w:val="008B717A"/>
    <w:rsid w:val="008F1740"/>
    <w:rsid w:val="00911C2A"/>
    <w:rsid w:val="00920C75"/>
    <w:rsid w:val="00926042"/>
    <w:rsid w:val="0095598C"/>
    <w:rsid w:val="009E5CE3"/>
    <w:rsid w:val="00A174D5"/>
    <w:rsid w:val="00A86E5A"/>
    <w:rsid w:val="00A97285"/>
    <w:rsid w:val="00AA40B6"/>
    <w:rsid w:val="00AC360E"/>
    <w:rsid w:val="00AC68C3"/>
    <w:rsid w:val="00B47816"/>
    <w:rsid w:val="00B521C8"/>
    <w:rsid w:val="00B636D0"/>
    <w:rsid w:val="00B736ED"/>
    <w:rsid w:val="00B85B08"/>
    <w:rsid w:val="00BB6400"/>
    <w:rsid w:val="00C71DEA"/>
    <w:rsid w:val="00C7200A"/>
    <w:rsid w:val="00C95A76"/>
    <w:rsid w:val="00CC1C9A"/>
    <w:rsid w:val="00CC20E1"/>
    <w:rsid w:val="00CC49F8"/>
    <w:rsid w:val="00D315CE"/>
    <w:rsid w:val="00D62023"/>
    <w:rsid w:val="00D63B4D"/>
    <w:rsid w:val="00D82AA8"/>
    <w:rsid w:val="00DA6176"/>
    <w:rsid w:val="00DE51A8"/>
    <w:rsid w:val="00E05F1B"/>
    <w:rsid w:val="00E22767"/>
    <w:rsid w:val="00E26ABF"/>
    <w:rsid w:val="00E27BD2"/>
    <w:rsid w:val="00E70AE9"/>
    <w:rsid w:val="00E77A65"/>
    <w:rsid w:val="00EA2830"/>
    <w:rsid w:val="00F24371"/>
    <w:rsid w:val="00F26245"/>
    <w:rsid w:val="00F32CB8"/>
    <w:rsid w:val="00F3662E"/>
    <w:rsid w:val="00F46B1E"/>
    <w:rsid w:val="00F622BA"/>
    <w:rsid w:val="00F74DB1"/>
    <w:rsid w:val="00F83740"/>
    <w:rsid w:val="00F83D89"/>
    <w:rsid w:val="00FA22DA"/>
    <w:rsid w:val="00FC6521"/>
    <w:rsid w:val="00FD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92C"/>
    <w:rPr>
      <w:color w:val="0000FF"/>
      <w:u w:val="single"/>
    </w:rPr>
  </w:style>
  <w:style w:type="paragraph" w:styleId="3">
    <w:name w:val="Body Text 3"/>
    <w:basedOn w:val="a"/>
    <w:rsid w:val="0064192C"/>
    <w:pPr>
      <w:jc w:val="center"/>
    </w:pPr>
    <w:rPr>
      <w:b/>
      <w:sz w:val="28"/>
    </w:rPr>
  </w:style>
  <w:style w:type="paragraph" w:styleId="a4">
    <w:name w:val="Body Text"/>
    <w:basedOn w:val="a"/>
    <w:rsid w:val="0064192C"/>
    <w:pPr>
      <w:spacing w:after="120"/>
    </w:pPr>
  </w:style>
  <w:style w:type="paragraph" w:styleId="a5">
    <w:name w:val="Body Text Indent"/>
    <w:basedOn w:val="a"/>
    <w:rsid w:val="0064192C"/>
    <w:pPr>
      <w:spacing w:after="120"/>
      <w:ind w:left="283"/>
    </w:pPr>
  </w:style>
  <w:style w:type="paragraph" w:styleId="a6">
    <w:name w:val="header"/>
    <w:basedOn w:val="a"/>
    <w:rsid w:val="0064192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4192C"/>
  </w:style>
  <w:style w:type="paragraph" w:styleId="a8">
    <w:name w:val="Balloon Text"/>
    <w:basedOn w:val="a"/>
    <w:link w:val="a9"/>
    <w:rsid w:val="0006359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3598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5A30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A3081"/>
    <w:rPr>
      <w:sz w:val="24"/>
      <w:szCs w:val="24"/>
    </w:rPr>
  </w:style>
  <w:style w:type="paragraph" w:customStyle="1" w:styleId="ConsPlusNormal">
    <w:name w:val="ConsPlusNormal"/>
    <w:rsid w:val="001451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c">
    <w:name w:val="Основной текст_"/>
    <w:basedOn w:val="a0"/>
    <w:link w:val="4"/>
    <w:rsid w:val="000756EE"/>
    <w:rPr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rsid w:val="00075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9"/>
      <w:szCs w:val="49"/>
    </w:rPr>
  </w:style>
  <w:style w:type="character" w:customStyle="1" w:styleId="10">
    <w:name w:val="Заголовок №1"/>
    <w:basedOn w:val="1"/>
    <w:rsid w:val="000756EE"/>
    <w:rPr>
      <w:u w:val="single"/>
    </w:rPr>
  </w:style>
  <w:style w:type="character" w:customStyle="1" w:styleId="2">
    <w:name w:val="Заголовок №2_"/>
    <w:basedOn w:val="a0"/>
    <w:rsid w:val="00075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0">
    <w:name w:val="Заголовок №2"/>
    <w:basedOn w:val="2"/>
    <w:rsid w:val="000756EE"/>
    <w:rPr>
      <w:u w:val="single"/>
    </w:rPr>
  </w:style>
  <w:style w:type="character" w:customStyle="1" w:styleId="2-1pt">
    <w:name w:val="Заголовок №2 + Интервал -1 pt"/>
    <w:basedOn w:val="2"/>
    <w:rsid w:val="000756EE"/>
    <w:rPr>
      <w:spacing w:val="-20"/>
      <w:u w:val="single"/>
    </w:rPr>
  </w:style>
  <w:style w:type="character" w:customStyle="1" w:styleId="21">
    <w:name w:val="Основной текст (2)_"/>
    <w:basedOn w:val="a0"/>
    <w:link w:val="22"/>
    <w:rsid w:val="000756EE"/>
    <w:rPr>
      <w:sz w:val="35"/>
      <w:szCs w:val="35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0756EE"/>
    <w:rPr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0756EE"/>
    <w:rPr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c"/>
    <w:rsid w:val="000756EE"/>
    <w:rPr>
      <w:spacing w:val="-20"/>
    </w:rPr>
  </w:style>
  <w:style w:type="character" w:customStyle="1" w:styleId="32">
    <w:name w:val="Заголовок №3_"/>
    <w:basedOn w:val="a0"/>
    <w:link w:val="33"/>
    <w:rsid w:val="000756EE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c"/>
    <w:rsid w:val="000756EE"/>
  </w:style>
  <w:style w:type="character" w:customStyle="1" w:styleId="23">
    <w:name w:val="Основной текст2"/>
    <w:basedOn w:val="ac"/>
    <w:rsid w:val="000756EE"/>
  </w:style>
  <w:style w:type="character" w:customStyle="1" w:styleId="34">
    <w:name w:val="Основной текст3"/>
    <w:basedOn w:val="ac"/>
    <w:rsid w:val="000756EE"/>
  </w:style>
  <w:style w:type="character" w:customStyle="1" w:styleId="12pt">
    <w:name w:val="Основной текст + 12 pt"/>
    <w:basedOn w:val="ac"/>
    <w:rsid w:val="000756EE"/>
    <w:rPr>
      <w:spacing w:val="0"/>
      <w:sz w:val="24"/>
      <w:szCs w:val="24"/>
    </w:rPr>
  </w:style>
  <w:style w:type="paragraph" w:customStyle="1" w:styleId="4">
    <w:name w:val="Основной текст4"/>
    <w:basedOn w:val="a"/>
    <w:link w:val="ac"/>
    <w:rsid w:val="000756EE"/>
    <w:pPr>
      <w:shd w:val="clear" w:color="auto" w:fill="FFFFFF"/>
      <w:spacing w:before="600" w:after="300" w:line="326" w:lineRule="exact"/>
      <w:jc w:val="both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0756EE"/>
    <w:pPr>
      <w:shd w:val="clear" w:color="auto" w:fill="FFFFFF"/>
      <w:spacing w:before="600" w:after="420" w:line="0" w:lineRule="atLeast"/>
      <w:jc w:val="center"/>
    </w:pPr>
    <w:rPr>
      <w:sz w:val="35"/>
      <w:szCs w:val="35"/>
    </w:rPr>
  </w:style>
  <w:style w:type="paragraph" w:customStyle="1" w:styleId="31">
    <w:name w:val="Основной текст (3)"/>
    <w:basedOn w:val="a"/>
    <w:link w:val="30"/>
    <w:rsid w:val="000756EE"/>
    <w:pPr>
      <w:shd w:val="clear" w:color="auto" w:fill="FFFFFF"/>
      <w:spacing w:before="420" w:after="600" w:line="0" w:lineRule="atLeast"/>
      <w:ind w:firstLine="700"/>
      <w:jc w:val="both"/>
    </w:pPr>
    <w:rPr>
      <w:sz w:val="26"/>
      <w:szCs w:val="26"/>
    </w:rPr>
  </w:style>
  <w:style w:type="paragraph" w:customStyle="1" w:styleId="41">
    <w:name w:val="Основной текст (4)"/>
    <w:basedOn w:val="a"/>
    <w:link w:val="40"/>
    <w:rsid w:val="000756EE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  <w:style w:type="paragraph" w:customStyle="1" w:styleId="33">
    <w:name w:val="Заголовок №3"/>
    <w:basedOn w:val="a"/>
    <w:link w:val="32"/>
    <w:rsid w:val="000756EE"/>
    <w:pPr>
      <w:shd w:val="clear" w:color="auto" w:fill="FFFFFF"/>
      <w:spacing w:before="600" w:line="331" w:lineRule="exact"/>
      <w:jc w:val="center"/>
      <w:outlineLvl w:val="2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FC6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pk39120090</cp:lastModifiedBy>
  <cp:revision>10</cp:revision>
  <cp:lastPrinted>2020-03-24T02:56:00Z</cp:lastPrinted>
  <dcterms:created xsi:type="dcterms:W3CDTF">2020-03-23T07:10:00Z</dcterms:created>
  <dcterms:modified xsi:type="dcterms:W3CDTF">2020-03-24T09:38:00Z</dcterms:modified>
</cp:coreProperties>
</file>